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0145" w14:textId="5F9FDE72" w:rsidR="00507913" w:rsidRDefault="00522507" w:rsidP="00522507">
      <w:pPr>
        <w:jc w:val="center"/>
        <w:rPr>
          <w:sz w:val="56"/>
          <w:szCs w:val="56"/>
        </w:rPr>
      </w:pPr>
      <w:r w:rsidRPr="007C43BC">
        <w:rPr>
          <w:sz w:val="56"/>
          <w:szCs w:val="56"/>
        </w:rPr>
        <w:t>Data</w:t>
      </w:r>
      <w:r w:rsidR="007C43BC" w:rsidRPr="007C43BC">
        <w:rPr>
          <w:sz w:val="56"/>
          <w:szCs w:val="56"/>
        </w:rPr>
        <w:t xml:space="preserve"> Management plan</w:t>
      </w:r>
    </w:p>
    <w:p w14:paraId="5708EAAE" w14:textId="77777777" w:rsidR="00C568A8" w:rsidRPr="00C568A8" w:rsidRDefault="00C568A8" w:rsidP="00C568A8">
      <w:pPr>
        <w:rPr>
          <w:sz w:val="28"/>
          <w:szCs w:val="28"/>
        </w:rPr>
      </w:pPr>
      <w:r w:rsidRPr="00C568A8">
        <w:rPr>
          <w:sz w:val="28"/>
          <w:szCs w:val="28"/>
        </w:rPr>
        <w:t>Study ID: ONC-2026-001</w:t>
      </w:r>
    </w:p>
    <w:p w14:paraId="0C1FED41" w14:textId="77777777" w:rsidR="00C568A8" w:rsidRPr="00C568A8" w:rsidRDefault="00C568A8" w:rsidP="00C568A8">
      <w:pPr>
        <w:rPr>
          <w:sz w:val="28"/>
          <w:szCs w:val="28"/>
        </w:rPr>
      </w:pPr>
      <w:r w:rsidRPr="00C568A8">
        <w:rPr>
          <w:sz w:val="28"/>
          <w:szCs w:val="28"/>
        </w:rPr>
        <w:t xml:space="preserve">Study Title: A Randomized, Double-Blind, Placebo-Controlled Phase II Study to Evaluate the Safety and Efficacy of ABC-101 in Adults </w:t>
      </w:r>
      <w:proofErr w:type="gramStart"/>
      <w:r w:rsidRPr="00C568A8">
        <w:rPr>
          <w:sz w:val="28"/>
          <w:szCs w:val="28"/>
        </w:rPr>
        <w:t>With</w:t>
      </w:r>
      <w:proofErr w:type="gramEnd"/>
      <w:r w:rsidRPr="00C568A8">
        <w:rPr>
          <w:sz w:val="28"/>
          <w:szCs w:val="28"/>
        </w:rPr>
        <w:t xml:space="preserve"> Type 2 Diabetes</w:t>
      </w:r>
    </w:p>
    <w:p w14:paraId="3FDD9A80" w14:textId="77777777" w:rsidR="00C568A8" w:rsidRPr="00C568A8" w:rsidRDefault="00C568A8" w:rsidP="00C568A8">
      <w:pPr>
        <w:rPr>
          <w:sz w:val="28"/>
          <w:szCs w:val="28"/>
        </w:rPr>
      </w:pPr>
      <w:r w:rsidRPr="00C568A8">
        <w:rPr>
          <w:sz w:val="28"/>
          <w:szCs w:val="28"/>
        </w:rPr>
        <w:t>Version: 1.0</w:t>
      </w:r>
    </w:p>
    <w:p w14:paraId="2FB5CA14" w14:textId="337CE9B5" w:rsidR="00C568A8" w:rsidRDefault="00C568A8" w:rsidP="00C568A8">
      <w:pPr>
        <w:rPr>
          <w:sz w:val="28"/>
          <w:szCs w:val="28"/>
        </w:rPr>
      </w:pPr>
      <w:r w:rsidRPr="00C568A8">
        <w:rPr>
          <w:sz w:val="28"/>
          <w:szCs w:val="28"/>
        </w:rPr>
        <w:t>Data Type: Synthetic / Portfolio Data</w:t>
      </w:r>
    </w:p>
    <w:p w14:paraId="05A11F63" w14:textId="6749EC5C" w:rsidR="005668F3" w:rsidRDefault="0078399A" w:rsidP="00C568A8">
      <w:pPr>
        <w:rPr>
          <w:sz w:val="28"/>
          <w:szCs w:val="28"/>
        </w:rPr>
      </w:pPr>
      <w:r>
        <w:rPr>
          <w:sz w:val="28"/>
          <w:szCs w:val="28"/>
        </w:rPr>
        <w:t>1.Purpose:</w:t>
      </w:r>
    </w:p>
    <w:p w14:paraId="40FB4DC7" w14:textId="2E5DC209" w:rsidR="0078399A" w:rsidRDefault="0078399A" w:rsidP="00C568A8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78399A">
        <w:rPr>
          <w:sz w:val="28"/>
          <w:szCs w:val="28"/>
        </w:rPr>
        <w:t>The purpose of this Data Management Plan is to describe the processes and procedures used to collect, review, clean, validate, reconcile, manage, and finalize clinical trial data for study ONC-2026-001.</w:t>
      </w:r>
    </w:p>
    <w:p w14:paraId="690ABC6C" w14:textId="16DCDF78" w:rsidR="00D862EC" w:rsidRPr="00D862EC" w:rsidRDefault="00D862EC" w:rsidP="00D862EC">
      <w:pPr>
        <w:rPr>
          <w:sz w:val="28"/>
          <w:szCs w:val="28"/>
        </w:rPr>
      </w:pPr>
      <w:r w:rsidRPr="00D862EC">
        <w:rPr>
          <w:sz w:val="28"/>
          <w:szCs w:val="28"/>
        </w:rPr>
        <w:t>2. Study Overview</w:t>
      </w:r>
      <w:r>
        <w:rPr>
          <w:sz w:val="28"/>
          <w:szCs w:val="28"/>
        </w:rPr>
        <w:t>:</w:t>
      </w:r>
    </w:p>
    <w:p w14:paraId="5BEB71C5" w14:textId="77777777" w:rsidR="00D862EC" w:rsidRPr="00D862EC" w:rsidRDefault="00D862EC" w:rsidP="00D862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62EC">
        <w:rPr>
          <w:sz w:val="28"/>
          <w:szCs w:val="28"/>
        </w:rPr>
        <w:t>Study ID</w:t>
      </w:r>
    </w:p>
    <w:p w14:paraId="72787A0A" w14:textId="77777777" w:rsidR="00D862EC" w:rsidRPr="00D862EC" w:rsidRDefault="00D862EC" w:rsidP="00D862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62EC">
        <w:rPr>
          <w:sz w:val="28"/>
          <w:szCs w:val="28"/>
        </w:rPr>
        <w:t>Study phase</w:t>
      </w:r>
    </w:p>
    <w:p w14:paraId="12EECBEB" w14:textId="77777777" w:rsidR="00D862EC" w:rsidRPr="00D862EC" w:rsidRDefault="00D862EC" w:rsidP="00D862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62EC">
        <w:rPr>
          <w:sz w:val="28"/>
          <w:szCs w:val="28"/>
        </w:rPr>
        <w:t>Therapeutic area</w:t>
      </w:r>
    </w:p>
    <w:p w14:paraId="6E11BAA1" w14:textId="77777777" w:rsidR="00D862EC" w:rsidRPr="00D862EC" w:rsidRDefault="00D862EC" w:rsidP="00D862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62EC">
        <w:rPr>
          <w:sz w:val="28"/>
          <w:szCs w:val="28"/>
        </w:rPr>
        <w:t>Study design</w:t>
      </w:r>
    </w:p>
    <w:p w14:paraId="39319E89" w14:textId="77777777" w:rsidR="00D862EC" w:rsidRPr="00D862EC" w:rsidRDefault="00D862EC" w:rsidP="00D862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62EC">
        <w:rPr>
          <w:sz w:val="28"/>
          <w:szCs w:val="28"/>
        </w:rPr>
        <w:t>Planned number of subjects</w:t>
      </w:r>
    </w:p>
    <w:p w14:paraId="3F9BC4E9" w14:textId="77777777" w:rsidR="00D862EC" w:rsidRPr="00D862EC" w:rsidRDefault="00D862EC" w:rsidP="00D862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62EC">
        <w:rPr>
          <w:sz w:val="28"/>
          <w:szCs w:val="28"/>
        </w:rPr>
        <w:t>Planned number of sites</w:t>
      </w:r>
    </w:p>
    <w:p w14:paraId="196F0612" w14:textId="77777777" w:rsidR="00D862EC" w:rsidRPr="00D862EC" w:rsidRDefault="00D862EC" w:rsidP="00D862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62EC">
        <w:rPr>
          <w:sz w:val="28"/>
          <w:szCs w:val="28"/>
        </w:rPr>
        <w:t>Treatment arms</w:t>
      </w:r>
    </w:p>
    <w:p w14:paraId="2D49E4D1" w14:textId="59C94528" w:rsidR="0078399A" w:rsidRDefault="00D862EC" w:rsidP="00D862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62EC">
        <w:rPr>
          <w:sz w:val="28"/>
          <w:szCs w:val="28"/>
        </w:rPr>
        <w:t>Study duration</w:t>
      </w:r>
    </w:p>
    <w:p w14:paraId="629A628C" w14:textId="78967703" w:rsidR="00D862EC" w:rsidRDefault="003770A8" w:rsidP="00D862EC">
      <w:pPr>
        <w:rPr>
          <w:sz w:val="28"/>
          <w:szCs w:val="28"/>
        </w:rPr>
      </w:pPr>
      <w:r>
        <w:rPr>
          <w:sz w:val="28"/>
          <w:szCs w:val="28"/>
        </w:rPr>
        <w:t>3. Data Management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4330"/>
      </w:tblGrid>
      <w:tr w:rsidR="002E3150" w:rsidRPr="002E3150" w14:paraId="5BF3F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1E2D3" w14:textId="77777777" w:rsidR="002E3150" w:rsidRPr="002E3150" w:rsidRDefault="002E3150" w:rsidP="002E3150">
            <w:pPr>
              <w:rPr>
                <w:b/>
                <w:bCs/>
                <w:sz w:val="28"/>
                <w:szCs w:val="28"/>
              </w:rPr>
            </w:pPr>
            <w:r w:rsidRPr="002E3150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3770ED" w14:textId="77777777" w:rsidR="002E3150" w:rsidRPr="002E3150" w:rsidRDefault="002E3150" w:rsidP="002E3150">
            <w:pPr>
              <w:rPr>
                <w:b/>
                <w:bCs/>
                <w:sz w:val="28"/>
                <w:szCs w:val="28"/>
              </w:rPr>
            </w:pPr>
            <w:r w:rsidRPr="002E3150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2E3150" w:rsidRPr="002E3150" w14:paraId="28EAB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48CA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Clinical Data Manager</w:t>
            </w:r>
          </w:p>
        </w:tc>
        <w:tc>
          <w:tcPr>
            <w:tcW w:w="0" w:type="auto"/>
            <w:vAlign w:val="center"/>
            <w:hideMark/>
          </w:tcPr>
          <w:p w14:paraId="24032D39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Overall data management activities</w:t>
            </w:r>
          </w:p>
        </w:tc>
      </w:tr>
      <w:tr w:rsidR="002E3150" w:rsidRPr="002E3150" w14:paraId="3845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0591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Data Manager</w:t>
            </w:r>
          </w:p>
        </w:tc>
        <w:tc>
          <w:tcPr>
            <w:tcW w:w="0" w:type="auto"/>
            <w:vAlign w:val="center"/>
            <w:hideMark/>
          </w:tcPr>
          <w:p w14:paraId="016C715C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Data review, queries, reconciliation</w:t>
            </w:r>
          </w:p>
        </w:tc>
      </w:tr>
      <w:tr w:rsidR="002E3150" w:rsidRPr="002E3150" w14:paraId="52280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103D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Site Staff</w:t>
            </w:r>
          </w:p>
        </w:tc>
        <w:tc>
          <w:tcPr>
            <w:tcW w:w="0" w:type="auto"/>
            <w:vAlign w:val="center"/>
            <w:hideMark/>
          </w:tcPr>
          <w:p w14:paraId="717FE2AD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Enter and correct clinical data</w:t>
            </w:r>
          </w:p>
        </w:tc>
      </w:tr>
      <w:tr w:rsidR="002E3150" w:rsidRPr="002E3150" w14:paraId="77828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74D8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lastRenderedPageBreak/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3EE8794E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Review clinical/safety data</w:t>
            </w:r>
          </w:p>
        </w:tc>
      </w:tr>
      <w:tr w:rsidR="002E3150" w:rsidRPr="002E3150" w14:paraId="17B10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6D96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Biostatistician</w:t>
            </w:r>
          </w:p>
        </w:tc>
        <w:tc>
          <w:tcPr>
            <w:tcW w:w="0" w:type="auto"/>
            <w:vAlign w:val="center"/>
            <w:hideMark/>
          </w:tcPr>
          <w:p w14:paraId="5E4EFF9D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Review analysis-ready data</w:t>
            </w:r>
          </w:p>
        </w:tc>
      </w:tr>
      <w:tr w:rsidR="002E3150" w:rsidRPr="002E3150" w14:paraId="7EAE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92EE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Database Programmer</w:t>
            </w:r>
          </w:p>
        </w:tc>
        <w:tc>
          <w:tcPr>
            <w:tcW w:w="0" w:type="auto"/>
            <w:vAlign w:val="center"/>
            <w:hideMark/>
          </w:tcPr>
          <w:p w14:paraId="14EDB7BD" w14:textId="77777777" w:rsidR="002E3150" w:rsidRPr="002E3150" w:rsidRDefault="002E3150" w:rsidP="002E3150">
            <w:pPr>
              <w:rPr>
                <w:sz w:val="28"/>
                <w:szCs w:val="28"/>
              </w:rPr>
            </w:pPr>
            <w:r w:rsidRPr="002E3150">
              <w:rPr>
                <w:sz w:val="28"/>
                <w:szCs w:val="28"/>
              </w:rPr>
              <w:t>Database and SQL development</w:t>
            </w:r>
          </w:p>
        </w:tc>
      </w:tr>
    </w:tbl>
    <w:p w14:paraId="2D343D89" w14:textId="31250116" w:rsidR="00017601" w:rsidRPr="00017601" w:rsidRDefault="00017601" w:rsidP="00017601">
      <w:pPr>
        <w:rPr>
          <w:sz w:val="28"/>
          <w:szCs w:val="28"/>
        </w:rPr>
      </w:pPr>
      <w:r w:rsidRPr="00017601">
        <w:rPr>
          <w:sz w:val="28"/>
          <w:szCs w:val="28"/>
        </w:rPr>
        <w:t>4. Clinical Data Domains</w:t>
      </w:r>
      <w:r>
        <w:rPr>
          <w:sz w:val="28"/>
          <w:szCs w:val="28"/>
        </w:rPr>
        <w:t>:</w:t>
      </w:r>
    </w:p>
    <w:p w14:paraId="7A616F3E" w14:textId="77777777" w:rsidR="00017601" w:rsidRPr="00017601" w:rsidRDefault="00017601" w:rsidP="000176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17601">
        <w:rPr>
          <w:sz w:val="28"/>
          <w:szCs w:val="28"/>
        </w:rPr>
        <w:t>DM — Demographics</w:t>
      </w:r>
    </w:p>
    <w:p w14:paraId="06F5841B" w14:textId="77777777" w:rsidR="00017601" w:rsidRPr="00017601" w:rsidRDefault="00017601" w:rsidP="000176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17601">
        <w:rPr>
          <w:sz w:val="28"/>
          <w:szCs w:val="28"/>
        </w:rPr>
        <w:t>MH — Medical History</w:t>
      </w:r>
    </w:p>
    <w:p w14:paraId="13D9A68D" w14:textId="77777777" w:rsidR="00017601" w:rsidRPr="00017601" w:rsidRDefault="00017601" w:rsidP="000176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17601">
        <w:rPr>
          <w:sz w:val="28"/>
          <w:szCs w:val="28"/>
        </w:rPr>
        <w:t>VS — Vital Signs</w:t>
      </w:r>
    </w:p>
    <w:p w14:paraId="1FD71F2E" w14:textId="77777777" w:rsidR="00017601" w:rsidRPr="00017601" w:rsidRDefault="00017601" w:rsidP="000176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17601">
        <w:rPr>
          <w:sz w:val="28"/>
          <w:szCs w:val="28"/>
        </w:rPr>
        <w:t>LB — Laboratory</w:t>
      </w:r>
    </w:p>
    <w:p w14:paraId="1AD3E4C8" w14:textId="77777777" w:rsidR="00017601" w:rsidRPr="00017601" w:rsidRDefault="00017601" w:rsidP="000176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17601">
        <w:rPr>
          <w:sz w:val="28"/>
          <w:szCs w:val="28"/>
        </w:rPr>
        <w:t>AE — Adverse Events</w:t>
      </w:r>
    </w:p>
    <w:p w14:paraId="4DFC818E" w14:textId="77777777" w:rsidR="00017601" w:rsidRPr="00017601" w:rsidRDefault="00017601" w:rsidP="000176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17601">
        <w:rPr>
          <w:sz w:val="28"/>
          <w:szCs w:val="28"/>
        </w:rPr>
        <w:t>CM — Concomitant Medications</w:t>
      </w:r>
    </w:p>
    <w:p w14:paraId="45E22C91" w14:textId="6B030790" w:rsidR="002E3150" w:rsidRDefault="00017601" w:rsidP="000176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17601">
        <w:rPr>
          <w:sz w:val="28"/>
          <w:szCs w:val="28"/>
        </w:rPr>
        <w:t>SV — Study Visits</w:t>
      </w:r>
    </w:p>
    <w:p w14:paraId="5B0CB956" w14:textId="166F5324" w:rsidR="00017601" w:rsidRDefault="00DA2CFA" w:rsidP="00017601">
      <w:pPr>
        <w:rPr>
          <w:sz w:val="28"/>
          <w:szCs w:val="28"/>
        </w:rPr>
      </w:pPr>
      <w:r>
        <w:rPr>
          <w:sz w:val="28"/>
          <w:szCs w:val="28"/>
        </w:rPr>
        <w:t>5. Data Coll</w:t>
      </w:r>
      <w:r w:rsidR="00E97368">
        <w:rPr>
          <w:sz w:val="28"/>
          <w:szCs w:val="28"/>
        </w:rPr>
        <w:t>ection:</w:t>
      </w:r>
    </w:p>
    <w:p w14:paraId="2345F08F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>Clinical Site</w:t>
      </w:r>
    </w:p>
    <w:p w14:paraId="4D2A63B5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 xml:space="preserve">     ↓</w:t>
      </w:r>
    </w:p>
    <w:p w14:paraId="6E3FF4B6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>CRF / EDC</w:t>
      </w:r>
    </w:p>
    <w:p w14:paraId="269BE1C8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 xml:space="preserve">     ↓</w:t>
      </w:r>
    </w:p>
    <w:p w14:paraId="45316C47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>Clinical Database</w:t>
      </w:r>
    </w:p>
    <w:p w14:paraId="1413C998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 xml:space="preserve">     ↓</w:t>
      </w:r>
    </w:p>
    <w:p w14:paraId="562991FA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>Data Review</w:t>
      </w:r>
    </w:p>
    <w:p w14:paraId="13D201C9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 xml:space="preserve">     ↓</w:t>
      </w:r>
    </w:p>
    <w:p w14:paraId="7A9B26F3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>Queries</w:t>
      </w:r>
    </w:p>
    <w:p w14:paraId="2D323B8E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 xml:space="preserve">     ↓</w:t>
      </w:r>
    </w:p>
    <w:p w14:paraId="7B23730D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>Data Cleaning</w:t>
      </w:r>
    </w:p>
    <w:p w14:paraId="1A01A9F8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 xml:space="preserve">     ↓</w:t>
      </w:r>
    </w:p>
    <w:p w14:paraId="4CE24677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>Database Lock</w:t>
      </w:r>
    </w:p>
    <w:p w14:paraId="1FB625FD" w14:textId="77777777" w:rsidR="00E97368" w:rsidRP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 xml:space="preserve">     ↓</w:t>
      </w:r>
    </w:p>
    <w:p w14:paraId="5DF93978" w14:textId="29DC1DD3" w:rsidR="00E97368" w:rsidRDefault="00E97368" w:rsidP="00E97368">
      <w:pPr>
        <w:rPr>
          <w:sz w:val="18"/>
          <w:szCs w:val="18"/>
        </w:rPr>
      </w:pPr>
      <w:r w:rsidRPr="00E97368">
        <w:rPr>
          <w:sz w:val="18"/>
          <w:szCs w:val="18"/>
        </w:rPr>
        <w:t>Final Clinical Dataset</w:t>
      </w:r>
    </w:p>
    <w:p w14:paraId="0457A100" w14:textId="4278F857" w:rsidR="00E97368" w:rsidRDefault="00146167" w:rsidP="00E97368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 Data Validation and edit checks:</w:t>
      </w:r>
    </w:p>
    <w:p w14:paraId="0CAE466D" w14:textId="77777777" w:rsidR="0090147D" w:rsidRPr="0090147D" w:rsidRDefault="00146167" w:rsidP="009014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0147D">
        <w:rPr>
          <w:sz w:val="28"/>
          <w:szCs w:val="28"/>
        </w:rPr>
        <w:t>Required fields cannot be blank.</w:t>
      </w:r>
    </w:p>
    <w:p w14:paraId="487856F5" w14:textId="7F983175" w:rsidR="00146167" w:rsidRPr="0090147D" w:rsidRDefault="00146167" w:rsidP="009014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0147D">
        <w:rPr>
          <w:sz w:val="28"/>
          <w:szCs w:val="28"/>
        </w:rPr>
        <w:t>Subject must meet minimum age requirement.</w:t>
      </w:r>
    </w:p>
    <w:p w14:paraId="4BACCD32" w14:textId="77777777" w:rsidR="00146167" w:rsidRPr="0090147D" w:rsidRDefault="00146167" w:rsidP="009014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0147D">
        <w:rPr>
          <w:sz w:val="28"/>
          <w:szCs w:val="28"/>
        </w:rPr>
        <w:t>Visit dates must be valid.</w:t>
      </w:r>
    </w:p>
    <w:p w14:paraId="3F48C8FC" w14:textId="77777777" w:rsidR="00146167" w:rsidRPr="0090147D" w:rsidRDefault="00146167" w:rsidP="009014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0147D">
        <w:rPr>
          <w:sz w:val="28"/>
          <w:szCs w:val="28"/>
        </w:rPr>
        <w:t>Vital signs must fall within defined validation ranges.</w:t>
      </w:r>
    </w:p>
    <w:p w14:paraId="665352DF" w14:textId="77777777" w:rsidR="00146167" w:rsidRPr="0090147D" w:rsidRDefault="00146167" w:rsidP="009014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0147D">
        <w:rPr>
          <w:sz w:val="28"/>
          <w:szCs w:val="28"/>
        </w:rPr>
        <w:t>AE start date should not precede informed consent.</w:t>
      </w:r>
    </w:p>
    <w:p w14:paraId="259F215C" w14:textId="77777777" w:rsidR="00146167" w:rsidRPr="0090147D" w:rsidRDefault="00146167" w:rsidP="009014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0147D">
        <w:rPr>
          <w:sz w:val="28"/>
          <w:szCs w:val="28"/>
        </w:rPr>
        <w:t>Duplicate records should be identified.</w:t>
      </w:r>
    </w:p>
    <w:p w14:paraId="538F12FB" w14:textId="64CF92EC" w:rsidR="00146167" w:rsidRDefault="00146167" w:rsidP="009014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0147D">
        <w:rPr>
          <w:sz w:val="28"/>
          <w:szCs w:val="28"/>
        </w:rPr>
        <w:t>Visit dates should be checked against visit windows.</w:t>
      </w:r>
    </w:p>
    <w:p w14:paraId="12D96D04" w14:textId="6B89EBB5" w:rsidR="00F53A16" w:rsidRDefault="0037499A" w:rsidP="00F53A16">
      <w:pPr>
        <w:rPr>
          <w:sz w:val="32"/>
          <w:szCs w:val="32"/>
        </w:rPr>
      </w:pPr>
      <w:r>
        <w:rPr>
          <w:sz w:val="32"/>
          <w:szCs w:val="32"/>
        </w:rPr>
        <w:t>7. Q</w:t>
      </w:r>
      <w:r w:rsidR="001C7E6C">
        <w:rPr>
          <w:sz w:val="32"/>
          <w:szCs w:val="32"/>
        </w:rPr>
        <w:t>uery Management:</w:t>
      </w:r>
    </w:p>
    <w:p w14:paraId="6D74679A" w14:textId="77777777" w:rsidR="001C7E6C" w:rsidRPr="001C7E6C" w:rsidRDefault="001C7E6C" w:rsidP="001C7E6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C7E6C">
        <w:rPr>
          <w:sz w:val="28"/>
          <w:szCs w:val="28"/>
        </w:rPr>
        <w:t>How data issues are identified</w:t>
      </w:r>
    </w:p>
    <w:p w14:paraId="25B76453" w14:textId="77777777" w:rsidR="001C7E6C" w:rsidRPr="001C7E6C" w:rsidRDefault="001C7E6C" w:rsidP="001C7E6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C7E6C">
        <w:rPr>
          <w:sz w:val="28"/>
          <w:szCs w:val="28"/>
        </w:rPr>
        <w:t>How queries are generated</w:t>
      </w:r>
    </w:p>
    <w:p w14:paraId="079094DB" w14:textId="77777777" w:rsidR="001C7E6C" w:rsidRPr="001C7E6C" w:rsidRDefault="001C7E6C" w:rsidP="001C7E6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C7E6C">
        <w:rPr>
          <w:sz w:val="28"/>
          <w:szCs w:val="28"/>
        </w:rPr>
        <w:t>Query priority</w:t>
      </w:r>
    </w:p>
    <w:p w14:paraId="50AB3AB9" w14:textId="77777777" w:rsidR="001C7E6C" w:rsidRPr="001C7E6C" w:rsidRDefault="001C7E6C" w:rsidP="001C7E6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C7E6C">
        <w:rPr>
          <w:sz w:val="28"/>
          <w:szCs w:val="28"/>
        </w:rPr>
        <w:t>Query status</w:t>
      </w:r>
    </w:p>
    <w:p w14:paraId="53F8A8A4" w14:textId="77777777" w:rsidR="001C7E6C" w:rsidRPr="001C7E6C" w:rsidRDefault="001C7E6C" w:rsidP="001C7E6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C7E6C">
        <w:rPr>
          <w:sz w:val="28"/>
          <w:szCs w:val="28"/>
        </w:rPr>
        <w:t>Query resolution</w:t>
      </w:r>
    </w:p>
    <w:p w14:paraId="0245D461" w14:textId="056A88D4" w:rsidR="001C7E6C" w:rsidRDefault="001C7E6C" w:rsidP="001C7E6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C7E6C">
        <w:rPr>
          <w:sz w:val="28"/>
          <w:szCs w:val="28"/>
        </w:rPr>
        <w:t>Query closure</w:t>
      </w:r>
    </w:p>
    <w:p w14:paraId="644FF7D3" w14:textId="01A6DE16" w:rsidR="001C7E6C" w:rsidRDefault="009406EF" w:rsidP="001C7E6C">
      <w:pPr>
        <w:rPr>
          <w:sz w:val="32"/>
          <w:szCs w:val="32"/>
        </w:rPr>
      </w:pPr>
      <w:r>
        <w:rPr>
          <w:sz w:val="32"/>
          <w:szCs w:val="32"/>
        </w:rPr>
        <w:t>8. External Data Collection:</w:t>
      </w:r>
    </w:p>
    <w:p w14:paraId="753BDC54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>EDC Laboratory Data</w:t>
      </w:r>
    </w:p>
    <w:p w14:paraId="148069C5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 xml:space="preserve">        ↓</w:t>
      </w:r>
    </w:p>
    <w:p w14:paraId="1D6669BC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>Central Laboratory Data</w:t>
      </w:r>
    </w:p>
    <w:p w14:paraId="7CF3097D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 xml:space="preserve">        ↓</w:t>
      </w:r>
    </w:p>
    <w:p w14:paraId="12C00975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>Compare</w:t>
      </w:r>
    </w:p>
    <w:p w14:paraId="6C378985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 xml:space="preserve">        ↓</w:t>
      </w:r>
    </w:p>
    <w:p w14:paraId="29A3A01D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>Identify Differences</w:t>
      </w:r>
    </w:p>
    <w:p w14:paraId="0542487D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 xml:space="preserve">        ↓</w:t>
      </w:r>
    </w:p>
    <w:p w14:paraId="5AE38F9E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>Investigate</w:t>
      </w:r>
    </w:p>
    <w:p w14:paraId="670980AE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 xml:space="preserve">        ↓</w:t>
      </w:r>
    </w:p>
    <w:p w14:paraId="729A7CB5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>Resolve</w:t>
      </w:r>
    </w:p>
    <w:p w14:paraId="2BAF225E" w14:textId="77777777" w:rsidR="00BD2A2F" w:rsidRPr="00BD2A2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 xml:space="preserve">        ↓</w:t>
      </w:r>
    </w:p>
    <w:p w14:paraId="6EBE6942" w14:textId="78C6384D" w:rsidR="009406EF" w:rsidRDefault="00BD2A2F" w:rsidP="00BD2A2F">
      <w:pPr>
        <w:rPr>
          <w:sz w:val="18"/>
          <w:szCs w:val="18"/>
        </w:rPr>
      </w:pPr>
      <w:r w:rsidRPr="00BD2A2F">
        <w:rPr>
          <w:sz w:val="18"/>
          <w:szCs w:val="18"/>
        </w:rPr>
        <w:t>Document</w:t>
      </w:r>
    </w:p>
    <w:p w14:paraId="0DE1755A" w14:textId="286F35C5" w:rsidR="009C20E0" w:rsidRPr="009C20E0" w:rsidRDefault="009C20E0" w:rsidP="009C20E0">
      <w:pPr>
        <w:rPr>
          <w:sz w:val="32"/>
          <w:szCs w:val="32"/>
        </w:rPr>
      </w:pPr>
      <w:r w:rsidRPr="009C20E0">
        <w:rPr>
          <w:sz w:val="32"/>
          <w:szCs w:val="32"/>
        </w:rPr>
        <w:lastRenderedPageBreak/>
        <w:t>9. Protocol Deviations</w:t>
      </w:r>
      <w:r>
        <w:rPr>
          <w:sz w:val="32"/>
          <w:szCs w:val="32"/>
        </w:rPr>
        <w:t>:</w:t>
      </w:r>
    </w:p>
    <w:p w14:paraId="7AD7B9C2" w14:textId="77777777" w:rsidR="009C20E0" w:rsidRPr="009C20E0" w:rsidRDefault="009C20E0" w:rsidP="009C20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C20E0">
        <w:rPr>
          <w:sz w:val="28"/>
          <w:szCs w:val="28"/>
        </w:rPr>
        <w:t>Missed visits</w:t>
      </w:r>
    </w:p>
    <w:p w14:paraId="40FE370C" w14:textId="77777777" w:rsidR="009C20E0" w:rsidRPr="009C20E0" w:rsidRDefault="009C20E0" w:rsidP="009C20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C20E0">
        <w:rPr>
          <w:sz w:val="28"/>
          <w:szCs w:val="28"/>
        </w:rPr>
        <w:t>Out-of-window visits</w:t>
      </w:r>
    </w:p>
    <w:p w14:paraId="73928CAA" w14:textId="77777777" w:rsidR="009C20E0" w:rsidRPr="009C20E0" w:rsidRDefault="009C20E0" w:rsidP="009C20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C20E0">
        <w:rPr>
          <w:sz w:val="28"/>
          <w:szCs w:val="28"/>
        </w:rPr>
        <w:t>Eligibility deviations</w:t>
      </w:r>
    </w:p>
    <w:p w14:paraId="582B56A2" w14:textId="77777777" w:rsidR="009C20E0" w:rsidRPr="009C20E0" w:rsidRDefault="009C20E0" w:rsidP="009C20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C20E0">
        <w:rPr>
          <w:sz w:val="28"/>
          <w:szCs w:val="28"/>
        </w:rPr>
        <w:t>Prohibited medication</w:t>
      </w:r>
    </w:p>
    <w:p w14:paraId="11A76EE1" w14:textId="77777777" w:rsidR="009C20E0" w:rsidRPr="009C20E0" w:rsidRDefault="009C20E0" w:rsidP="009C20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C20E0">
        <w:rPr>
          <w:sz w:val="28"/>
          <w:szCs w:val="28"/>
        </w:rPr>
        <w:t>Informed-consent issues</w:t>
      </w:r>
    </w:p>
    <w:p w14:paraId="4F278873" w14:textId="0F0208BF" w:rsidR="009C20E0" w:rsidRPr="009C20E0" w:rsidRDefault="009C20E0" w:rsidP="009C20E0">
      <w:pPr>
        <w:rPr>
          <w:sz w:val="32"/>
          <w:szCs w:val="32"/>
        </w:rPr>
      </w:pPr>
      <w:r w:rsidRPr="009C20E0">
        <w:rPr>
          <w:sz w:val="32"/>
          <w:szCs w:val="32"/>
        </w:rPr>
        <w:t>10. Database Lock</w:t>
      </w:r>
      <w:r>
        <w:rPr>
          <w:sz w:val="32"/>
          <w:szCs w:val="32"/>
        </w:rPr>
        <w:t>:</w:t>
      </w:r>
    </w:p>
    <w:p w14:paraId="799D7851" w14:textId="77777777" w:rsidR="009C20E0" w:rsidRPr="009C20E0" w:rsidRDefault="009C20E0" w:rsidP="009C20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20E0">
        <w:rPr>
          <w:sz w:val="28"/>
          <w:szCs w:val="28"/>
        </w:rPr>
        <w:t>Data cleaning complete</w:t>
      </w:r>
    </w:p>
    <w:p w14:paraId="291DA527" w14:textId="77777777" w:rsidR="009C20E0" w:rsidRPr="009C20E0" w:rsidRDefault="009C20E0" w:rsidP="009C20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20E0">
        <w:rPr>
          <w:sz w:val="28"/>
          <w:szCs w:val="28"/>
        </w:rPr>
        <w:t>Critical queries resolved</w:t>
      </w:r>
    </w:p>
    <w:p w14:paraId="71558808" w14:textId="77777777" w:rsidR="009C20E0" w:rsidRPr="009C20E0" w:rsidRDefault="009C20E0" w:rsidP="009C20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20E0">
        <w:rPr>
          <w:sz w:val="28"/>
          <w:szCs w:val="28"/>
        </w:rPr>
        <w:t>External data reconciled</w:t>
      </w:r>
    </w:p>
    <w:p w14:paraId="795083F4" w14:textId="77777777" w:rsidR="009C20E0" w:rsidRPr="009C20E0" w:rsidRDefault="009C20E0" w:rsidP="009C20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20E0">
        <w:rPr>
          <w:sz w:val="28"/>
          <w:szCs w:val="28"/>
        </w:rPr>
        <w:t>Adverse events reviewed</w:t>
      </w:r>
    </w:p>
    <w:p w14:paraId="20E31AF5" w14:textId="77777777" w:rsidR="009C20E0" w:rsidRPr="009C20E0" w:rsidRDefault="009C20E0" w:rsidP="009C20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20E0">
        <w:rPr>
          <w:sz w:val="28"/>
          <w:szCs w:val="28"/>
        </w:rPr>
        <w:t>Protocol deviations reviewed</w:t>
      </w:r>
    </w:p>
    <w:p w14:paraId="438DF176" w14:textId="77777777" w:rsidR="009C20E0" w:rsidRPr="009C20E0" w:rsidRDefault="009C20E0" w:rsidP="009C20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20E0">
        <w:rPr>
          <w:sz w:val="28"/>
          <w:szCs w:val="28"/>
        </w:rPr>
        <w:t>Missing data reviewed</w:t>
      </w:r>
    </w:p>
    <w:p w14:paraId="37750825" w14:textId="77777777" w:rsidR="009C20E0" w:rsidRPr="009C20E0" w:rsidRDefault="009C20E0" w:rsidP="009C20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20E0">
        <w:rPr>
          <w:sz w:val="28"/>
          <w:szCs w:val="28"/>
        </w:rPr>
        <w:t>Final dataset generated</w:t>
      </w:r>
    </w:p>
    <w:p w14:paraId="1FC649D6" w14:textId="77777777" w:rsidR="009C20E0" w:rsidRPr="009C20E0" w:rsidRDefault="009C20E0" w:rsidP="009C20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20E0">
        <w:rPr>
          <w:sz w:val="28"/>
          <w:szCs w:val="28"/>
        </w:rPr>
        <w:t>Final quality checks completed</w:t>
      </w:r>
    </w:p>
    <w:p w14:paraId="366AABA8" w14:textId="1165ECA3" w:rsidR="009C20E0" w:rsidRPr="009C20E0" w:rsidRDefault="009C20E0" w:rsidP="009C20E0">
      <w:pPr>
        <w:rPr>
          <w:sz w:val="32"/>
          <w:szCs w:val="32"/>
        </w:rPr>
      </w:pPr>
      <w:r w:rsidRPr="009C20E0">
        <w:rPr>
          <w:sz w:val="32"/>
          <w:szCs w:val="32"/>
        </w:rPr>
        <w:t>11. Data Privacy and Security</w:t>
      </w:r>
      <w:r>
        <w:rPr>
          <w:sz w:val="32"/>
          <w:szCs w:val="32"/>
        </w:rPr>
        <w:t>:</w:t>
      </w:r>
    </w:p>
    <w:p w14:paraId="16AA2945" w14:textId="64D77650" w:rsidR="00013274" w:rsidRDefault="00F971D8" w:rsidP="009C20E0">
      <w:pPr>
        <w:rPr>
          <w:sz w:val="28"/>
          <w:szCs w:val="28"/>
        </w:rPr>
      </w:pPr>
      <w:r w:rsidRPr="00F971D8">
        <w:rPr>
          <w:sz w:val="28"/>
          <w:szCs w:val="28"/>
        </w:rPr>
        <w:t xml:space="preserve">          </w:t>
      </w:r>
      <w:r w:rsidR="009C20E0" w:rsidRPr="00F971D8">
        <w:rPr>
          <w:sz w:val="28"/>
          <w:szCs w:val="28"/>
        </w:rPr>
        <w:t>This project uses synthetic clinical trial data only. No real patient information, personally identifiable information, or protected health information is used.</w:t>
      </w:r>
    </w:p>
    <w:p w14:paraId="1AD73D88" w14:textId="401C7878" w:rsidR="00F971D8" w:rsidRDefault="009E6445" w:rsidP="009C20E0">
      <w:pPr>
        <w:rPr>
          <w:sz w:val="32"/>
          <w:szCs w:val="32"/>
        </w:rPr>
      </w:pPr>
      <w:r>
        <w:rPr>
          <w:sz w:val="32"/>
          <w:szCs w:val="32"/>
        </w:rPr>
        <w:t>12. Tools and Technology: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3723"/>
      </w:tblGrid>
      <w:tr w:rsidR="00DA28DB" w:rsidRPr="00DA28DB" w14:paraId="04E07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04AD7" w14:textId="77777777" w:rsidR="00DA28DB" w:rsidRPr="00DA28DB" w:rsidRDefault="00DA28DB" w:rsidP="00DA28DB">
            <w:pPr>
              <w:rPr>
                <w:b/>
                <w:bCs/>
                <w:sz w:val="18"/>
                <w:szCs w:val="18"/>
              </w:rPr>
            </w:pPr>
            <w:r w:rsidRPr="00DA28DB"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5C3D573" w14:textId="1E315B9B" w:rsidR="00DA28DB" w:rsidRPr="00DA28DB" w:rsidRDefault="009F71A1" w:rsidP="00DA28D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DA28DB" w:rsidRPr="00DA28DB" w14:paraId="09FE6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6662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b/>
                <w:bCs/>
                <w:sz w:val="18"/>
                <w:szCs w:val="18"/>
              </w:rPr>
              <w:t>REDCap</w:t>
            </w:r>
          </w:p>
        </w:tc>
        <w:tc>
          <w:tcPr>
            <w:tcW w:w="0" w:type="auto"/>
            <w:vAlign w:val="center"/>
            <w:hideMark/>
          </w:tcPr>
          <w:p w14:paraId="73B88CCC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sz w:val="18"/>
                <w:szCs w:val="18"/>
              </w:rPr>
              <w:t>CRF/data collection and EDC concepts</w:t>
            </w:r>
          </w:p>
        </w:tc>
      </w:tr>
      <w:tr w:rsidR="00DA28DB" w:rsidRPr="00DA28DB" w14:paraId="705EF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2520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b/>
                <w:bCs/>
                <w:sz w:val="18"/>
                <w:szCs w:val="18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18E6FC04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sz w:val="18"/>
                <w:szCs w:val="18"/>
              </w:rPr>
              <w:t>Data review, reconciliation, query management</w:t>
            </w:r>
          </w:p>
        </w:tc>
      </w:tr>
      <w:tr w:rsidR="00DA28DB" w:rsidRPr="00DA28DB" w14:paraId="1CD87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1369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9D14888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sz w:val="18"/>
                <w:szCs w:val="18"/>
              </w:rPr>
              <w:t>Clinical database / relational data</w:t>
            </w:r>
          </w:p>
        </w:tc>
      </w:tr>
      <w:tr w:rsidR="00DA28DB" w:rsidRPr="00DA28DB" w14:paraId="6B57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2F45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b/>
                <w:bCs/>
                <w:sz w:val="18"/>
                <w:szCs w:val="18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FF23E95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sz w:val="18"/>
                <w:szCs w:val="18"/>
              </w:rPr>
              <w:t>Data-quality checks and reporting</w:t>
            </w:r>
          </w:p>
        </w:tc>
      </w:tr>
      <w:tr w:rsidR="00DA28DB" w:rsidRPr="00DA28DB" w14:paraId="48DA1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C7CC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b/>
                <w:bCs/>
                <w:sz w:val="18"/>
                <w:szCs w:val="18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690390E2" w14:textId="77777777" w:rsidR="00DA28DB" w:rsidRPr="00DA28DB" w:rsidRDefault="00DA28DB" w:rsidP="00DA28DB">
            <w:pPr>
              <w:rPr>
                <w:sz w:val="18"/>
                <w:szCs w:val="18"/>
              </w:rPr>
            </w:pPr>
            <w:r w:rsidRPr="00DA28DB">
              <w:rPr>
                <w:sz w:val="18"/>
                <w:szCs w:val="18"/>
              </w:rPr>
              <w:t>Clinical data-quality analytics</w:t>
            </w:r>
          </w:p>
        </w:tc>
      </w:tr>
    </w:tbl>
    <w:p w14:paraId="6BD86D62" w14:textId="77777777" w:rsidR="009E6445" w:rsidRPr="00352E6F" w:rsidRDefault="009E6445" w:rsidP="009C20E0">
      <w:pPr>
        <w:rPr>
          <w:sz w:val="18"/>
          <w:szCs w:val="18"/>
        </w:rPr>
      </w:pPr>
    </w:p>
    <w:sectPr w:rsidR="009E6445" w:rsidRPr="00352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414"/>
    <w:multiLevelType w:val="hybridMultilevel"/>
    <w:tmpl w:val="56488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617F4"/>
    <w:multiLevelType w:val="hybridMultilevel"/>
    <w:tmpl w:val="55BC7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131DF"/>
    <w:multiLevelType w:val="hybridMultilevel"/>
    <w:tmpl w:val="EFE4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24F23"/>
    <w:multiLevelType w:val="hybridMultilevel"/>
    <w:tmpl w:val="76CCF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C3FEC"/>
    <w:multiLevelType w:val="hybridMultilevel"/>
    <w:tmpl w:val="FDA43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67DB3"/>
    <w:multiLevelType w:val="hybridMultilevel"/>
    <w:tmpl w:val="3F14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87158">
    <w:abstractNumId w:val="2"/>
  </w:num>
  <w:num w:numId="2" w16cid:durableId="1299455651">
    <w:abstractNumId w:val="4"/>
  </w:num>
  <w:num w:numId="3" w16cid:durableId="752551266">
    <w:abstractNumId w:val="1"/>
  </w:num>
  <w:num w:numId="4" w16cid:durableId="1238326922">
    <w:abstractNumId w:val="0"/>
  </w:num>
  <w:num w:numId="5" w16cid:durableId="384567262">
    <w:abstractNumId w:val="5"/>
  </w:num>
  <w:num w:numId="6" w16cid:durableId="665204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DC"/>
    <w:rsid w:val="00013274"/>
    <w:rsid w:val="00017601"/>
    <w:rsid w:val="00146167"/>
    <w:rsid w:val="00184759"/>
    <w:rsid w:val="001C7E6C"/>
    <w:rsid w:val="002E3150"/>
    <w:rsid w:val="00352E6F"/>
    <w:rsid w:val="0037499A"/>
    <w:rsid w:val="003770A8"/>
    <w:rsid w:val="00387E98"/>
    <w:rsid w:val="00430019"/>
    <w:rsid w:val="004B227B"/>
    <w:rsid w:val="004D068F"/>
    <w:rsid w:val="00507913"/>
    <w:rsid w:val="00522507"/>
    <w:rsid w:val="005668F3"/>
    <w:rsid w:val="0069595E"/>
    <w:rsid w:val="006D3672"/>
    <w:rsid w:val="0078399A"/>
    <w:rsid w:val="007C43BC"/>
    <w:rsid w:val="007C4B9C"/>
    <w:rsid w:val="0090147D"/>
    <w:rsid w:val="009406EF"/>
    <w:rsid w:val="009779D5"/>
    <w:rsid w:val="009C20E0"/>
    <w:rsid w:val="009E6445"/>
    <w:rsid w:val="009F71A1"/>
    <w:rsid w:val="00A03D74"/>
    <w:rsid w:val="00BD2A2F"/>
    <w:rsid w:val="00C568A8"/>
    <w:rsid w:val="00C56DDC"/>
    <w:rsid w:val="00D862EC"/>
    <w:rsid w:val="00DA28DB"/>
    <w:rsid w:val="00DA2CFA"/>
    <w:rsid w:val="00E97368"/>
    <w:rsid w:val="00EC7126"/>
    <w:rsid w:val="00EF5EE5"/>
    <w:rsid w:val="00F53A16"/>
    <w:rsid w:val="00F72C64"/>
    <w:rsid w:val="00F9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C02E"/>
  <w15:chartTrackingRefBased/>
  <w15:docId w15:val="{7AB199B6-BCFB-4676-8377-B502362D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D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71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386</Words>
  <Characters>2415</Characters>
  <Application>Microsoft Office Word</Application>
  <DocSecurity>0</DocSecurity>
  <Lines>127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Ashayagari</dc:creator>
  <cp:keywords/>
  <dc:description/>
  <cp:lastModifiedBy>Pooja Ashayagari</cp:lastModifiedBy>
  <cp:revision>34</cp:revision>
  <dcterms:created xsi:type="dcterms:W3CDTF">2026-09-16T23:19:00Z</dcterms:created>
  <dcterms:modified xsi:type="dcterms:W3CDTF">2026-09-17T00:05:00Z</dcterms:modified>
</cp:coreProperties>
</file>