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4590" w14:textId="54548E09" w:rsidR="00FA2368" w:rsidRPr="00BF1E1B" w:rsidRDefault="00DC5E05">
      <w:pPr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BF1E1B">
        <w:rPr>
          <w:rFonts w:ascii="NimbusRomNo9L-Regu" w:hAnsi="NimbusRomNo9L-Regu" w:cs="NimbusRomNo9L-Regu"/>
          <w:b/>
          <w:sz w:val="20"/>
          <w:szCs w:val="20"/>
          <w:u w:val="single"/>
        </w:rPr>
        <w:t xml:space="preserve">Implementation of the </w:t>
      </w:r>
      <w:proofErr w:type="spellStart"/>
      <w:r w:rsidRPr="00BF1E1B">
        <w:rPr>
          <w:rFonts w:ascii="NimbusRomNo9L-Medi" w:hAnsi="NimbusRomNo9L-Medi" w:cs="NimbusRomNo9L-Medi"/>
          <w:b/>
          <w:sz w:val="20"/>
          <w:szCs w:val="20"/>
          <w:u w:val="single"/>
        </w:rPr>
        <w:t>Jajodia</w:t>
      </w:r>
      <w:proofErr w:type="spellEnd"/>
      <w:r w:rsidRPr="00BF1E1B">
        <w:rPr>
          <w:rFonts w:ascii="NimbusRomNo9L-Medi" w:hAnsi="NimbusRomNo9L-Medi" w:cs="NimbusRomNo9L-Medi"/>
          <w:b/>
          <w:sz w:val="20"/>
          <w:szCs w:val="20"/>
          <w:u w:val="single"/>
        </w:rPr>
        <w:t>-Mutchler voting algorithm</w:t>
      </w:r>
      <w:r w:rsidRPr="00BF1E1B">
        <w:rPr>
          <w:rFonts w:ascii="NimbusRomNo9L-Regu" w:hAnsi="NimbusRomNo9L-Regu" w:cs="NimbusRomNo9L-Regu"/>
          <w:b/>
          <w:sz w:val="20"/>
          <w:szCs w:val="20"/>
          <w:u w:val="single"/>
        </w:rPr>
        <w:t>.</w:t>
      </w:r>
    </w:p>
    <w:p w14:paraId="440C00BF" w14:textId="00BF42AC" w:rsidR="00DC5E05" w:rsidRDefault="00DC5E05" w:rsidP="00DC5E0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Initially, the version number (VN), replicas update (RU) and distinguished site (DS) values for </w:t>
      </w:r>
      <w:r>
        <w:rPr>
          <w:rFonts w:ascii="NimbusRomNo9L-ReguItal" w:hAnsi="NimbusRomNo9L-ReguItal" w:cs="NimbusRomNo9L-ReguItal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sz w:val="20"/>
          <w:szCs w:val="20"/>
        </w:rPr>
        <w:t>at all servers are 1, 8, and A.</w:t>
      </w:r>
    </w:p>
    <w:p w14:paraId="446D7F0D" w14:textId="37AFE2E7" w:rsidR="00DC5E05" w:rsidRDefault="00DC5E05" w:rsidP="00DC5E0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BB187A5" w14:textId="1C532D45" w:rsidR="00DC5E05" w:rsidRDefault="00DC5E05" w:rsidP="00DC5E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When the request is sent to component that consist of the servers ABCDEFGH.</w:t>
      </w:r>
    </w:p>
    <w:p w14:paraId="3DFC8257" w14:textId="1B210804" w:rsidR="00A96757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2A8844D6" w14:textId="2C593C3A" w:rsidR="00A96757" w:rsidRPr="00DC5E05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76684692" wp14:editId="4B239B7B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4DEB" w14:textId="0AD96AD6" w:rsidR="00DC5E05" w:rsidRDefault="00DC5E05" w:rsidP="00DC5E0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6DAB31A9" w14:textId="77777777" w:rsidR="00DC5E05" w:rsidRDefault="00DC5E05" w:rsidP="00A967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1159CA5" w14:textId="30108D1C" w:rsidR="00DC5E05" w:rsidRDefault="00DC5E05" w:rsidP="00DC5E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When the request is sent to component that consist of the servers ABCD.</w:t>
      </w:r>
    </w:p>
    <w:p w14:paraId="06023355" w14:textId="1D77F449" w:rsidR="00A96757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DE35509" w14:textId="7685649D" w:rsidR="00A96757" w:rsidRPr="00DC5E05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7671DEE8" wp14:editId="13AD7979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7A6" w14:textId="1A00CE97" w:rsidR="00BF1E1B" w:rsidRDefault="00BF1E1B" w:rsidP="00BF1E1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2C023486" w14:textId="6BA5BEF6" w:rsidR="00A96757" w:rsidRDefault="00A96757" w:rsidP="00BF1E1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509BCBBE" w14:textId="03E412EA" w:rsidR="00A96757" w:rsidRDefault="00A96757" w:rsidP="00BF1E1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5FB65B25" w14:textId="71D386DC" w:rsidR="00A96757" w:rsidRDefault="00A96757" w:rsidP="00BF1E1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5AE99FC1" w14:textId="77777777" w:rsidR="00A96757" w:rsidRDefault="00A96757" w:rsidP="00BF1E1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NimbusRomNo9L-Regu" w:hAnsi="NimbusRomNo9L-Regu" w:cs="NimbusRomNo9L-Regu"/>
          <w:sz w:val="20"/>
          <w:szCs w:val="20"/>
        </w:rPr>
      </w:pPr>
    </w:p>
    <w:p w14:paraId="5134AFED" w14:textId="77777777" w:rsidR="004A658B" w:rsidRDefault="004A658B" w:rsidP="00A967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394EA4B" w14:textId="0119D71A" w:rsidR="00A96757" w:rsidRDefault="000439F5" w:rsidP="00A967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 xml:space="preserve">The </w:t>
      </w:r>
      <w:r w:rsidR="004A658B">
        <w:rPr>
          <w:rFonts w:ascii="NimbusRomNo9L-Regu" w:hAnsi="NimbusRomNo9L-Regu" w:cs="NimbusRomNo9L-Regu"/>
          <w:sz w:val="20"/>
          <w:szCs w:val="20"/>
        </w:rPr>
        <w:t xml:space="preserve">request is sent to component that consist of the servers </w:t>
      </w:r>
      <w:r>
        <w:rPr>
          <w:rFonts w:ascii="NimbusRomNo9L-Regu" w:hAnsi="NimbusRomNo9L-Regu" w:cs="NimbusRomNo9L-Regu"/>
          <w:sz w:val="20"/>
          <w:szCs w:val="20"/>
        </w:rPr>
        <w:t>EFGH</w:t>
      </w:r>
      <w:r w:rsidR="004A658B">
        <w:rPr>
          <w:rFonts w:ascii="NimbusRomNo9L-Regu" w:hAnsi="NimbusRomNo9L-Regu" w:cs="NimbusRomNo9L-Regu"/>
          <w:sz w:val="20"/>
          <w:szCs w:val="20"/>
        </w:rPr>
        <w:t>.</w:t>
      </w:r>
    </w:p>
    <w:p w14:paraId="575DA024" w14:textId="3DD5588D" w:rsidR="00A96757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3CB2E580" w14:textId="0518FCF2" w:rsidR="00A96757" w:rsidRDefault="00A96757" w:rsidP="00A9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2AAC7A7A" wp14:editId="49C4B281">
            <wp:extent cx="5943600" cy="2014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95" w14:textId="77777777" w:rsidR="00A96757" w:rsidRDefault="00A96757" w:rsidP="00A967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40498DC" w14:textId="2168306A" w:rsidR="004A658B" w:rsidRPr="00A96757" w:rsidRDefault="000439F5" w:rsidP="00A967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A96757">
        <w:rPr>
          <w:rFonts w:ascii="NimbusRomNo9L-Regu" w:hAnsi="NimbusRomNo9L-Regu" w:cs="NimbusRomNo9L-Regu"/>
          <w:sz w:val="20"/>
          <w:szCs w:val="20"/>
        </w:rPr>
        <w:tab/>
      </w:r>
    </w:p>
    <w:p w14:paraId="73C71DAB" w14:textId="2B723309" w:rsidR="000439F5" w:rsidRDefault="000439F5" w:rsidP="00A96757">
      <w:pPr>
        <w:pStyle w:val="ListParagraph"/>
        <w:numPr>
          <w:ilvl w:val="0"/>
          <w:numId w:val="1"/>
        </w:num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request is sent to component that consist of the server A</w:t>
      </w:r>
      <w:r w:rsidR="00A96757">
        <w:rPr>
          <w:rFonts w:ascii="NimbusRomNo9L-Regu" w:hAnsi="NimbusRomNo9L-Regu" w:cs="NimbusRomNo9L-Regu"/>
          <w:sz w:val="20"/>
          <w:szCs w:val="20"/>
        </w:rPr>
        <w:t>.</w:t>
      </w:r>
    </w:p>
    <w:p w14:paraId="571CACC5" w14:textId="021CECDE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2AB7B852" w14:textId="6E056277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5F9F57FB" wp14:editId="50AAFEF8">
            <wp:extent cx="5943600" cy="131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BEEE" w14:textId="77777777" w:rsidR="00A96757" w:rsidRPr="00A96757" w:rsidRDefault="00A96757" w:rsidP="00A96757">
      <w:p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231BE591" w14:textId="4B045792" w:rsidR="001D12E8" w:rsidRDefault="001D12E8" w:rsidP="00A96757">
      <w:pPr>
        <w:pStyle w:val="ListParagraph"/>
        <w:numPr>
          <w:ilvl w:val="0"/>
          <w:numId w:val="1"/>
        </w:num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request is sent to the component that consist of the servers BCD</w:t>
      </w:r>
      <w:r w:rsidR="00A96757">
        <w:rPr>
          <w:rFonts w:ascii="NimbusRomNo9L-Regu" w:hAnsi="NimbusRomNo9L-Regu" w:cs="NimbusRomNo9L-Regu"/>
          <w:sz w:val="20"/>
          <w:szCs w:val="20"/>
        </w:rPr>
        <w:t>.</w:t>
      </w:r>
    </w:p>
    <w:p w14:paraId="00A04FF7" w14:textId="212854A1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23436A2D" w14:textId="71C3F0C9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04F931DB" wp14:editId="376072CA">
            <wp:extent cx="5943600" cy="2082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D72" w14:textId="77777777" w:rsidR="00A96757" w:rsidRDefault="00A96757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50F6FFF3" w14:textId="77777777" w:rsidR="00A96757" w:rsidRDefault="00A96757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7A514F48" w14:textId="77777777" w:rsidR="00A96757" w:rsidRDefault="00A96757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7BA5F272" w14:textId="77777777" w:rsidR="00A96757" w:rsidRDefault="00A96757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1AB1C0DF" w14:textId="1C5B750B" w:rsidR="001D12E8" w:rsidRDefault="001D12E8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ab/>
      </w:r>
    </w:p>
    <w:p w14:paraId="0F1141E0" w14:textId="2418EE4A" w:rsidR="001D12E8" w:rsidRDefault="001D12E8" w:rsidP="000439F5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1DC71B2C" w14:textId="6046A9A9" w:rsidR="00A96757" w:rsidRDefault="001D12E8" w:rsidP="00A96757">
      <w:pPr>
        <w:pStyle w:val="ListParagraph"/>
        <w:numPr>
          <w:ilvl w:val="0"/>
          <w:numId w:val="1"/>
        </w:num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The request is sent to the component that consist of the servers EFG</w:t>
      </w:r>
      <w:r w:rsidR="00A96757"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ab/>
      </w:r>
    </w:p>
    <w:p w14:paraId="11E79349" w14:textId="7C0A17A8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2A3A7474" w14:textId="2BEBC475" w:rsidR="00A96757" w:rsidRP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0EDC8244" wp14:editId="4986FDA7">
            <wp:extent cx="59436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E60" w14:textId="77777777" w:rsidR="00A96757" w:rsidRPr="00A96757" w:rsidRDefault="00A96757" w:rsidP="00A96757">
      <w:p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5B82BA51" w14:textId="12A3C80B" w:rsidR="001D12E8" w:rsidRDefault="001D12E8" w:rsidP="00A96757">
      <w:pPr>
        <w:pStyle w:val="ListParagraph"/>
        <w:numPr>
          <w:ilvl w:val="0"/>
          <w:numId w:val="1"/>
        </w:num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 w:rsidRPr="001D12E8">
        <w:rPr>
          <w:rFonts w:ascii="NimbusRomNo9L-Regu" w:hAnsi="NimbusRomNo9L-Regu" w:cs="NimbusRomNo9L-Regu"/>
          <w:sz w:val="20"/>
          <w:szCs w:val="20"/>
        </w:rPr>
        <w:t>The request is sent to the component that consist of the server H</w:t>
      </w:r>
      <w:r w:rsidR="00A96757">
        <w:rPr>
          <w:rFonts w:ascii="NimbusRomNo9L-Regu" w:hAnsi="NimbusRomNo9L-Regu" w:cs="NimbusRomNo9L-Regu"/>
          <w:sz w:val="20"/>
          <w:szCs w:val="20"/>
        </w:rPr>
        <w:t>.</w:t>
      </w:r>
    </w:p>
    <w:p w14:paraId="303E0897" w14:textId="56DC6458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6002557D" w14:textId="64D061FA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294BAA22" wp14:editId="7561A4E3">
            <wp:extent cx="5943600" cy="1420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41D" w14:textId="77777777" w:rsidR="00A96757" w:rsidRPr="00A96757" w:rsidRDefault="00A96757" w:rsidP="00A96757">
      <w:pPr>
        <w:pStyle w:val="ListParagraph"/>
        <w:rPr>
          <w:rFonts w:ascii="NimbusRomNo9L-Regu" w:hAnsi="NimbusRomNo9L-Regu" w:cs="NimbusRomNo9L-Regu"/>
          <w:sz w:val="20"/>
          <w:szCs w:val="20"/>
        </w:rPr>
      </w:pPr>
    </w:p>
    <w:p w14:paraId="1FEEDAE0" w14:textId="77777777" w:rsidR="00A96757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0EE76899" w14:textId="479FC9D4" w:rsidR="00A96757" w:rsidRDefault="001D12E8" w:rsidP="00A96757">
      <w:pPr>
        <w:pStyle w:val="ListParagraph"/>
        <w:numPr>
          <w:ilvl w:val="0"/>
          <w:numId w:val="1"/>
        </w:numPr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 w:rsidRPr="001D12E8">
        <w:rPr>
          <w:rFonts w:ascii="NimbusRomNo9L-Regu" w:hAnsi="NimbusRomNo9L-Regu" w:cs="NimbusRomNo9L-Regu"/>
          <w:sz w:val="20"/>
          <w:szCs w:val="20"/>
        </w:rPr>
        <w:t xml:space="preserve">The request is sent to the component that consist of the server </w:t>
      </w:r>
      <w:r>
        <w:rPr>
          <w:rFonts w:ascii="NimbusRomNo9L-Regu" w:hAnsi="NimbusRomNo9L-Regu" w:cs="NimbusRomNo9L-Regu"/>
          <w:sz w:val="20"/>
          <w:szCs w:val="20"/>
        </w:rPr>
        <w:t>BCDEFG</w:t>
      </w:r>
      <w:r w:rsidR="00A96757">
        <w:rPr>
          <w:rFonts w:ascii="NimbusRomNo9L-Regu" w:hAnsi="NimbusRomNo9L-Regu" w:cs="NimbusRomNo9L-Regu"/>
          <w:sz w:val="20"/>
          <w:szCs w:val="20"/>
        </w:rPr>
        <w:t>.</w:t>
      </w:r>
      <w:r w:rsidR="0029648C">
        <w:rPr>
          <w:rFonts w:ascii="NimbusRomNo9L-Regu" w:hAnsi="NimbusRomNo9L-Regu" w:cs="NimbusRomNo9L-Regu"/>
          <w:sz w:val="20"/>
          <w:szCs w:val="20"/>
        </w:rPr>
        <w:t xml:space="preserve"> </w:t>
      </w:r>
    </w:p>
    <w:p w14:paraId="580EA5E0" w14:textId="77777777" w:rsidR="00CE2471" w:rsidRDefault="00CE2471" w:rsidP="00CE2471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67DE59B5" w14:textId="5AB4374C" w:rsidR="0029648C" w:rsidRDefault="00A96757" w:rsidP="00A96757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4EBA4F4D" wp14:editId="48934121">
            <wp:extent cx="5943600" cy="2727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48C">
        <w:rPr>
          <w:rFonts w:ascii="NimbusRomNo9L-Regu" w:hAnsi="NimbusRomNo9L-Regu" w:cs="NimbusRomNo9L-Regu"/>
          <w:sz w:val="20"/>
          <w:szCs w:val="20"/>
        </w:rPr>
        <w:t xml:space="preserve">          </w:t>
      </w:r>
    </w:p>
    <w:p w14:paraId="363378F4" w14:textId="77777777" w:rsidR="0029648C" w:rsidRDefault="0029648C" w:rsidP="0029648C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014A694E" w14:textId="44FE76BD" w:rsidR="0029648C" w:rsidRDefault="0029648C" w:rsidP="0029648C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711E0DDE" w14:textId="2906FC5B" w:rsidR="00CE2471" w:rsidRDefault="00CE2471" w:rsidP="0029648C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2C8D3EFE" w14:textId="5630E104" w:rsidR="00CE2471" w:rsidRDefault="00CE2471" w:rsidP="00CE2471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After 2</w:t>
      </w:r>
      <w:r w:rsidRPr="00CE2471">
        <w:rPr>
          <w:rFonts w:ascii="NimbusRomNo9L-Regu" w:hAnsi="NimbusRomNo9L-Regu" w:cs="NimbusRomNo9L-Regu"/>
          <w:sz w:val="20"/>
          <w:szCs w:val="20"/>
          <w:vertAlign w:val="superscript"/>
        </w:rPr>
        <w:t>nd</w:t>
      </w:r>
      <w:r>
        <w:rPr>
          <w:rFonts w:ascii="NimbusRomNo9L-Regu" w:hAnsi="NimbusRomNo9L-Regu" w:cs="NimbusRomNo9L-Regu"/>
          <w:sz w:val="20"/>
          <w:szCs w:val="20"/>
        </w:rPr>
        <w:t xml:space="preserve"> iteration, request no 16 looks like below:</w:t>
      </w:r>
    </w:p>
    <w:p w14:paraId="2C3542BA" w14:textId="124D9F1B" w:rsidR="00CE2471" w:rsidRDefault="00CE2471" w:rsidP="00CE2471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</w:p>
    <w:p w14:paraId="46DD97DD" w14:textId="35CB533D" w:rsidR="00CE2471" w:rsidRPr="00CE2471" w:rsidRDefault="00CE2471" w:rsidP="00CE2471">
      <w:pPr>
        <w:pStyle w:val="ListParagraph"/>
        <w:tabs>
          <w:tab w:val="left" w:pos="1090"/>
        </w:tabs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544527B2" wp14:editId="4D4BACDA">
            <wp:extent cx="5943600" cy="2832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471" w:rsidRPr="00CE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3AF3"/>
    <w:multiLevelType w:val="hybridMultilevel"/>
    <w:tmpl w:val="167C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F"/>
    <w:rsid w:val="000439F5"/>
    <w:rsid w:val="001D12E8"/>
    <w:rsid w:val="00240CD2"/>
    <w:rsid w:val="0029648C"/>
    <w:rsid w:val="004A658B"/>
    <w:rsid w:val="004C3F4F"/>
    <w:rsid w:val="00547EF4"/>
    <w:rsid w:val="00550A4D"/>
    <w:rsid w:val="00A96757"/>
    <w:rsid w:val="00BF1E1B"/>
    <w:rsid w:val="00CE2471"/>
    <w:rsid w:val="00DC5E05"/>
    <w:rsid w:val="00DF0B87"/>
    <w:rsid w:val="00F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9BB6"/>
  <w15:chartTrackingRefBased/>
  <w15:docId w15:val="{AB1E9C4B-0BD6-4C8B-A502-3475E09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Gowda</dc:creator>
  <cp:keywords/>
  <dc:description/>
  <cp:lastModifiedBy>Pooja Gowda</cp:lastModifiedBy>
  <cp:revision>7</cp:revision>
  <dcterms:created xsi:type="dcterms:W3CDTF">2019-04-30T22:01:00Z</dcterms:created>
  <dcterms:modified xsi:type="dcterms:W3CDTF">2019-05-01T03:25:00Z</dcterms:modified>
</cp:coreProperties>
</file>