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1C4A" w14:textId="77777777" w:rsidR="00320207" w:rsidRPr="00320207" w:rsidRDefault="00320207" w:rsidP="00320207">
      <w:pPr>
        <w:rPr>
          <w:b/>
          <w:bCs/>
        </w:rPr>
      </w:pPr>
      <w:r w:rsidRPr="00320207">
        <w:rPr>
          <w:b/>
          <w:bCs/>
        </w:rPr>
        <w:t>Slide 15 — Transforming Regulatory Monitoring: From Manual Processes to AI Automation (≈ 1:45)</w:t>
      </w:r>
    </w:p>
    <w:p w14:paraId="236110CF" w14:textId="77777777" w:rsidR="00320207" w:rsidRPr="00320207" w:rsidRDefault="00320207" w:rsidP="00320207">
      <w:r w:rsidRPr="00320207">
        <w:t xml:space="preserve">“Let me start with the </w:t>
      </w:r>
      <w:r w:rsidRPr="00320207">
        <w:rPr>
          <w:i/>
          <w:iCs/>
        </w:rPr>
        <w:t>why</w:t>
      </w:r>
      <w:r w:rsidRPr="00320207">
        <w:t xml:space="preserve"> behind Legal IQ.</w:t>
      </w:r>
    </w:p>
    <w:p w14:paraId="5DCEAB71" w14:textId="77777777" w:rsidR="00320207" w:rsidRPr="00320207" w:rsidRDefault="00320207" w:rsidP="00320207">
      <w:r w:rsidRPr="00320207">
        <w:t xml:space="preserve">The goal of this project is to help our legal team </w:t>
      </w:r>
      <w:r w:rsidRPr="00320207">
        <w:rPr>
          <w:b/>
          <w:bCs/>
        </w:rPr>
        <w:t>track CMS regulations, OIG reports, and legislative bills across all 50 states plus Puerto Rico and U.S. territories</w:t>
      </w:r>
      <w:r w:rsidRPr="00320207">
        <w:t xml:space="preserve"> — and quickly identify </w:t>
      </w:r>
      <w:r w:rsidRPr="00320207">
        <w:rPr>
          <w:b/>
          <w:bCs/>
        </w:rPr>
        <w:t>whether any of those updates could impact Cotiviti’s business</w:t>
      </w:r>
      <w:r w:rsidRPr="00320207">
        <w:t xml:space="preserve">, especially our </w:t>
      </w:r>
      <w:r w:rsidRPr="00320207">
        <w:rPr>
          <w:b/>
          <w:bCs/>
        </w:rPr>
        <w:t>Payment Policy / PPM solutions</w:t>
      </w:r>
      <w:r w:rsidRPr="00320207">
        <w:t>.</w:t>
      </w:r>
    </w:p>
    <w:p w14:paraId="5C93EA83" w14:textId="77777777" w:rsidR="00320207" w:rsidRPr="00320207" w:rsidRDefault="00320207" w:rsidP="00320207">
      <w:r w:rsidRPr="00320207">
        <w:t xml:space="preserve">Today, this monitoring is largely manual. Whenever something changes, team members </w:t>
      </w:r>
      <w:proofErr w:type="gramStart"/>
      <w:r w:rsidRPr="00320207">
        <w:t>have to</w:t>
      </w:r>
      <w:proofErr w:type="gramEnd"/>
      <w:r w:rsidRPr="00320207">
        <w:t xml:space="preserve"> go portal by portal, read through the text, and copy relevant details into Excel. The challenge is that </w:t>
      </w:r>
      <w:r w:rsidRPr="00320207">
        <w:rPr>
          <w:b/>
          <w:bCs/>
        </w:rPr>
        <w:t>every site looks different</w:t>
      </w:r>
      <w:r w:rsidRPr="00320207">
        <w:t xml:space="preserve">, and each one updates on its own schedule. </w:t>
      </w:r>
      <w:proofErr w:type="gramStart"/>
      <w:r w:rsidRPr="00320207">
        <w:t>So</w:t>
      </w:r>
      <w:proofErr w:type="gramEnd"/>
      <w:r w:rsidRPr="00320207">
        <w:t xml:space="preserve"> it’s time-consuming, repetitive, and it increases the risk of missing something important.</w:t>
      </w:r>
    </w:p>
    <w:p w14:paraId="319882FA" w14:textId="77777777" w:rsidR="00320207" w:rsidRPr="00320207" w:rsidRDefault="00320207" w:rsidP="00320207">
      <w:proofErr w:type="gramStart"/>
      <w:r w:rsidRPr="00320207">
        <w:t>So</w:t>
      </w:r>
      <w:proofErr w:type="gramEnd"/>
      <w:r w:rsidRPr="00320207">
        <w:t xml:space="preserve"> what we’re moving toward is an </w:t>
      </w:r>
      <w:r w:rsidRPr="00320207">
        <w:rPr>
          <w:b/>
          <w:bCs/>
        </w:rPr>
        <w:t>end-to-end automated approach supported by AI</w:t>
      </w:r>
      <w:r w:rsidRPr="00320207">
        <w:t>.</w:t>
      </w:r>
    </w:p>
    <w:p w14:paraId="42E56D10" w14:textId="77777777" w:rsidR="00320207" w:rsidRPr="00320207" w:rsidRDefault="00320207" w:rsidP="00320207">
      <w:r w:rsidRPr="00320207">
        <w:t>There are three key pieces:</w:t>
      </w:r>
    </w:p>
    <w:p w14:paraId="7695DA26" w14:textId="77777777" w:rsidR="00320207" w:rsidRPr="00320207" w:rsidRDefault="00320207" w:rsidP="00320207">
      <w:pPr>
        <w:numPr>
          <w:ilvl w:val="0"/>
          <w:numId w:val="1"/>
        </w:numPr>
      </w:pPr>
      <w:r w:rsidRPr="00320207">
        <w:rPr>
          <w:b/>
          <w:bCs/>
        </w:rPr>
        <w:t>Automated extraction</w:t>
      </w:r>
      <w:r w:rsidRPr="00320207">
        <w:t xml:space="preserve"> through a centralized tracker that pulls new legislative and regulatory updates automatically.</w:t>
      </w:r>
    </w:p>
    <w:p w14:paraId="6DDECDC0" w14:textId="77777777" w:rsidR="00320207" w:rsidRPr="00320207" w:rsidRDefault="00320207" w:rsidP="00320207">
      <w:pPr>
        <w:numPr>
          <w:ilvl w:val="0"/>
          <w:numId w:val="1"/>
        </w:numPr>
      </w:pPr>
      <w:r w:rsidRPr="00320207">
        <w:rPr>
          <w:b/>
          <w:bCs/>
        </w:rPr>
        <w:t>Centralization</w:t>
      </w:r>
      <w:r w:rsidRPr="00320207">
        <w:t xml:space="preserve"> so everything is stored in one consistent place for the team to access and collaborate.</w:t>
      </w:r>
    </w:p>
    <w:p w14:paraId="178838F6" w14:textId="77777777" w:rsidR="00320207" w:rsidRPr="00320207" w:rsidRDefault="00320207" w:rsidP="00320207">
      <w:pPr>
        <w:numPr>
          <w:ilvl w:val="0"/>
          <w:numId w:val="1"/>
        </w:numPr>
      </w:pPr>
      <w:r w:rsidRPr="00320207">
        <w:rPr>
          <w:b/>
          <w:bCs/>
        </w:rPr>
        <w:t>Conversational access</w:t>
      </w:r>
      <w:r w:rsidRPr="00320207">
        <w:t xml:space="preserve"> through a chatbot layer, so users can ask questions in plain language — and over time, we can enable proactive alerts when changes may affect our PPM solutions.</w:t>
      </w:r>
    </w:p>
    <w:p w14:paraId="5FFDF2BB" w14:textId="77777777" w:rsidR="00320207" w:rsidRPr="00320207" w:rsidRDefault="00320207" w:rsidP="00320207">
      <w:r w:rsidRPr="00320207">
        <w:t xml:space="preserve">Overall, this shift from manual to AI-driven monitoring helps us </w:t>
      </w:r>
      <w:r w:rsidRPr="00320207">
        <w:rPr>
          <w:b/>
          <w:bCs/>
        </w:rPr>
        <w:t>save hours of work, reduce errors, and respond faster</w:t>
      </w:r>
      <w:r w:rsidRPr="00320207">
        <w:t xml:space="preserve"> when regulations change.”</w:t>
      </w:r>
    </w:p>
    <w:p w14:paraId="2C55E712" w14:textId="77777777" w:rsidR="00320207" w:rsidRPr="00320207" w:rsidRDefault="00320207" w:rsidP="00320207">
      <w:r w:rsidRPr="00320207">
        <w:rPr>
          <w:i/>
          <w:iCs/>
        </w:rPr>
        <w:t>Transition:</w:t>
      </w:r>
      <w:r w:rsidRPr="00320207">
        <w:t xml:space="preserve"> “Now we’ll walk through how the workflow runs end-to-end.”</w:t>
      </w:r>
    </w:p>
    <w:p w14:paraId="768E7008" w14:textId="77777777" w:rsidR="00320207" w:rsidRPr="00320207" w:rsidRDefault="00320207" w:rsidP="00320207">
      <w:r w:rsidRPr="00320207">
        <w:pict w14:anchorId="11ECD063">
          <v:rect id="_x0000_i1031" style="width:0;height:1.5pt" o:hralign="center" o:hrstd="t" o:hr="t" fillcolor="#a0a0a0" stroked="f"/>
        </w:pict>
      </w:r>
    </w:p>
    <w:p w14:paraId="516CE295" w14:textId="77777777" w:rsidR="00320207" w:rsidRPr="00320207" w:rsidRDefault="00320207" w:rsidP="00320207">
      <w:pPr>
        <w:rPr>
          <w:b/>
          <w:bCs/>
        </w:rPr>
      </w:pPr>
      <w:r w:rsidRPr="00320207">
        <w:rPr>
          <w:b/>
          <w:bCs/>
        </w:rPr>
        <w:t>Slide 16 — Web crawling workflow (≈ 3:45)</w:t>
      </w:r>
    </w:p>
    <w:p w14:paraId="593D5BBF" w14:textId="77777777" w:rsidR="00320207" w:rsidRPr="00320207" w:rsidRDefault="00320207" w:rsidP="00320207">
      <w:r w:rsidRPr="00320207">
        <w:t>“This slide shows the core workflow — how we go from dozens of different websites to structured data and a searchable chatbot experience.</w:t>
      </w:r>
    </w:p>
    <w:p w14:paraId="21F5A4A0" w14:textId="77777777" w:rsidR="00320207" w:rsidRPr="00320207" w:rsidRDefault="00320207" w:rsidP="00320207">
      <w:r w:rsidRPr="00320207">
        <w:rPr>
          <w:b/>
          <w:bCs/>
        </w:rPr>
        <w:t>Step 1 is understanding each website.</w:t>
      </w:r>
      <w:r w:rsidRPr="00320207">
        <w:t xml:space="preserve"> Every state legislative portal is different. Some states provide direct downloads, some are simple static HTML pages, and others are JavaScript-heavy systems with dynamic searches and loading. </w:t>
      </w:r>
      <w:proofErr w:type="gramStart"/>
      <w:r w:rsidRPr="00320207">
        <w:t>So</w:t>
      </w:r>
      <w:proofErr w:type="gramEnd"/>
      <w:r w:rsidRPr="00320207">
        <w:t xml:space="preserve"> we first explore the </w:t>
      </w:r>
      <w:r w:rsidRPr="00320207">
        <w:lastRenderedPageBreak/>
        <w:t>portal to understand how the data is organized and what the cleanest extraction method will be.</w:t>
      </w:r>
    </w:p>
    <w:p w14:paraId="67B959BA" w14:textId="77777777" w:rsidR="00320207" w:rsidRPr="00320207" w:rsidRDefault="00320207" w:rsidP="00320207">
      <w:r w:rsidRPr="00320207">
        <w:rPr>
          <w:b/>
          <w:bCs/>
        </w:rPr>
        <w:t>Step 2 is choosing the right approach.</w:t>
      </w:r>
      <w:r w:rsidRPr="00320207">
        <w:t xml:space="preserve"> We mainly use three patterns:</w:t>
      </w:r>
    </w:p>
    <w:p w14:paraId="4CB418F9" w14:textId="77777777" w:rsidR="00320207" w:rsidRPr="00320207" w:rsidRDefault="00320207" w:rsidP="00320207">
      <w:r w:rsidRPr="00320207">
        <w:rPr>
          <w:b/>
          <w:bCs/>
        </w:rPr>
        <w:t>Approach 1: Direct JSON/CSV downloads</w:t>
      </w:r>
      <w:r w:rsidRPr="00320207">
        <w:br/>
        <w:t xml:space="preserve">If the state provides downloadable JSON or CSV, that’s the most efficient. We pull it using Python requests, then use pandas to process it. This is </w:t>
      </w:r>
      <w:r w:rsidRPr="00320207">
        <w:rPr>
          <w:b/>
          <w:bCs/>
        </w:rPr>
        <w:t>fast, stable, and easy to maintain</w:t>
      </w:r>
      <w:r w:rsidRPr="00320207">
        <w:t xml:space="preserve"> because we’re not scraping page-by-page.</w:t>
      </w:r>
    </w:p>
    <w:p w14:paraId="342EF195" w14:textId="77777777" w:rsidR="00320207" w:rsidRPr="00320207" w:rsidRDefault="00320207" w:rsidP="00320207">
      <w:r w:rsidRPr="00320207">
        <w:rPr>
          <w:b/>
          <w:bCs/>
        </w:rPr>
        <w:t>Approach 2: Static HTML parsing</w:t>
      </w:r>
      <w:r w:rsidRPr="00320207">
        <w:br/>
        <w:t xml:space="preserve">If the website is static and structured in HTML, we use </w:t>
      </w:r>
      <w:proofErr w:type="spellStart"/>
      <w:r w:rsidRPr="00320207">
        <w:t>BeautifulSoup</w:t>
      </w:r>
      <w:proofErr w:type="spellEnd"/>
      <w:r w:rsidRPr="00320207">
        <w:t xml:space="preserve"> to parse the page and extract bill details. This works well when the site layout is consistent, and it’s generally lightweight and reliable.</w:t>
      </w:r>
    </w:p>
    <w:p w14:paraId="07F6B4E7" w14:textId="77777777" w:rsidR="00320207" w:rsidRPr="00320207" w:rsidRDefault="00320207" w:rsidP="00320207">
      <w:r w:rsidRPr="00320207">
        <w:rPr>
          <w:b/>
          <w:bCs/>
        </w:rPr>
        <w:t>Approach 3: Selenium for dynamic websites</w:t>
      </w:r>
      <w:r w:rsidRPr="00320207">
        <w:br/>
        <w:t>For JavaScript-heavy portals — where we need to interact with search forms, click results, or wait for content to load — we use Selenium WebDriver. It’s slower than the other approaches, but it’s necessary for those states because traditional parsing won’t capture the data correctly.</w:t>
      </w:r>
    </w:p>
    <w:p w14:paraId="1E86B83E" w14:textId="77777777" w:rsidR="00320207" w:rsidRPr="00320207" w:rsidRDefault="00320207" w:rsidP="00320207">
      <w:r w:rsidRPr="00320207">
        <w:rPr>
          <w:b/>
          <w:bCs/>
        </w:rPr>
        <w:t>Step 3 is keyword-based extraction.</w:t>
      </w:r>
      <w:r w:rsidRPr="00320207">
        <w:br/>
        <w:t>We align keywords with what the legal team cares about — healthcare-related topics like preauthorization, medical necessity, utilization review, fraud/waste/abuse, AI decision making, and more. We search for these keywords in the bill title, summary, and full text depending on what the portal provides. If a bill matches, we extract the details.</w:t>
      </w:r>
    </w:p>
    <w:p w14:paraId="3156F073" w14:textId="77777777" w:rsidR="00320207" w:rsidRPr="00320207" w:rsidRDefault="00320207" w:rsidP="00320207">
      <w:r w:rsidRPr="00320207">
        <w:rPr>
          <w:b/>
          <w:bCs/>
        </w:rPr>
        <w:t>Step 4 is validation and cleaning.</w:t>
      </w:r>
      <w:r w:rsidRPr="00320207">
        <w:br/>
        <w:t>We validate a subset by cross-checking against the website and reviewing extracted output to ensure the right bills are being captured and the fields look correct. Once we’re confident, we standardize and clean the data.</w:t>
      </w:r>
    </w:p>
    <w:p w14:paraId="6F534204" w14:textId="77777777" w:rsidR="00320207" w:rsidRPr="00320207" w:rsidRDefault="00320207" w:rsidP="00320207">
      <w:r w:rsidRPr="00320207">
        <w:rPr>
          <w:b/>
          <w:bCs/>
        </w:rPr>
        <w:t>Step 5 is structured storage.</w:t>
      </w:r>
      <w:r w:rsidRPr="00320207">
        <w:br/>
        <w:t>Everything is stored in a consistent schema across states — same column names, same format — so it’s uniform, comparable, and easy to work with.</w:t>
      </w:r>
    </w:p>
    <w:p w14:paraId="68189647" w14:textId="77777777" w:rsidR="00320207" w:rsidRPr="00320207" w:rsidRDefault="00320207" w:rsidP="00320207">
      <w:r w:rsidRPr="00320207">
        <w:t xml:space="preserve">And finally, once the data is structured, we feed it into the </w:t>
      </w:r>
      <w:r w:rsidRPr="00320207">
        <w:rPr>
          <w:b/>
          <w:bCs/>
        </w:rPr>
        <w:t>RAG pipeline</w:t>
      </w:r>
      <w:r w:rsidRPr="00320207">
        <w:t>, so the chatbot can retrieve relevant legislation and respond to natural language queries.</w:t>
      </w:r>
    </w:p>
    <w:p w14:paraId="124A0154" w14:textId="77777777" w:rsidR="00320207" w:rsidRPr="00320207" w:rsidRDefault="00320207" w:rsidP="00320207">
      <w:proofErr w:type="gramStart"/>
      <w:r w:rsidRPr="00320207">
        <w:t>So</w:t>
      </w:r>
      <w:proofErr w:type="gramEnd"/>
      <w:r w:rsidRPr="00320207">
        <w:t xml:space="preserve"> in short: </w:t>
      </w:r>
      <w:r w:rsidRPr="00320207">
        <w:rPr>
          <w:b/>
          <w:bCs/>
        </w:rPr>
        <w:t>understand the site → choose the extraction method → pull based on keywords → validate/clean → store in a standard format → make it searchable through RAG and a chatbot interface.</w:t>
      </w:r>
      <w:r w:rsidRPr="00320207">
        <w:t>”</w:t>
      </w:r>
    </w:p>
    <w:p w14:paraId="47E9711C" w14:textId="46DB09BF" w:rsidR="00320207" w:rsidRDefault="00320207">
      <w:r>
        <w:lastRenderedPageBreak/>
        <w:t>Now Janardhan will walk us though some technical aspects.</w:t>
      </w:r>
    </w:p>
    <w:p w14:paraId="1752A788" w14:textId="77777777" w:rsidR="00320207" w:rsidRDefault="00320207">
      <w:pPr>
        <w:pBdr>
          <w:bottom w:val="single" w:sz="6" w:space="1" w:color="auto"/>
        </w:pBdr>
      </w:pPr>
    </w:p>
    <w:p w14:paraId="42656D91" w14:textId="77777777" w:rsidR="00320207" w:rsidRDefault="00320207"/>
    <w:p w14:paraId="380B26AD" w14:textId="77777777" w:rsidR="00320207" w:rsidRPr="00320207" w:rsidRDefault="00320207" w:rsidP="00320207">
      <w:pPr>
        <w:rPr>
          <w:b/>
          <w:bCs/>
        </w:rPr>
      </w:pPr>
      <w:r w:rsidRPr="00320207">
        <w:rPr>
          <w:b/>
          <w:bCs/>
        </w:rPr>
        <w:t>Slide — Value Proposition (conversational speaker notes) (≈ 45–60 sec)</w:t>
      </w:r>
    </w:p>
    <w:p w14:paraId="1ED7942A" w14:textId="77777777" w:rsidR="00320207" w:rsidRPr="00320207" w:rsidRDefault="00320207" w:rsidP="00320207">
      <w:r w:rsidRPr="00320207">
        <w:t>“Now this is the part we’re most excited about — the actual value we’re delivering.</w:t>
      </w:r>
    </w:p>
    <w:p w14:paraId="4F5BD684" w14:textId="77777777" w:rsidR="00320207" w:rsidRPr="00320207" w:rsidRDefault="00320207" w:rsidP="00320207">
      <w:r w:rsidRPr="00320207">
        <w:t xml:space="preserve">First, </w:t>
      </w:r>
      <w:r w:rsidRPr="00320207">
        <w:rPr>
          <w:b/>
          <w:bCs/>
        </w:rPr>
        <w:t>time savings</w:t>
      </w:r>
      <w:r w:rsidRPr="00320207">
        <w:t xml:space="preserve">. What used to take the team roughly </w:t>
      </w:r>
      <w:r w:rsidRPr="00320207">
        <w:rPr>
          <w:b/>
          <w:bCs/>
        </w:rPr>
        <w:t>240 minutes</w:t>
      </w:r>
      <w:r w:rsidRPr="00320207">
        <w:t xml:space="preserve"> of manual effort — hopping across sites, copying details, formatting everything — is now down to about </w:t>
      </w:r>
      <w:r w:rsidRPr="00320207">
        <w:rPr>
          <w:b/>
          <w:bCs/>
        </w:rPr>
        <w:t>30 minutes</w:t>
      </w:r>
      <w:r w:rsidRPr="00320207">
        <w:t xml:space="preserve">. That’s an </w:t>
      </w:r>
      <w:r w:rsidRPr="00320207">
        <w:rPr>
          <w:b/>
          <w:bCs/>
        </w:rPr>
        <w:t>87.5% improvement</w:t>
      </w:r>
      <w:r w:rsidRPr="00320207">
        <w:t>, and it frees the team to focus on interpretation and impact, not data collection.</w:t>
      </w:r>
    </w:p>
    <w:p w14:paraId="114155D4" w14:textId="77777777" w:rsidR="00320207" w:rsidRPr="00320207" w:rsidRDefault="00320207" w:rsidP="00320207">
      <w:r w:rsidRPr="00320207">
        <w:t xml:space="preserve">Second, </w:t>
      </w:r>
      <w:r w:rsidRPr="00320207">
        <w:rPr>
          <w:b/>
          <w:bCs/>
        </w:rPr>
        <w:t>access and responsiveness</w:t>
      </w:r>
      <w:r w:rsidRPr="00320207">
        <w:t xml:space="preserve">. Instead of information living in scattered places or getting buried in emails, everything is centralized in </w:t>
      </w:r>
      <w:r w:rsidRPr="00320207">
        <w:rPr>
          <w:b/>
          <w:bCs/>
        </w:rPr>
        <w:t>SharePoint</w:t>
      </w:r>
      <w:r w:rsidRPr="00320207">
        <w:t xml:space="preserve">. And with the </w:t>
      </w:r>
      <w:r w:rsidRPr="00320207">
        <w:rPr>
          <w:b/>
          <w:bCs/>
        </w:rPr>
        <w:t>AI chatbot layer</w:t>
      </w:r>
      <w:r w:rsidRPr="00320207">
        <w:t xml:space="preserve">, finding something specific goes from </w:t>
      </w:r>
      <w:r w:rsidRPr="00320207">
        <w:rPr>
          <w:i/>
          <w:iCs/>
        </w:rPr>
        <w:t>hours of searching</w:t>
      </w:r>
      <w:r w:rsidRPr="00320207">
        <w:t xml:space="preserve"> to </w:t>
      </w:r>
      <w:r w:rsidRPr="00320207">
        <w:rPr>
          <w:i/>
          <w:iCs/>
        </w:rPr>
        <w:t>seconds</w:t>
      </w:r>
      <w:r w:rsidRPr="00320207">
        <w:t xml:space="preserve"> — you can just ask the question and get the relevant bills or updates immediately.</w:t>
      </w:r>
    </w:p>
    <w:p w14:paraId="1286719F" w14:textId="77777777" w:rsidR="00320207" w:rsidRPr="00320207" w:rsidRDefault="00320207" w:rsidP="00320207">
      <w:r w:rsidRPr="00320207">
        <w:t xml:space="preserve">And third, </w:t>
      </w:r>
      <w:r w:rsidRPr="00320207">
        <w:rPr>
          <w:b/>
          <w:bCs/>
        </w:rPr>
        <w:t>scalability and cost reduction</w:t>
      </w:r>
      <w:r w:rsidRPr="00320207">
        <w:t>. Because the solution is modular, adding a new source or expanding coverage doesn’t mean starting over — we can plug in new integrations as needed. And the more we automate, the more we reduce ongoing manual effort, which directly lowers operational costs over time.</w:t>
      </w:r>
    </w:p>
    <w:p w14:paraId="4AC19ECD" w14:textId="77777777" w:rsidR="00320207" w:rsidRPr="00320207" w:rsidRDefault="00320207" w:rsidP="00320207">
      <w:r w:rsidRPr="00320207">
        <w:t>So overall, it’s faster, easier to access, and built to scale.”</w:t>
      </w:r>
    </w:p>
    <w:p w14:paraId="6F53AC28" w14:textId="77777777" w:rsidR="00320207" w:rsidRDefault="00320207"/>
    <w:sectPr w:rsidR="00320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A70"/>
    <w:multiLevelType w:val="multilevel"/>
    <w:tmpl w:val="3C6A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4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07"/>
    <w:rsid w:val="00320207"/>
    <w:rsid w:val="00B1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95E4"/>
  <w15:chartTrackingRefBased/>
  <w15:docId w15:val="{33C10DD9-E96E-47A5-A0B3-7E6C132C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Kabadi, Pooja</dc:creator>
  <cp:keywords/>
  <dc:description/>
  <cp:lastModifiedBy>Kabadi, Pooja</cp:lastModifiedBy>
  <cp:revision>1</cp:revision>
  <dcterms:created xsi:type="dcterms:W3CDTF">2025-12-16T05:20:00Z</dcterms:created>
  <dcterms:modified xsi:type="dcterms:W3CDTF">2025-12-16T05:25:00Z</dcterms:modified>
</cp:coreProperties>
</file>