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45CE1E73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7F7C71">
        <w:rPr>
          <w:sz w:val="44"/>
          <w:szCs w:val="44"/>
          <w:lang w:val="en-US"/>
        </w:rPr>
        <w:t xml:space="preserve"> Harsh Deep </w:t>
      </w:r>
      <w:proofErr w:type="spellStart"/>
      <w:r w:rsidR="007F7C71">
        <w:rPr>
          <w:sz w:val="44"/>
          <w:szCs w:val="44"/>
          <w:lang w:val="en-US"/>
        </w:rPr>
        <w:t>Keshari</w:t>
      </w:r>
      <w:proofErr w:type="spellEnd"/>
    </w:p>
    <w:p w14:paraId="3371A749" w14:textId="38D47FBE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7F7C71">
        <w:rPr>
          <w:sz w:val="44"/>
          <w:szCs w:val="44"/>
          <w:lang w:val="en-US"/>
        </w:rPr>
        <w:t xml:space="preserve"> A7605219086</w:t>
      </w:r>
    </w:p>
    <w:p w14:paraId="76B203B1" w14:textId="23F0C089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Study:</w:t>
      </w:r>
      <w:r w:rsidR="007F7C71">
        <w:rPr>
          <w:sz w:val="44"/>
          <w:szCs w:val="44"/>
          <w:lang w:val="en-US"/>
        </w:rPr>
        <w:t xml:space="preserve"> </w:t>
      </w:r>
      <w:proofErr w:type="spellStart"/>
      <w:r w:rsidR="007F7C71">
        <w:rPr>
          <w:sz w:val="44"/>
          <w:szCs w:val="44"/>
          <w:lang w:val="en-US"/>
        </w:rPr>
        <w:t>Darktable</w:t>
      </w:r>
      <w:proofErr w:type="spellEnd"/>
    </w:p>
    <w:p w14:paraId="66170E33" w14:textId="7FA42DAF" w:rsidR="00811E22" w:rsidRPr="00811E22" w:rsidRDefault="00811E22" w:rsidP="00811E22">
      <w:pPr>
        <w:jc w:val="both"/>
        <w:rPr>
          <w:sz w:val="36"/>
          <w:szCs w:val="36"/>
        </w:rPr>
      </w:pPr>
      <w:proofErr w:type="spellStart"/>
      <w:r w:rsidRPr="00811E22">
        <w:rPr>
          <w:sz w:val="36"/>
          <w:szCs w:val="36"/>
        </w:rPr>
        <w:t>Darktable</w:t>
      </w:r>
      <w:proofErr w:type="spellEnd"/>
      <w:r w:rsidRPr="00811E22">
        <w:rPr>
          <w:sz w:val="36"/>
          <w:szCs w:val="36"/>
        </w:rPr>
        <w:t xml:space="preserve"> is an open-source photography workflow application and raw developer. A virtual </w:t>
      </w:r>
      <w:proofErr w:type="spellStart"/>
      <w:r w:rsidRPr="00811E22">
        <w:rPr>
          <w:sz w:val="36"/>
          <w:szCs w:val="36"/>
        </w:rPr>
        <w:t>lighttable</w:t>
      </w:r>
      <w:proofErr w:type="spellEnd"/>
      <w:r w:rsidRPr="00811E22">
        <w:rPr>
          <w:sz w:val="36"/>
          <w:szCs w:val="36"/>
        </w:rPr>
        <w:t xml:space="preserve"> and darkroom for photographers. It manages your digital negatives in a database, lets you view them through a zoomable </w:t>
      </w:r>
      <w:proofErr w:type="spellStart"/>
      <w:r w:rsidRPr="00811E22">
        <w:rPr>
          <w:sz w:val="36"/>
          <w:szCs w:val="36"/>
        </w:rPr>
        <w:t>lighttable</w:t>
      </w:r>
      <w:proofErr w:type="spellEnd"/>
      <w:r w:rsidRPr="00811E22">
        <w:rPr>
          <w:sz w:val="36"/>
          <w:szCs w:val="36"/>
        </w:rPr>
        <w:t xml:space="preserve"> and enables you to develop raw images and enhance them.</w:t>
      </w:r>
    </w:p>
    <w:sectPr w:rsidR="00811E22" w:rsidRPr="0081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693D0B"/>
    <w:rsid w:val="006D2548"/>
    <w:rsid w:val="00781D8D"/>
    <w:rsid w:val="007F7C71"/>
    <w:rsid w:val="00811E22"/>
    <w:rsid w:val="00CA36E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3</cp:revision>
  <dcterms:created xsi:type="dcterms:W3CDTF">2021-12-15T16:26:00Z</dcterms:created>
  <dcterms:modified xsi:type="dcterms:W3CDTF">2021-12-16T09:50:00Z</dcterms:modified>
</cp:coreProperties>
</file>