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1A9738" w14:textId="64137D86" w:rsidR="00AE5E9E" w:rsidRPr="00632CCC" w:rsidRDefault="00632CCC" w:rsidP="00632CCC">
      <w:pPr>
        <w:jc w:val="center"/>
        <w:rPr>
          <w:b/>
          <w:bCs/>
          <w:sz w:val="40"/>
          <w:szCs w:val="40"/>
        </w:rPr>
      </w:pPr>
      <w:r w:rsidRPr="00632CCC">
        <w:rPr>
          <w:b/>
          <w:bCs/>
          <w:sz w:val="40"/>
          <w:szCs w:val="40"/>
        </w:rPr>
        <w:t>Summary</w:t>
      </w:r>
    </w:p>
    <w:p w14:paraId="763F6765" w14:textId="77777777" w:rsidR="00632CCC" w:rsidRPr="00632CCC" w:rsidRDefault="00632CCC" w:rsidP="00632CCC">
      <w:pPr>
        <w:rPr>
          <w:sz w:val="36"/>
          <w:szCs w:val="36"/>
        </w:rPr>
      </w:pPr>
      <w:r w:rsidRPr="00632CCC">
        <w:rPr>
          <w:sz w:val="36"/>
          <w:szCs w:val="36"/>
        </w:rPr>
        <w:t xml:space="preserve">1. Lead scoring case study has been done using logistic regression model to meet the constraints as per business requirements. </w:t>
      </w:r>
    </w:p>
    <w:p w14:paraId="5EF9ED31" w14:textId="52D8C260" w:rsidR="00632CCC" w:rsidRPr="00632CCC" w:rsidRDefault="00632CCC" w:rsidP="00632CCC">
      <w:pPr>
        <w:rPr>
          <w:sz w:val="36"/>
          <w:szCs w:val="36"/>
        </w:rPr>
      </w:pPr>
      <w:r w:rsidRPr="00632CCC">
        <w:rPr>
          <w:sz w:val="36"/>
          <w:szCs w:val="36"/>
        </w:rPr>
        <w:t xml:space="preserve">2. There are a lot of leads in the initial stage but only a few of them are converted into paying customers. The most numbers of leads are from INDIA and in terms of city highest number are from Mumbai.  </w:t>
      </w:r>
    </w:p>
    <w:p w14:paraId="2475DF80" w14:textId="531CBC99" w:rsidR="00632CCC" w:rsidRPr="00632CCC" w:rsidRDefault="00632CCC" w:rsidP="00632CCC">
      <w:pPr>
        <w:rPr>
          <w:sz w:val="36"/>
          <w:szCs w:val="36"/>
        </w:rPr>
      </w:pPr>
      <w:r w:rsidRPr="00632CCC">
        <w:rPr>
          <w:sz w:val="36"/>
          <w:szCs w:val="36"/>
        </w:rPr>
        <w:t>3</w:t>
      </w:r>
      <w:r w:rsidRPr="00632CCC">
        <w:rPr>
          <w:sz w:val="36"/>
          <w:szCs w:val="36"/>
        </w:rPr>
        <w:t>. The high number of total visits &amp; Total time spent on platform may increasing the chances of lead to be converted.</w:t>
      </w:r>
    </w:p>
    <w:p w14:paraId="3C7DECE7" w14:textId="01BA36A7" w:rsidR="00632CCC" w:rsidRPr="00632CCC" w:rsidRDefault="00632CCC" w:rsidP="00632CCC">
      <w:pPr>
        <w:rPr>
          <w:sz w:val="36"/>
          <w:szCs w:val="36"/>
        </w:rPr>
      </w:pPr>
      <w:r w:rsidRPr="00632CCC">
        <w:rPr>
          <w:sz w:val="36"/>
          <w:szCs w:val="36"/>
        </w:rPr>
        <w:t xml:space="preserve"> </w:t>
      </w:r>
      <w:r w:rsidRPr="00632CCC">
        <w:rPr>
          <w:sz w:val="36"/>
          <w:szCs w:val="36"/>
        </w:rPr>
        <w:t>4</w:t>
      </w:r>
      <w:r w:rsidRPr="00632CCC">
        <w:rPr>
          <w:sz w:val="36"/>
          <w:szCs w:val="36"/>
        </w:rPr>
        <w:t xml:space="preserve">. The leads are joined course for Better Career Prospects, most of having Specialization from Finance Management. Leads from HR, Finance &amp; marketing management specializations are high probability to convert. </w:t>
      </w:r>
    </w:p>
    <w:p w14:paraId="0E0D4F1B" w14:textId="23CDECF4" w:rsidR="00632CCC" w:rsidRPr="00632CCC" w:rsidRDefault="00632CCC" w:rsidP="00632CCC">
      <w:pPr>
        <w:rPr>
          <w:sz w:val="36"/>
          <w:szCs w:val="36"/>
        </w:rPr>
      </w:pPr>
      <w:r w:rsidRPr="00632CCC">
        <w:rPr>
          <w:sz w:val="36"/>
          <w:szCs w:val="36"/>
        </w:rPr>
        <w:t>5</w:t>
      </w:r>
      <w:r w:rsidRPr="00632CCC">
        <w:rPr>
          <w:sz w:val="36"/>
          <w:szCs w:val="36"/>
        </w:rPr>
        <w:t xml:space="preserve">. Talking to last notable Activity, making improvement in customer engagement through email &amp; calls will help to convert leads. As the leads which are opening email have high probability to convert, Same as Sending SMS will also benefit. </w:t>
      </w:r>
    </w:p>
    <w:p w14:paraId="27E35C22" w14:textId="07A54649" w:rsidR="00632CCC" w:rsidRPr="00632CCC" w:rsidRDefault="00632CCC" w:rsidP="00632CCC">
      <w:pPr>
        <w:rPr>
          <w:sz w:val="36"/>
          <w:szCs w:val="36"/>
        </w:rPr>
      </w:pPr>
      <w:r w:rsidRPr="00632CCC">
        <w:rPr>
          <w:sz w:val="36"/>
          <w:szCs w:val="36"/>
        </w:rPr>
        <w:t>6</w:t>
      </w:r>
      <w:r w:rsidRPr="00632CCC">
        <w:rPr>
          <w:sz w:val="36"/>
          <w:szCs w:val="36"/>
        </w:rPr>
        <w:t>. Most of leads current occupation is Unemployed, which means gave more focus on unemployed leads.</w:t>
      </w:r>
    </w:p>
    <w:sectPr w:rsidR="00632CCC" w:rsidRPr="00632C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A69"/>
    <w:rsid w:val="00272A69"/>
    <w:rsid w:val="00632CCC"/>
    <w:rsid w:val="00AE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EF48F"/>
  <w15:chartTrackingRefBased/>
  <w15:docId w15:val="{4FB0E346-E51D-4F0D-8170-3EB0506DE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poojarshetty29@gmail.com</dc:creator>
  <cp:keywords/>
  <dc:description/>
  <cp:lastModifiedBy>poojarshetty29@gmail.com</cp:lastModifiedBy>
  <cp:revision>3</cp:revision>
  <dcterms:created xsi:type="dcterms:W3CDTF">2024-04-11T15:34:00Z</dcterms:created>
  <dcterms:modified xsi:type="dcterms:W3CDTF">2024-04-11T15:37:00Z</dcterms:modified>
</cp:coreProperties>
</file>