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A103" w14:textId="58EADDF2" w:rsidR="00D7191E" w:rsidRPr="00D7191E" w:rsidRDefault="00D7191E" w:rsidP="00D7191E">
      <w:pPr>
        <w:pStyle w:val="Heading1"/>
        <w:jc w:val="center"/>
        <w:rPr>
          <w:b/>
          <w:bCs/>
          <w:sz w:val="40"/>
          <w:u w:val="single"/>
        </w:rPr>
      </w:pPr>
      <w:r w:rsidRPr="00D7191E">
        <w:rPr>
          <w:b/>
          <w:bCs/>
          <w:sz w:val="40"/>
          <w:u w:val="single"/>
        </w:rPr>
        <w:t>Cost Estimation of Breast Cancer Detection Using ML</w:t>
      </w:r>
    </w:p>
    <w:p w14:paraId="0F072E33" w14:textId="77777777" w:rsidR="00D7191E" w:rsidRDefault="00D7191E" w:rsidP="00D7191E"/>
    <w:p w14:paraId="5D28505C" w14:textId="50A2C25C" w:rsidR="00D7191E" w:rsidRDefault="00D7191E" w:rsidP="00D7191E">
      <w:r>
        <w:t>Size and Scope: We categorize the breast cancer detection ML project as a "Medium" size project based on the complexity of the ML algorithms, data size, and the overall project scope.</w:t>
      </w:r>
    </w:p>
    <w:p w14:paraId="6E9FB7AE" w14:textId="77777777" w:rsidR="00D7191E" w:rsidRDefault="00D7191E" w:rsidP="00D7191E"/>
    <w:p w14:paraId="00567B63" w14:textId="77777777" w:rsidR="00D7191E" w:rsidRDefault="00D7191E" w:rsidP="00D7191E">
      <w:r>
        <w:t>Lines of Code (LOC):</w:t>
      </w:r>
    </w:p>
    <w:p w14:paraId="10C82B1B" w14:textId="77777777" w:rsidR="00D7191E" w:rsidRDefault="00D7191E" w:rsidP="00D7191E"/>
    <w:p w14:paraId="6A2A6FBE" w14:textId="77777777" w:rsidR="00D7191E" w:rsidRDefault="00D7191E" w:rsidP="00D7191E">
      <w:r>
        <w:t>Data preprocessing: Estimated 700 LOC</w:t>
      </w:r>
    </w:p>
    <w:p w14:paraId="790DB86C" w14:textId="77777777" w:rsidR="00D7191E" w:rsidRDefault="00D7191E" w:rsidP="00D7191E">
      <w:r>
        <w:t>Feature extraction: Estimated 1000 LOC</w:t>
      </w:r>
    </w:p>
    <w:p w14:paraId="1E6908F0" w14:textId="77777777" w:rsidR="00D7191E" w:rsidRDefault="00D7191E" w:rsidP="00D7191E">
      <w:r>
        <w:t>Model development (e.g., neural network): Estimated 2500 LOC</w:t>
      </w:r>
    </w:p>
    <w:p w14:paraId="3E88A2D9" w14:textId="77777777" w:rsidR="00D7191E" w:rsidRDefault="00D7191E" w:rsidP="00D7191E">
      <w:r>
        <w:t>Evaluation and testing: Estimated 800 LOC</w:t>
      </w:r>
    </w:p>
    <w:p w14:paraId="1ADC397F" w14:textId="77777777" w:rsidR="00D7191E" w:rsidRDefault="00D7191E" w:rsidP="00D7191E">
      <w:r>
        <w:t>Complexity Factors:</w:t>
      </w:r>
    </w:p>
    <w:p w14:paraId="0D968EBD" w14:textId="77777777" w:rsidR="00D7191E" w:rsidRDefault="00D7191E" w:rsidP="00D7191E"/>
    <w:p w14:paraId="63EE94B7" w14:textId="77777777" w:rsidR="00D7191E" w:rsidRDefault="00D7191E" w:rsidP="00D7191E">
      <w:r>
        <w:t>Medium complexity due to the use of sophisticated ML algorithms and moderately complex datasets.</w:t>
      </w:r>
    </w:p>
    <w:p w14:paraId="52CC2930" w14:textId="77777777" w:rsidR="00D7191E" w:rsidRDefault="00D7191E" w:rsidP="00D7191E">
      <w:r>
        <w:t>Cost Drivers:</w:t>
      </w:r>
    </w:p>
    <w:p w14:paraId="7D55082D" w14:textId="77777777" w:rsidR="00D7191E" w:rsidRDefault="00D7191E" w:rsidP="00D7191E"/>
    <w:p w14:paraId="42279C36" w14:textId="77777777" w:rsidR="00D7191E" w:rsidRDefault="00D7191E" w:rsidP="00D7191E">
      <w:r>
        <w:t>The development team consists of both experienced ML engineers and healthcare domain experts.</w:t>
      </w:r>
    </w:p>
    <w:p w14:paraId="04A092D2" w14:textId="77777777" w:rsidR="00D7191E" w:rsidRDefault="00D7191E" w:rsidP="00D7191E">
      <w:r>
        <w:t>High software reliability is required for accurate medical diagnosis.</w:t>
      </w:r>
    </w:p>
    <w:p w14:paraId="1F2D358B" w14:textId="77777777" w:rsidR="00D7191E" w:rsidRDefault="00D7191E" w:rsidP="00D7191E">
      <w:r>
        <w:t>The database size is moderate for training and testing purposes.</w:t>
      </w:r>
    </w:p>
    <w:p w14:paraId="246BD244" w14:textId="77777777" w:rsidR="00D7191E" w:rsidRDefault="00D7191E" w:rsidP="00D7191E">
      <w:r>
        <w:t>There's some reuse of existing ML algorithms and frameworks, reducing development time.</w:t>
      </w:r>
    </w:p>
    <w:p w14:paraId="576E3A17" w14:textId="77777777" w:rsidR="00D7191E" w:rsidRDefault="00D7191E" w:rsidP="00D7191E">
      <w:r>
        <w:t>Effort Estimation:</w:t>
      </w:r>
    </w:p>
    <w:p w14:paraId="3AB777D2" w14:textId="77777777" w:rsidR="00D7191E" w:rsidRDefault="00D7191E" w:rsidP="00D7191E"/>
    <w:p w14:paraId="2B7C899C" w14:textId="77777777" w:rsidR="00D7191E" w:rsidRDefault="00D7191E" w:rsidP="00D7191E">
      <w:r>
        <w:t>Based on the size estimation and complexity factors for a "Medium" project, COCOMO would calculate the effort in person-months or person-hours. Let’s assume an estimate of 15 person-months.</w:t>
      </w:r>
    </w:p>
    <w:p w14:paraId="63B7E2BD" w14:textId="77777777" w:rsidR="00D7191E" w:rsidRDefault="00D7191E" w:rsidP="00D7191E">
      <w:r>
        <w:t>Risk Assessment and Contingency Planning:</w:t>
      </w:r>
    </w:p>
    <w:p w14:paraId="208247ED" w14:textId="77777777" w:rsidR="00D7191E" w:rsidRDefault="00D7191E" w:rsidP="00D7191E"/>
    <w:p w14:paraId="410E0BB7" w14:textId="77777777" w:rsidR="00D7191E" w:rsidRDefault="00D7191E" w:rsidP="00D7191E">
      <w:r>
        <w:t>Identified risks might include issues with dataset quality, regulatory compliance, and unexpected technical challenges. Contingency plans are developed, allocating additional resources for mitigating these risks.</w:t>
      </w:r>
    </w:p>
    <w:p w14:paraId="52E4434C" w14:textId="77777777" w:rsidR="00D7191E" w:rsidRDefault="00D7191E" w:rsidP="00D7191E">
      <w:r>
        <w:t>Documentation and Validation:</w:t>
      </w:r>
    </w:p>
    <w:p w14:paraId="19F68FF5" w14:textId="77777777" w:rsidR="00D7191E" w:rsidRDefault="00D7191E" w:rsidP="00D7191E"/>
    <w:p w14:paraId="7442B476" w14:textId="22FD5936" w:rsidR="003408B5" w:rsidRDefault="00D7191E" w:rsidP="00D7191E">
      <w:r>
        <w:lastRenderedPageBreak/>
        <w:t>The estimation process is documented, and stakeholders validate the estimates, ensuring alignment with project requirements and constraints.</w:t>
      </w:r>
    </w:p>
    <w:sectPr w:rsidR="00340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1E"/>
    <w:rsid w:val="003408B5"/>
    <w:rsid w:val="00402635"/>
    <w:rsid w:val="00D7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1963"/>
  <w15:chartTrackingRefBased/>
  <w15:docId w15:val="{37334058-F2D2-4C09-940A-E4D2C341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7191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D7191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Vishwakarma</dc:creator>
  <cp:keywords/>
  <dc:description/>
  <cp:lastModifiedBy>Pooja Vishwakarma</cp:lastModifiedBy>
  <cp:revision>1</cp:revision>
  <dcterms:created xsi:type="dcterms:W3CDTF">2023-12-09T18:15:00Z</dcterms:created>
  <dcterms:modified xsi:type="dcterms:W3CDTF">2023-12-09T18:18:00Z</dcterms:modified>
</cp:coreProperties>
</file>