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5DEF4">
      <w:pPr>
        <w:rPr>
          <w:rFonts w:hint="default"/>
          <w:b/>
          <w:bCs/>
          <w:sz w:val="28"/>
          <w:szCs w:val="28"/>
        </w:rPr>
      </w:pPr>
      <w:bookmarkStart w:id="0" w:name="_GoBack"/>
      <w:bookmarkEnd w:id="0"/>
      <w:r>
        <w:rPr>
          <w:rFonts w:hint="default"/>
          <w:b/>
          <w:bCs/>
          <w:sz w:val="28"/>
          <w:szCs w:val="28"/>
        </w:rPr>
        <w:t>News Article Classification — ML Pipeline</w:t>
      </w:r>
    </w:p>
    <w:p w14:paraId="127A77AD">
      <w:pPr>
        <w:rPr>
          <w:rFonts w:hint="default"/>
          <w:b/>
          <w:bCs/>
          <w:color w:val="0070C0"/>
          <w:sz w:val="22"/>
          <w:szCs w:val="22"/>
          <w:u w:val="single"/>
        </w:rPr>
      </w:pPr>
      <w:r>
        <w:rPr>
          <w:rFonts w:hint="default"/>
          <w:b/>
          <w:bCs/>
          <w:color w:val="0070C0"/>
          <w:sz w:val="22"/>
          <w:szCs w:val="22"/>
          <w:u w:val="single"/>
        </w:rPr>
        <w:t>Project Overview:</w:t>
      </w:r>
    </w:p>
    <w:p w14:paraId="450B9ED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This project implements a script-based machine learning pipeline to classify news articles into major categories using NLP techniques. The system performs text preprocessing, TF-IDF feature extraction, and Linear SVM training with </w:t>
      </w:r>
      <w:r>
        <w:rPr>
          <w:rFonts w:hint="default"/>
          <w:sz w:val="22"/>
          <w:szCs w:val="22"/>
          <w:lang w:val="en-IN"/>
        </w:rPr>
        <w:t>hyper parameter</w:t>
      </w:r>
      <w:r>
        <w:rPr>
          <w:rFonts w:hint="default"/>
          <w:sz w:val="22"/>
          <w:szCs w:val="22"/>
        </w:rPr>
        <w:t xml:space="preserve"> tuning. The full </w:t>
      </w:r>
      <w:r>
        <w:rPr>
          <w:rFonts w:hint="default"/>
          <w:sz w:val="22"/>
          <w:szCs w:val="22"/>
          <w:lang w:val="en-IN"/>
        </w:rPr>
        <w:t>work flow</w:t>
      </w:r>
      <w:r>
        <w:rPr>
          <w:rFonts w:hint="default"/>
          <w:sz w:val="22"/>
          <w:szCs w:val="22"/>
        </w:rPr>
        <w:t xml:space="preserve"> runs from the terminal through modular Python scripts.</w:t>
      </w:r>
    </w:p>
    <w:p w14:paraId="4E0A2E1F">
      <w:pPr>
        <w:rPr>
          <w:rFonts w:hint="default"/>
        </w:rPr>
      </w:pPr>
    </w:p>
    <w:p w14:paraId="71F4F0B3">
      <w:pPr>
        <w:rPr>
          <w:rFonts w:hint="default"/>
          <w:b/>
          <w:bCs/>
          <w:color w:val="0070C0"/>
          <w:sz w:val="22"/>
          <w:szCs w:val="22"/>
          <w:u w:val="single"/>
        </w:rPr>
      </w:pPr>
      <w:r>
        <w:rPr>
          <w:rFonts w:hint="default"/>
          <w:b/>
          <w:bCs/>
          <w:color w:val="0070C0"/>
          <w:sz w:val="22"/>
          <w:szCs w:val="22"/>
          <w:u w:val="single"/>
        </w:rPr>
        <w:t>Objective:</w:t>
      </w:r>
    </w:p>
    <w:p w14:paraId="5A42F22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Build a reproducible ML pipeline that classifies news articles into categories such as: Sports Business Technology Politics Entertainment The implementation follows strict script-only architecture without Jupyter notebooks.</w:t>
      </w:r>
    </w:p>
    <w:p w14:paraId="4E6F6E43">
      <w:pPr>
        <w:rPr>
          <w:rFonts w:hint="default"/>
        </w:rPr>
      </w:pPr>
    </w:p>
    <w:p w14:paraId="1CAB8516">
      <w:pPr>
        <w:rPr>
          <w:rFonts w:hint="default"/>
          <w:b/>
          <w:bCs/>
          <w:color w:val="0070C0"/>
          <w:sz w:val="22"/>
          <w:szCs w:val="22"/>
          <w:u w:val="single"/>
        </w:rPr>
      </w:pPr>
      <w:r>
        <w:rPr>
          <w:rFonts w:hint="default"/>
          <w:b/>
          <w:bCs/>
          <w:color w:val="0070C0"/>
          <w:sz w:val="22"/>
          <w:szCs w:val="22"/>
          <w:u w:val="single"/>
        </w:rPr>
        <w:t>Dataset Source:</w:t>
      </w:r>
    </w:p>
    <w:p w14:paraId="39EC0A8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Dataset: BBC News style labeled dataset ( from kaggle)</w:t>
      </w:r>
    </w:p>
    <w:p w14:paraId="3D8AA95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File used: BBCNews.csv</w:t>
      </w:r>
    </w:p>
    <w:p w14:paraId="51CF50E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Format: CSV</w:t>
      </w:r>
    </w:p>
    <w:p w14:paraId="40BE599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Text column: descr</w:t>
      </w:r>
    </w:p>
    <w:p w14:paraId="1F45016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Label column: tags</w:t>
      </w:r>
    </w:p>
    <w:p w14:paraId="25B9979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First tag is extracted as the primary class label</w:t>
      </w:r>
    </w:p>
    <w:p w14:paraId="4CB71C0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Rare classes are filtered to avoid class sparsity and split errors</w:t>
      </w:r>
    </w:p>
    <w:p w14:paraId="625D2A5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During preprocessing: first tag is extracted as class label rare labels removed only core news categories retained</w:t>
      </w:r>
    </w:p>
    <w:p w14:paraId="3E7AA551">
      <w:pPr>
        <w:rPr>
          <w:rFonts w:hint="default"/>
        </w:rPr>
      </w:pPr>
    </w:p>
    <w:p w14:paraId="6E2203BD">
      <w:pPr>
        <w:rPr>
          <w:rFonts w:hint="default"/>
          <w:b/>
          <w:bCs/>
          <w:color w:val="0070C0"/>
          <w:sz w:val="22"/>
          <w:szCs w:val="22"/>
          <w:u w:val="single"/>
        </w:rPr>
      </w:pPr>
      <w:r>
        <w:rPr>
          <w:rFonts w:hint="default"/>
          <w:b/>
          <w:bCs/>
          <w:color w:val="0070C0"/>
          <w:sz w:val="22"/>
          <w:szCs w:val="22"/>
          <w:u w:val="single"/>
        </w:rPr>
        <w:t>Model Choice:</w:t>
      </w:r>
    </w:p>
    <w:p w14:paraId="226C3FF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Linear Support Vector Machine (Linear SVM)</w:t>
      </w:r>
    </w:p>
    <w:p w14:paraId="655B7BE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Suitable for high-dimensional sparse text features</w:t>
      </w:r>
    </w:p>
    <w:p w14:paraId="3BAC087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Works effectively with TF-IDF vectors</w:t>
      </w:r>
    </w:p>
    <w:p w14:paraId="0E63A91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Uses class balancing</w:t>
      </w:r>
    </w:p>
    <w:p w14:paraId="7BAB90E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  <w:lang w:val="en-IN"/>
        </w:rPr>
        <w:t>Hyper parameter</w:t>
      </w:r>
      <w:r>
        <w:rPr>
          <w:rFonts w:hint="default"/>
          <w:sz w:val="22"/>
          <w:szCs w:val="22"/>
        </w:rPr>
        <w:t xml:space="preserve"> tuning performed using </w:t>
      </w:r>
      <w:r>
        <w:rPr>
          <w:rFonts w:hint="default"/>
          <w:sz w:val="22"/>
          <w:szCs w:val="22"/>
          <w:lang w:val="en-IN"/>
        </w:rPr>
        <w:t>Grid Search</w:t>
      </w:r>
      <w:r>
        <w:rPr>
          <w:rFonts w:hint="default"/>
          <w:sz w:val="22"/>
          <w:szCs w:val="22"/>
        </w:rPr>
        <w:t xml:space="preserve"> cross-validation</w:t>
      </w:r>
    </w:p>
    <w:p w14:paraId="7A624AC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Feature Engineering</w:t>
      </w:r>
    </w:p>
    <w:p w14:paraId="59D3D98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TF-IDF vectorization with: n-grams (1–3) max feature cap rare term filtering common term filtering </w:t>
      </w:r>
      <w:r>
        <w:rPr>
          <w:rFonts w:hint="default"/>
          <w:sz w:val="22"/>
          <w:szCs w:val="22"/>
          <w:lang w:val="en-IN"/>
        </w:rPr>
        <w:t>sub-linear</w:t>
      </w:r>
      <w:r>
        <w:rPr>
          <w:rFonts w:hint="default"/>
          <w:sz w:val="22"/>
          <w:szCs w:val="22"/>
        </w:rPr>
        <w:t xml:space="preserve"> term frequency scaling This improves semantic signal and margin separation.</w:t>
      </w:r>
    </w:p>
    <w:p w14:paraId="1B2EACFE">
      <w:pPr>
        <w:rPr>
          <w:rFonts w:hint="default"/>
          <w:sz w:val="22"/>
          <w:szCs w:val="22"/>
        </w:rPr>
      </w:pPr>
    </w:p>
    <w:p w14:paraId="320C9BBA">
      <w:pPr>
        <w:rPr>
          <w:rFonts w:hint="default"/>
          <w:b/>
          <w:bCs/>
          <w:color w:val="0070C0"/>
          <w:sz w:val="22"/>
          <w:szCs w:val="22"/>
          <w:u w:val="single"/>
        </w:rPr>
      </w:pPr>
      <w:r>
        <w:rPr>
          <w:rFonts w:hint="default"/>
          <w:b/>
          <w:bCs/>
          <w:color w:val="0070C0"/>
          <w:sz w:val="22"/>
          <w:szCs w:val="22"/>
          <w:u w:val="single"/>
        </w:rPr>
        <w:t>Evaluation Metrics</w:t>
      </w:r>
    </w:p>
    <w:p w14:paraId="2FA0D51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Accuracy recall precision Confusion Matrix classification report Metrics saved to file Confusion matrix plot generated</w:t>
      </w:r>
    </w:p>
    <w:p w14:paraId="2E2BCFC0">
      <w:pPr>
        <w:rPr>
          <w:rFonts w:hint="default"/>
          <w:sz w:val="22"/>
          <w:szCs w:val="22"/>
        </w:rPr>
      </w:pPr>
    </w:p>
    <w:p w14:paraId="6BF1A191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drawing>
          <wp:inline distT="0" distB="0" distL="114300" distR="114300">
            <wp:extent cx="2943860" cy="2040255"/>
            <wp:effectExtent l="0" t="0" r="12700" b="1905"/>
            <wp:docPr id="1" name="Picture 1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nfusion_matrix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EE5C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drawing>
          <wp:inline distT="0" distB="0" distL="114300" distR="114300">
            <wp:extent cx="3310255" cy="2482850"/>
            <wp:effectExtent l="0" t="0" r="12065" b="1270"/>
            <wp:docPr id="2" name="Picture 2" descr="per_class_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er_class_metric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DAB2">
      <w:pPr>
        <w:rPr>
          <w:rFonts w:hint="default"/>
        </w:rPr>
      </w:pPr>
    </w:p>
    <w:p w14:paraId="0105303B">
      <w:pPr>
        <w:rPr>
          <w:rFonts w:hint="default"/>
          <w:b/>
          <w:bCs/>
          <w:color w:val="0070C0"/>
          <w:sz w:val="22"/>
          <w:szCs w:val="22"/>
          <w:u w:val="single"/>
        </w:rPr>
      </w:pPr>
      <w:r>
        <w:rPr>
          <w:rFonts w:hint="default"/>
          <w:b/>
          <w:bCs/>
          <w:color w:val="0070C0"/>
          <w:sz w:val="22"/>
          <w:szCs w:val="22"/>
          <w:u w:val="single"/>
        </w:rPr>
        <w:t>Final Result</w:t>
      </w:r>
    </w:p>
    <w:p w14:paraId="2923A22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Text cleaned and normalized</w:t>
      </w:r>
    </w:p>
    <w:p w14:paraId="506BCFC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TF-IDF n-gram features generated</w:t>
      </w:r>
    </w:p>
    <w:p w14:paraId="664162C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Linear SVM trained with tuned C parameter</w:t>
      </w:r>
    </w:p>
    <w:p w14:paraId="5E02E00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Metrics saved in results/metrics.txt for review</w:t>
      </w:r>
    </w:p>
    <w:p w14:paraId="33CD404A">
      <w:pPr>
        <w:rPr>
          <w:rFonts w:hint="default"/>
        </w:rPr>
      </w:pPr>
    </w:p>
    <w:p w14:paraId="25C78A50">
      <w:pPr>
        <w:rPr>
          <w:rFonts w:hint="default"/>
          <w:b/>
          <w:bCs/>
          <w:color w:val="0070C0"/>
          <w:u w:val="single"/>
        </w:rPr>
      </w:pPr>
      <w:r>
        <w:rPr>
          <w:rFonts w:hint="default"/>
        </w:rPr>
        <w:t xml:space="preserve"> </w:t>
      </w:r>
      <w:r>
        <w:rPr>
          <w:rFonts w:hint="default"/>
          <w:b/>
          <w:bCs/>
          <w:color w:val="0070C0"/>
          <w:u w:val="single"/>
        </w:rPr>
        <w:t>Classification Report:</w:t>
      </w:r>
    </w:p>
    <w:p w14:paraId="4134494B">
      <w:pPr>
        <w:rPr>
          <w:rFonts w:hint="default"/>
        </w:rPr>
      </w:pPr>
      <w:r>
        <w:rPr>
          <w:rFonts w:hint="default"/>
        </w:rPr>
        <w:t xml:space="preserve">            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271"/>
        <w:gridCol w:w="1270"/>
        <w:gridCol w:w="1270"/>
        <w:gridCol w:w="1271"/>
        <w:gridCol w:w="1270"/>
      </w:tblGrid>
      <w:tr w14:paraId="6F82B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shd w:val="clear" w:color="auto" w:fill="FFFFFF"/>
          </w:tcPr>
          <w:p w14:paraId="670DB6F9">
            <w:pPr>
              <w:widowControl w:val="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shd w:val="clear" w:color="auto" w:fill="FFFFFF"/>
          </w:tcPr>
          <w:p w14:paraId="46CED7C9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>precision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shd w:val="clear" w:color="auto" w:fill="FFFFFF"/>
          </w:tcPr>
          <w:p w14:paraId="1D13A94E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>recall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shd w:val="clear" w:color="auto" w:fill="FFFFFF"/>
          </w:tcPr>
          <w:p w14:paraId="419DAF86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>f1-score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shd w:val="clear" w:color="auto" w:fill="FFFFFF"/>
          </w:tcPr>
          <w:p w14:paraId="20E11A30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>support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shd w:val="clear" w:color="auto" w:fill="FFFFFF"/>
          </w:tcPr>
          <w:p w14:paraId="57D7FCFF">
            <w:pPr>
              <w:widowControl w:val="0"/>
              <w:jc w:val="both"/>
              <w:rPr>
                <w:b/>
                <w:bCs/>
                <w:color w:val="000000"/>
              </w:rPr>
            </w:pPr>
          </w:p>
        </w:tc>
      </w:tr>
      <w:tr w14:paraId="0E3DA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03F51710">
            <w:pPr>
              <w:widowControl w:val="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127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407F9B26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0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66016A2E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0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15D769AA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1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4A776D80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0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4DBC99A0">
            <w:pPr>
              <w:widowControl w:val="0"/>
              <w:jc w:val="both"/>
              <w:rPr>
                <w:color w:val="000000"/>
              </w:rPr>
            </w:pPr>
          </w:p>
        </w:tc>
      </w:tr>
      <w:tr w14:paraId="005D9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564DEFE3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 xml:space="preserve">     business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0197A54A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0.91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0F88FDE6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0.93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49CF69DD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0.92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66259013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80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1A1AB7FD">
            <w:pPr>
              <w:widowControl w:val="0"/>
              <w:jc w:val="both"/>
              <w:rPr>
                <w:color w:val="000000"/>
              </w:rPr>
            </w:pPr>
          </w:p>
        </w:tc>
      </w:tr>
      <w:tr w14:paraId="12AA1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63D57954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>entertainment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146E2355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0.99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29CC6584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0.94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67837AC5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0.96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028763B3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83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1AE65A90">
            <w:pPr>
              <w:widowControl w:val="0"/>
              <w:jc w:val="both"/>
              <w:rPr>
                <w:color w:val="000000"/>
              </w:rPr>
            </w:pPr>
          </w:p>
        </w:tc>
      </w:tr>
      <w:tr w14:paraId="1776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043EDB81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 xml:space="preserve">     politics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54CB39EC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0.92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3FC4D3E9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0.95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35752302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0.93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7C9BE874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59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766B0BB6">
            <w:pPr>
              <w:widowControl w:val="0"/>
              <w:jc w:val="both"/>
              <w:rPr>
                <w:color w:val="000000"/>
              </w:rPr>
            </w:pPr>
          </w:p>
        </w:tc>
      </w:tr>
      <w:tr w14:paraId="0A8FD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52B2FFFE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 xml:space="preserve">       sports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5CD0A8B8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0.99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745D5CB1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0.98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32BAA2A9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0.98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773B7160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95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16EB54CA">
            <w:pPr>
              <w:widowControl w:val="0"/>
              <w:jc w:val="both"/>
              <w:rPr>
                <w:color w:val="000000"/>
              </w:rPr>
            </w:pPr>
          </w:p>
        </w:tc>
      </w:tr>
      <w:tr w14:paraId="062F8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5282208C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 xml:space="preserve">   technology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6FD6C1AA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0.97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32435973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1.00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31C4D90D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0.99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34926AB2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78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5FB70A15">
            <w:pPr>
              <w:widowControl w:val="0"/>
              <w:jc w:val="both"/>
              <w:rPr>
                <w:color w:val="000000"/>
              </w:rPr>
            </w:pPr>
          </w:p>
        </w:tc>
      </w:tr>
      <w:tr w14:paraId="2D66C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27D74F0F">
            <w:pPr>
              <w:widowControl w:val="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1C05B159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097A1148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01855419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52EC4493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7E621266">
            <w:pPr>
              <w:widowControl w:val="0"/>
              <w:jc w:val="both"/>
              <w:rPr>
                <w:color w:val="000000"/>
              </w:rPr>
            </w:pPr>
          </w:p>
        </w:tc>
      </w:tr>
      <w:tr w14:paraId="329C8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0CEE05CF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 xml:space="preserve">   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1F86051E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08559547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2293544B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613BE69C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7C0D12F3">
            <w:pPr>
              <w:widowControl w:val="0"/>
              <w:jc w:val="both"/>
              <w:rPr>
                <w:color w:val="000000"/>
              </w:rPr>
            </w:pPr>
          </w:p>
        </w:tc>
      </w:tr>
      <w:tr w14:paraId="0105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3F4BF207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 xml:space="preserve">     accuracy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25DBE7A4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0.96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05F1EF55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395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441602D3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20271F9E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7B9E2D3A">
            <w:pPr>
              <w:widowControl w:val="0"/>
              <w:jc w:val="both"/>
              <w:rPr>
                <w:color w:val="000000"/>
              </w:rPr>
            </w:pPr>
          </w:p>
        </w:tc>
      </w:tr>
      <w:tr w14:paraId="7DDD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4AD7056D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 xml:space="preserve">    macro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29FD72F5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avg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733B7BFE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0.96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00EAFF54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0.96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60D9C6C0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0.96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7DC8BAEE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395</w:t>
            </w:r>
          </w:p>
        </w:tc>
      </w:tr>
      <w:tr w14:paraId="7685D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7301DF41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 xml:space="preserve"> weighted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7C7FC1C2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avg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35791366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0.96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31C67E46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0.96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202CCA4D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0.96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45323E5F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395</w:t>
            </w:r>
          </w:p>
        </w:tc>
      </w:tr>
      <w:tr w14:paraId="1F171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27D7662A">
            <w:pPr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</w:rPr>
              <w:t>Project</w:t>
            </w: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45BB5D5D">
            <w:pPr>
              <w:widowControl w:val="0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Structure</w:t>
            </w: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081D6688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19A4A1F7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3A9E21FF">
            <w:pPr>
              <w:widowControl w:val="0"/>
              <w:jc w:val="both"/>
              <w:rPr>
                <w:color w:val="000000"/>
              </w:rPr>
            </w:pPr>
          </w:p>
        </w:tc>
        <w:tc>
          <w:tcPr>
            <w:tcW w:w="12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4ABF55B2">
            <w:pPr>
              <w:widowControl w:val="0"/>
              <w:jc w:val="both"/>
              <w:rPr>
                <w:color w:val="000000"/>
              </w:rPr>
            </w:pPr>
          </w:p>
        </w:tc>
      </w:tr>
    </w:tbl>
    <w:p w14:paraId="441C9752">
      <w:pPr>
        <w:rPr>
          <w:rFonts w:hint="default"/>
        </w:rPr>
      </w:pPr>
    </w:p>
    <w:p w14:paraId="4DA10415">
      <w:pPr>
        <w:rPr>
          <w:rFonts w:hint="default"/>
        </w:rPr>
      </w:pPr>
      <w:r>
        <w:rPr>
          <w:rFonts w:hint="default"/>
          <w:b/>
          <w:bCs/>
          <w:color w:val="0070C0"/>
          <w:u w:val="single"/>
        </w:rPr>
        <w:t>Project Structure</w:t>
      </w:r>
    </w:p>
    <w:p w14:paraId="42B07BD2">
      <w:pPr>
        <w:rPr>
          <w:rFonts w:hint="default"/>
        </w:rPr>
      </w:pPr>
    </w:p>
    <w:p w14:paraId="2FC3550E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news_classification_project/</w:t>
      </w:r>
    </w:p>
    <w:p w14:paraId="55244EDF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</w:t>
      </w:r>
    </w:p>
    <w:p w14:paraId="73242D52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 data/</w:t>
      </w:r>
    </w:p>
    <w:p w14:paraId="6C1422EC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   ├── raw/</w:t>
      </w:r>
    </w:p>
    <w:p w14:paraId="0A82A205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   └── processed/</w:t>
      </w:r>
    </w:p>
    <w:p w14:paraId="6432E8B9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</w:t>
      </w:r>
    </w:p>
    <w:p w14:paraId="20D6985F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 src/</w:t>
      </w:r>
    </w:p>
    <w:p w14:paraId="664E5FA7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   ├── __init__.py</w:t>
      </w:r>
    </w:p>
    <w:p w14:paraId="37C0EB21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   ├── config.py</w:t>
      </w:r>
    </w:p>
    <w:p w14:paraId="3BD9588B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   ├── data_preprocessing.py</w:t>
      </w:r>
    </w:p>
    <w:p w14:paraId="78C094AE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   ├── feature_engineering.py</w:t>
      </w:r>
    </w:p>
    <w:p w14:paraId="14177255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   ├── train.py</w:t>
      </w:r>
    </w:p>
    <w:p w14:paraId="0587AF10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   ├── evaluate.py</w:t>
      </w:r>
    </w:p>
    <w:p w14:paraId="2ADF5D2A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</w:t>
      </w:r>
    </w:p>
    <w:p w14:paraId="1B04899F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 models/</w:t>
      </w:r>
    </w:p>
    <w:p w14:paraId="5D50EDB1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</w:t>
      </w:r>
    </w:p>
    <w:p w14:paraId="5BDC3986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 results/</w:t>
      </w:r>
    </w:p>
    <w:p w14:paraId="7E52A874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   └── metrics.txt</w:t>
      </w:r>
    </w:p>
    <w:p w14:paraId="03BA4F04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│</w:t>
      </w:r>
    </w:p>
    <w:p w14:paraId="2A941631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 requirements.txt</w:t>
      </w:r>
    </w:p>
    <w:p w14:paraId="58F42934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 README.md</w:t>
      </w:r>
    </w:p>
    <w:p w14:paraId="295CFA7A">
      <w:pP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└── main.py</w:t>
      </w:r>
    </w:p>
    <w:p w14:paraId="4C68BEAB">
      <w:pPr>
        <w:rPr>
          <w:rFonts w:hint="default"/>
          <w:b/>
          <w:bCs/>
          <w:color w:val="0070C0"/>
          <w:sz w:val="21"/>
          <w:szCs w:val="21"/>
        </w:rPr>
      </w:pPr>
    </w:p>
    <w:p w14:paraId="39E9A065">
      <w:pPr>
        <w:rPr>
          <w:rFonts w:hint="default"/>
        </w:rPr>
      </w:pPr>
    </w:p>
    <w:p w14:paraId="57F3167F">
      <w:pPr>
        <w:rPr>
          <w:rFonts w:hint="default"/>
          <w:b/>
          <w:bCs/>
          <w:color w:val="4472C4" w:themeColor="accent5"/>
          <w:sz w:val="22"/>
          <w:szCs w:val="22"/>
          <w:u w:val="single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22"/>
          <w:szCs w:val="22"/>
          <w:u w:val="single"/>
          <w14:textFill>
            <w14:solidFill>
              <w14:schemeClr w14:val="accent5"/>
            </w14:solidFill>
          </w14:textFill>
        </w:rPr>
        <w:t>How To Run (Terminal Only)</w:t>
      </w:r>
    </w:p>
    <w:p w14:paraId="51B963D2">
      <w:pPr>
        <w:rPr>
          <w:rFonts w:hint="default"/>
          <w:b/>
          <w:bCs/>
          <w:color w:val="4472C4" w:themeColor="accent5"/>
          <w:sz w:val="22"/>
          <w:szCs w:val="22"/>
          <w:u w:val="single"/>
          <w14:textFill>
            <w14:solidFill>
              <w14:schemeClr w14:val="accent5"/>
            </w14:solidFill>
          </w14:textFill>
        </w:rPr>
      </w:pPr>
    </w:p>
    <w:p w14:paraId="1CEA6594">
      <w:pPr>
        <w:rPr>
          <w:rFonts w:hint="default"/>
          <w:b/>
          <w:bCs/>
          <w:sz w:val="22"/>
          <w:szCs w:val="22"/>
          <w:u w:val="single"/>
        </w:rPr>
      </w:pPr>
      <w:r>
        <w:rPr>
          <w:rFonts w:hint="default"/>
          <w:b/>
          <w:bCs/>
          <w:sz w:val="22"/>
          <w:szCs w:val="22"/>
          <w:u w:val="single"/>
          <w:lang w:val="en-IN"/>
        </w:rPr>
        <w:t>1.</w:t>
      </w:r>
      <w:r>
        <w:rPr>
          <w:rFonts w:hint="default"/>
          <w:b/>
          <w:bCs/>
          <w:sz w:val="22"/>
          <w:szCs w:val="22"/>
          <w:u w:val="single"/>
        </w:rPr>
        <w:t>Create Virtual Environment:</w:t>
      </w:r>
    </w:p>
    <w:p w14:paraId="0ABF2B41">
      <w:pPr>
        <w:rPr>
          <w:rFonts w:hint="default"/>
          <w:sz w:val="22"/>
          <w:szCs w:val="22"/>
        </w:rPr>
      </w:pPr>
    </w:p>
    <w:p w14:paraId="6E38FFB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python -m venv venv</w:t>
      </w:r>
    </w:p>
    <w:p w14:paraId="1888081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venv\Scripts\activate</w:t>
      </w:r>
    </w:p>
    <w:p w14:paraId="71DB5898">
      <w:pPr>
        <w:rPr>
          <w:rFonts w:hint="default"/>
          <w:sz w:val="22"/>
          <w:szCs w:val="22"/>
        </w:rPr>
      </w:pPr>
    </w:p>
    <w:p w14:paraId="70890642">
      <w:pPr>
        <w:rPr>
          <w:rFonts w:hint="default"/>
          <w:b/>
          <w:bCs/>
          <w:sz w:val="22"/>
          <w:szCs w:val="22"/>
          <w:u w:val="single"/>
        </w:rPr>
      </w:pPr>
      <w:r>
        <w:rPr>
          <w:rFonts w:hint="default"/>
          <w:b/>
          <w:bCs/>
          <w:sz w:val="22"/>
          <w:szCs w:val="22"/>
          <w:u w:val="single"/>
          <w:lang w:val="en-IN"/>
        </w:rPr>
        <w:t>2.</w:t>
      </w:r>
      <w:r>
        <w:rPr>
          <w:rFonts w:hint="default"/>
          <w:b/>
          <w:bCs/>
          <w:sz w:val="22"/>
          <w:szCs w:val="22"/>
          <w:u w:val="single"/>
        </w:rPr>
        <w:t>Install Dependencies:</w:t>
      </w:r>
    </w:p>
    <w:p w14:paraId="30F45084">
      <w:pPr>
        <w:numPr>
          <w:ilvl w:val="0"/>
          <w:numId w:val="0"/>
        </w:numPr>
        <w:rPr>
          <w:rFonts w:hint="default"/>
          <w:b w:val="0"/>
          <w:bCs w:val="0"/>
          <w:sz w:val="22"/>
          <w:szCs w:val="22"/>
          <w:u w:val="none"/>
        </w:rPr>
      </w:pPr>
      <w:r>
        <w:rPr>
          <w:rFonts w:hint="default"/>
          <w:b w:val="0"/>
          <w:bCs w:val="0"/>
          <w:sz w:val="22"/>
          <w:szCs w:val="22"/>
          <w:u w:val="none"/>
        </w:rPr>
        <w:t>pip install -r requirements.txt</w:t>
      </w:r>
    </w:p>
    <w:p w14:paraId="0E566DD2">
      <w:pPr>
        <w:numPr>
          <w:ilvl w:val="0"/>
          <w:numId w:val="0"/>
        </w:numPr>
        <w:rPr>
          <w:rFonts w:hint="default"/>
          <w:b/>
          <w:bCs/>
          <w:sz w:val="22"/>
          <w:szCs w:val="22"/>
          <w:u w:val="single"/>
        </w:rPr>
      </w:pPr>
    </w:p>
    <w:p w14:paraId="38EB0868">
      <w:pPr>
        <w:rPr>
          <w:rFonts w:hint="default"/>
          <w:b/>
          <w:bCs/>
          <w:sz w:val="22"/>
          <w:szCs w:val="22"/>
          <w:u w:val="single"/>
        </w:rPr>
      </w:pPr>
      <w:r>
        <w:rPr>
          <w:rFonts w:hint="default"/>
          <w:b/>
          <w:bCs/>
          <w:sz w:val="22"/>
          <w:szCs w:val="22"/>
          <w:u w:val="single"/>
          <w:lang w:val="en-IN"/>
        </w:rPr>
        <w:t>3.</w:t>
      </w:r>
      <w:r>
        <w:rPr>
          <w:rFonts w:hint="default"/>
          <w:b/>
          <w:bCs/>
          <w:sz w:val="22"/>
          <w:szCs w:val="22"/>
          <w:u w:val="single"/>
        </w:rPr>
        <w:t>Run Full Pipeline:</w:t>
      </w:r>
    </w:p>
    <w:p w14:paraId="191C880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python main.py</w:t>
      </w:r>
    </w:p>
    <w:p w14:paraId="3C75FA35">
      <w:pPr>
        <w:rPr>
          <w:rFonts w:hint="default"/>
        </w:rPr>
      </w:pPr>
    </w:p>
    <w:p w14:paraId="7862E2FD">
      <w:pPr>
        <w:rPr>
          <w:rFonts w:hint="default"/>
        </w:rPr>
      </w:pPr>
    </w:p>
    <w:p w14:paraId="20C64D98">
      <w:pPr>
        <w:rPr>
          <w:rFonts w:hint="default"/>
          <w:b/>
          <w:bCs/>
          <w:color w:val="0070C0"/>
          <w:sz w:val="22"/>
          <w:szCs w:val="22"/>
          <w:u w:val="single"/>
        </w:rPr>
      </w:pPr>
      <w:r>
        <w:rPr>
          <w:rFonts w:hint="default"/>
          <w:b/>
          <w:bCs/>
          <w:color w:val="0070C0"/>
          <w:sz w:val="22"/>
          <w:szCs w:val="22"/>
          <w:u w:val="single"/>
        </w:rPr>
        <w:t>Key Design Decisions</w:t>
      </w:r>
    </w:p>
    <w:p w14:paraId="3F99DEC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Script-only architecture (assignment compliant) Modular pipeline design Config-driven paths Reproducible splits Tuned linear SVM baseline Feature-rich TF-IDF setup Label noise reduction Controlled class filtering</w:t>
      </w:r>
    </w:p>
    <w:p w14:paraId="08EFCABA">
      <w:pPr>
        <w:rPr>
          <w:rFonts w:hint="default"/>
          <w:sz w:val="22"/>
          <w:szCs w:val="22"/>
        </w:rPr>
      </w:pPr>
    </w:p>
    <w:p w14:paraId="5E8CB790">
      <w:pPr>
        <w:rPr>
          <w:rFonts w:hint="default"/>
          <w:b/>
          <w:bCs/>
          <w:color w:val="0070C0"/>
          <w:sz w:val="22"/>
          <w:szCs w:val="22"/>
          <w:u w:val="single"/>
        </w:rPr>
      </w:pPr>
      <w:r>
        <w:rPr>
          <w:rFonts w:hint="default"/>
          <w:b/>
          <w:bCs/>
          <w:color w:val="0070C0"/>
          <w:sz w:val="22"/>
          <w:szCs w:val="22"/>
          <w:u w:val="single"/>
        </w:rPr>
        <w:t>Limitations:</w:t>
      </w:r>
    </w:p>
    <w:p w14:paraId="19C8712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Uses classical ML (no deep learning embeddings)</w:t>
      </w:r>
    </w:p>
    <w:p w14:paraId="4F55752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Label derived from first tag only</w:t>
      </w:r>
    </w:p>
    <w:p w14:paraId="50613DFB"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No semantic embeddings (by assignment constraint)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85445"/>
    <w:rsid w:val="5B985445"/>
    <w:rsid w:val="62D0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2026-02-13T06:11:00Z</dcterms:created>
  <dc:creator>pooja gadhe</dc:creator>
  <cp:lastModifiedBy>pooja gadhe</cp:lastModifiedBy>
  <dcterms:modified xsi:type="dcterms:W3CDTF">2026-02-13T06:36:25Z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7165B283286949EA8CD0184A17AF739F_11</vt:lpwstr>
  </property>
</Properties>
</file>