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25A421B1" w:rsidR="00D2573D" w:rsidRDefault="20B1903C" w:rsidP="00BF676D">
      <w:pPr>
        <w:pStyle w:val="Heading1"/>
        <w:jc w:val="center"/>
        <w:rPr>
          <w:color w:val="auto"/>
        </w:rPr>
      </w:pPr>
      <w:r w:rsidRPr="00BF676D">
        <w:rPr>
          <w:color w:val="auto"/>
        </w:rPr>
        <w:t>Computer Networks Lab Assignment 5</w:t>
      </w:r>
    </w:p>
    <w:p w14:paraId="7BEB7EB1" w14:textId="665AFB7B" w:rsidR="00BF676D" w:rsidRDefault="00BF676D" w:rsidP="00BF676D">
      <w:pPr>
        <w:jc w:val="right"/>
      </w:pPr>
      <w:r>
        <w:t>POOJA A</w:t>
      </w:r>
    </w:p>
    <w:p w14:paraId="69B52CC9" w14:textId="09F14970" w:rsidR="00BF676D" w:rsidRDefault="00BF676D" w:rsidP="00BF676D">
      <w:pPr>
        <w:jc w:val="right"/>
      </w:pPr>
      <w:r>
        <w:t>RA2211026050031</w:t>
      </w:r>
    </w:p>
    <w:p w14:paraId="3BD0ADB8" w14:textId="1CF9F316" w:rsidR="00BF676D" w:rsidRPr="00BF676D" w:rsidRDefault="00BF676D" w:rsidP="00BF676D">
      <w:pPr>
        <w:jc w:val="right"/>
      </w:pPr>
      <w:r>
        <w:t>CSE AIML A</w:t>
      </w:r>
    </w:p>
    <w:p w14:paraId="10A3ED6A" w14:textId="07440D75" w:rsidR="20B1903C" w:rsidRPr="00BF676D" w:rsidRDefault="20B1903C" w:rsidP="20B1903C">
      <w:pPr>
        <w:pStyle w:val="Heading2"/>
        <w:rPr>
          <w:color w:val="auto"/>
        </w:rPr>
      </w:pPr>
      <w:r w:rsidRPr="00BF676D">
        <w:rPr>
          <w:color w:val="auto"/>
        </w:rPr>
        <w:t>Objective</w:t>
      </w:r>
    </w:p>
    <w:p w14:paraId="61714DCF" w14:textId="343D2F51" w:rsidR="20B1903C" w:rsidRDefault="20B1903C" w:rsidP="20B1903C">
      <w:pPr>
        <w:pStyle w:val="ListParagraph"/>
        <w:numPr>
          <w:ilvl w:val="0"/>
          <w:numId w:val="1"/>
        </w:numPr>
      </w:pPr>
      <w:r>
        <w:t>To configure static and default routing on routers to enable communication between different network segments.</w:t>
      </w:r>
    </w:p>
    <w:p w14:paraId="6D1A632E" w14:textId="20F4C21B" w:rsidR="20B1903C" w:rsidRDefault="20B1903C" w:rsidP="20B1903C">
      <w:pPr>
        <w:pStyle w:val="ListParagraph"/>
        <w:numPr>
          <w:ilvl w:val="0"/>
          <w:numId w:val="1"/>
        </w:numPr>
      </w:pPr>
      <w:r>
        <w:t>Using cisco packet tracer, to create a network with multiple routers and PCs, and configure routing to ensure proper data transfer.</w:t>
      </w:r>
    </w:p>
    <w:p w14:paraId="304A7ACC" w14:textId="26B2E889" w:rsidR="20B1903C" w:rsidRPr="00BF676D" w:rsidRDefault="20B1903C" w:rsidP="20B1903C">
      <w:pPr>
        <w:pStyle w:val="Heading2"/>
        <w:rPr>
          <w:color w:val="auto"/>
        </w:rPr>
      </w:pPr>
      <w:r w:rsidRPr="00BF676D">
        <w:rPr>
          <w:color w:val="auto"/>
        </w:rPr>
        <w:t>Steps taken to set up the network</w:t>
      </w:r>
    </w:p>
    <w:p w14:paraId="47EB7403" w14:textId="7D26853E" w:rsidR="20B1903C" w:rsidRPr="00BF676D" w:rsidRDefault="20B1903C" w:rsidP="20B1903C">
      <w:pPr>
        <w:pStyle w:val="Heading3"/>
        <w:rPr>
          <w:color w:val="auto"/>
        </w:rPr>
      </w:pPr>
      <w:r w:rsidRPr="00BF676D">
        <w:rPr>
          <w:color w:val="auto"/>
        </w:rPr>
        <w:t>Step 1:</w:t>
      </w:r>
    </w:p>
    <w:p w14:paraId="4E894465" w14:textId="3F84D9D2" w:rsidR="20B1903C" w:rsidRDefault="20B1903C" w:rsidP="20B1903C">
      <w:r>
        <w:t>Select and drag required network devices (2 Router-PTs, 2 2960-24TT Switches) and end devices (2 PC-PTs).</w:t>
      </w:r>
    </w:p>
    <w:p w14:paraId="42C2D7CB" w14:textId="128F8D19" w:rsidR="20B1903C" w:rsidRDefault="20B1903C" w:rsidP="20B1903C">
      <w:r>
        <w:rPr>
          <w:noProof/>
        </w:rPr>
        <w:drawing>
          <wp:inline distT="0" distB="0" distL="0" distR="0" wp14:anchorId="52091725" wp14:editId="3E372ABC">
            <wp:extent cx="5943600" cy="2933700"/>
            <wp:effectExtent l="0" t="0" r="0" b="0"/>
            <wp:docPr id="758053886" name="Picture 75805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A2B" w14:textId="71445E9F" w:rsidR="20B1903C" w:rsidRDefault="00BF676D" w:rsidP="20B1903C">
      <w:pPr>
        <w:pStyle w:val="Heading3"/>
      </w:pPr>
      <w:r>
        <w:rPr>
          <w:color w:val="auto"/>
        </w:rPr>
        <w:t>S</w:t>
      </w:r>
      <w:r w:rsidR="20B1903C" w:rsidRPr="00BF676D">
        <w:rPr>
          <w:color w:val="auto"/>
        </w:rPr>
        <w:t>tep 2:</w:t>
      </w:r>
    </w:p>
    <w:p w14:paraId="60C4824E" w14:textId="1432D7B6" w:rsidR="20B1903C" w:rsidRDefault="20B1903C" w:rsidP="20B1903C">
      <w:r>
        <w:t>Open Routers and add PT-ROUTER-NM-1CFE and PT-ROUTER-NM-1S Modules.</w:t>
      </w:r>
    </w:p>
    <w:p w14:paraId="0B1EEBD2" w14:textId="6DC32FAE" w:rsidR="20B1903C" w:rsidRDefault="20B1903C" w:rsidP="20B1903C">
      <w:r>
        <w:rPr>
          <w:noProof/>
        </w:rPr>
        <w:lastRenderedPageBreak/>
        <w:drawing>
          <wp:inline distT="0" distB="0" distL="0" distR="0" wp14:anchorId="59953482" wp14:editId="331E3D1D">
            <wp:extent cx="5943600" cy="2590800"/>
            <wp:effectExtent l="0" t="0" r="0" b="0"/>
            <wp:docPr id="896656353" name="Picture 89665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FFDD3" wp14:editId="4F82690D">
            <wp:extent cx="5943600" cy="2590800"/>
            <wp:effectExtent l="0" t="0" r="0" b="0"/>
            <wp:docPr id="1658684248" name="Picture 165868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DA3" w14:textId="622CB4EE" w:rsidR="20B1903C" w:rsidRPr="00BF676D" w:rsidRDefault="20B1903C" w:rsidP="20B1903C">
      <w:pPr>
        <w:pStyle w:val="Heading3"/>
        <w:rPr>
          <w:color w:val="auto"/>
        </w:rPr>
      </w:pPr>
      <w:r w:rsidRPr="00BF676D">
        <w:rPr>
          <w:color w:val="auto"/>
        </w:rPr>
        <w:t>Step 3:</w:t>
      </w:r>
    </w:p>
    <w:p w14:paraId="253E9E3C" w14:textId="1C72B94F" w:rsidR="20B1903C" w:rsidRDefault="20B1903C" w:rsidP="20B1903C">
      <w:r>
        <w:t>Connect the cables (Straight through cables for different devices) and Serial DCE (between routers).</w:t>
      </w:r>
    </w:p>
    <w:p w14:paraId="7371B1C3" w14:textId="7D5D8314" w:rsidR="20B1903C" w:rsidRPr="00BF676D" w:rsidRDefault="20B1903C" w:rsidP="20B1903C">
      <w:pPr>
        <w:pStyle w:val="Heading3"/>
        <w:rPr>
          <w:color w:val="auto"/>
        </w:rPr>
      </w:pPr>
      <w:r w:rsidRPr="00BF676D">
        <w:rPr>
          <w:color w:val="auto"/>
        </w:rPr>
        <w:t>Step 4:</w:t>
      </w:r>
    </w:p>
    <w:p w14:paraId="3DF4FF30" w14:textId="7092776B" w:rsidR="20B1903C" w:rsidRDefault="20B1903C" w:rsidP="20B1903C">
      <w:r>
        <w:t>Open the routers CLI and type in the following commands (R0)</w:t>
      </w:r>
    </w:p>
    <w:p w14:paraId="1BC11ECD" w14:textId="66F4CEFC" w:rsidR="20B1903C" w:rsidRPr="00BF676D" w:rsidRDefault="20B1903C" w:rsidP="20B1903C">
      <w:r>
        <w:rPr>
          <w:noProof/>
        </w:rPr>
        <w:lastRenderedPageBreak/>
        <w:drawing>
          <wp:inline distT="0" distB="0" distL="0" distR="0" wp14:anchorId="5A902FCD" wp14:editId="283C70AE">
            <wp:extent cx="5943600" cy="3476625"/>
            <wp:effectExtent l="0" t="0" r="0" b="0"/>
            <wp:docPr id="212287255" name="Picture 21228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BF676D">
        <w:t>Similarly</w:t>
      </w:r>
      <w:proofErr w:type="gramEnd"/>
      <w:r w:rsidRPr="00BF676D">
        <w:t xml:space="preserve"> do it for R1.</w:t>
      </w:r>
    </w:p>
    <w:p w14:paraId="31667BEB" w14:textId="4432B266" w:rsidR="20B1903C" w:rsidRPr="00BF676D" w:rsidRDefault="20B1903C" w:rsidP="20B1903C">
      <w:pPr>
        <w:pStyle w:val="Heading3"/>
        <w:rPr>
          <w:color w:val="auto"/>
        </w:rPr>
      </w:pPr>
      <w:r w:rsidRPr="00BF676D">
        <w:rPr>
          <w:color w:val="auto"/>
        </w:rPr>
        <w:t xml:space="preserve">Step 5: </w:t>
      </w:r>
    </w:p>
    <w:p w14:paraId="4C9AD95A" w14:textId="15025881" w:rsidR="20B1903C" w:rsidRDefault="20B1903C" w:rsidP="20B1903C">
      <w:r>
        <w:t>Configure IP addresses for PC1 and PC2</w:t>
      </w:r>
    </w:p>
    <w:p w14:paraId="3E660E33" w14:textId="6D39AE92" w:rsidR="20B1903C" w:rsidRDefault="20B1903C" w:rsidP="20B1903C">
      <w:r>
        <w:rPr>
          <w:noProof/>
        </w:rPr>
        <w:drawing>
          <wp:inline distT="0" distB="0" distL="0" distR="0" wp14:anchorId="0C23F85D" wp14:editId="613F9269">
            <wp:extent cx="5943600" cy="2676525"/>
            <wp:effectExtent l="0" t="0" r="0" b="0"/>
            <wp:docPr id="180347895" name="Picture 18034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0B247649" wp14:editId="5FA932FE">
            <wp:extent cx="5943600" cy="2676525"/>
            <wp:effectExtent l="0" t="0" r="0" b="0"/>
            <wp:docPr id="2004731289" name="Picture 200473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E7B" w14:textId="53F13D56" w:rsidR="20B1903C" w:rsidRDefault="20B1903C" w:rsidP="20B1903C"/>
    <w:p w14:paraId="5B208D70" w14:textId="5853FE9D" w:rsidR="20B1903C" w:rsidRDefault="20B1903C" w:rsidP="20B1903C"/>
    <w:p w14:paraId="62BC2370" w14:textId="03B7A916" w:rsidR="20B1903C" w:rsidRDefault="20B1903C" w:rsidP="20B1903C">
      <w:r>
        <w:rPr>
          <w:noProof/>
        </w:rPr>
        <w:drawing>
          <wp:inline distT="0" distB="0" distL="0" distR="0" wp14:anchorId="64EAB23D" wp14:editId="3BEF432C">
            <wp:extent cx="5943600" cy="3886200"/>
            <wp:effectExtent l="0" t="0" r="0" b="0"/>
            <wp:docPr id="1914963238" name="Picture 191496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F1A" w14:textId="1ED00112" w:rsidR="20B1903C" w:rsidRDefault="20B1903C" w:rsidP="20B1903C">
      <w:pPr>
        <w:pStyle w:val="Heading3"/>
      </w:pPr>
      <w:r>
        <w:t>Step 6:</w:t>
      </w:r>
    </w:p>
    <w:p w14:paraId="33877599" w14:textId="062111AA" w:rsidR="20B1903C" w:rsidRDefault="20B1903C" w:rsidP="20B1903C">
      <w:r>
        <w:t>Configure Static Routing and Default Routing for Routers.</w:t>
      </w:r>
    </w:p>
    <w:p w14:paraId="6614253A" w14:textId="1B0A9D6F" w:rsidR="20B1903C" w:rsidRDefault="20B1903C" w:rsidP="20B1903C">
      <w:r>
        <w:rPr>
          <w:noProof/>
        </w:rPr>
        <w:lastRenderedPageBreak/>
        <w:drawing>
          <wp:inline distT="0" distB="0" distL="0" distR="0" wp14:anchorId="70B01EC1" wp14:editId="7D0004B5">
            <wp:extent cx="4175018" cy="5019675"/>
            <wp:effectExtent l="0" t="0" r="0" b="0"/>
            <wp:docPr id="466998012" name="Picture 46699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489" w14:textId="04AF0031" w:rsidR="20B1903C" w:rsidRDefault="20B1903C" w:rsidP="20B1903C">
      <w:r>
        <w:t>This is for R0, Implement the similar for R1 (default and static pointing to R0).</w:t>
      </w:r>
    </w:p>
    <w:p w14:paraId="5B946B57" w14:textId="66A6BEAC" w:rsidR="20B1903C" w:rsidRDefault="20B1903C" w:rsidP="20B1903C">
      <w:pPr>
        <w:pStyle w:val="Heading2"/>
      </w:pPr>
      <w:r>
        <w:t>Simulation:</w:t>
      </w:r>
    </w:p>
    <w:p w14:paraId="42A406E4" w14:textId="5A6B0991" w:rsidR="20B1903C" w:rsidRDefault="20B1903C" w:rsidP="20B1903C">
      <w:r>
        <w:t>Pinging PC1 from PC0</w:t>
      </w:r>
    </w:p>
    <w:p w14:paraId="056C2DA9" w14:textId="2B0FFABE" w:rsidR="20B1903C" w:rsidRDefault="20B1903C" w:rsidP="20B1903C">
      <w:r>
        <w:t>ICMP ECHO RESPONSE:</w:t>
      </w:r>
    </w:p>
    <w:p w14:paraId="483BF9A1" w14:textId="3B040246" w:rsidR="20B1903C" w:rsidRDefault="20B1903C" w:rsidP="20B1903C">
      <w:r>
        <w:rPr>
          <w:noProof/>
        </w:rPr>
        <w:lastRenderedPageBreak/>
        <w:drawing>
          <wp:inline distT="0" distB="0" distL="0" distR="0" wp14:anchorId="1DAEEA7B" wp14:editId="73F1726B">
            <wp:extent cx="5943600" cy="3800475"/>
            <wp:effectExtent l="0" t="0" r="0" b="0"/>
            <wp:docPr id="710781634" name="Picture 71078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82966" wp14:editId="43697F33">
            <wp:extent cx="5943600" cy="3190875"/>
            <wp:effectExtent l="0" t="0" r="0" b="0"/>
            <wp:docPr id="644570896" name="Picture 64457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EB355" wp14:editId="4A43808D">
            <wp:extent cx="5943600" cy="3171825"/>
            <wp:effectExtent l="0" t="0" r="0" b="0"/>
            <wp:docPr id="2122299746" name="Picture 2122299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1ADE0" wp14:editId="57241B7D">
            <wp:extent cx="5943600" cy="3676650"/>
            <wp:effectExtent l="0" t="0" r="0" b="0"/>
            <wp:docPr id="1610271454" name="Picture 16102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01A2F" wp14:editId="2E5840EC">
            <wp:extent cx="5943600" cy="3257550"/>
            <wp:effectExtent l="0" t="0" r="0" b="0"/>
            <wp:docPr id="745945809" name="Picture 74594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FB9B6" wp14:editId="5EB072CC">
            <wp:extent cx="5943600" cy="3209925"/>
            <wp:effectExtent l="0" t="0" r="0" b="0"/>
            <wp:docPr id="395495110" name="Picture 39549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C76" w14:textId="401B7E6E" w:rsidR="20B1903C" w:rsidRDefault="20B1903C" w:rsidP="20B1903C"/>
    <w:p w14:paraId="2B391D7A" w14:textId="5650D9F3" w:rsidR="20B1903C" w:rsidRDefault="20B1903C" w:rsidP="20B1903C"/>
    <w:p w14:paraId="2231128A" w14:textId="4347E3E7" w:rsidR="20B1903C" w:rsidRDefault="20B1903C" w:rsidP="20B1903C"/>
    <w:p w14:paraId="62616857" w14:textId="7032AEC0" w:rsidR="20B1903C" w:rsidRDefault="20B1903C" w:rsidP="20B1903C"/>
    <w:p w14:paraId="4F63B248" w14:textId="133E1CEB" w:rsidR="20B1903C" w:rsidRDefault="20B1903C" w:rsidP="20B1903C"/>
    <w:p w14:paraId="41654FA7" w14:textId="26B7B45B" w:rsidR="20B1903C" w:rsidRDefault="20B1903C" w:rsidP="20B1903C">
      <w:r>
        <w:lastRenderedPageBreak/>
        <w:t>ICMP ECHO REPLY:</w:t>
      </w:r>
    </w:p>
    <w:p w14:paraId="70DBE869" w14:textId="448D9224" w:rsidR="20B1903C" w:rsidRDefault="20B1903C" w:rsidP="20B1903C">
      <w:r>
        <w:rPr>
          <w:noProof/>
        </w:rPr>
        <w:drawing>
          <wp:inline distT="0" distB="0" distL="0" distR="0" wp14:anchorId="59EF8249" wp14:editId="62FB4D85">
            <wp:extent cx="5943600" cy="3086100"/>
            <wp:effectExtent l="0" t="0" r="0" b="0"/>
            <wp:docPr id="1335821586" name="Picture 133582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C7930" wp14:editId="48E47D9E">
            <wp:extent cx="5943600" cy="3190875"/>
            <wp:effectExtent l="0" t="0" r="0" b="0"/>
            <wp:docPr id="550514451" name="Picture 55051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lastRenderedPageBreak/>
        <w:drawing>
          <wp:inline distT="0" distB="0" distL="0" distR="0" wp14:anchorId="705C66C3" wp14:editId="6468E8C5">
            <wp:extent cx="5943600" cy="3429000"/>
            <wp:effectExtent l="0" t="0" r="0" b="0"/>
            <wp:docPr id="118479410" name="Picture 11847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144B2" wp14:editId="03B20D22">
            <wp:extent cx="5943600" cy="3429000"/>
            <wp:effectExtent l="0" t="0" r="0" b="0"/>
            <wp:docPr id="767380606" name="Picture 76738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6A367" wp14:editId="07B44BCE">
            <wp:extent cx="5943600" cy="3133725"/>
            <wp:effectExtent l="0" t="0" r="0" b="0"/>
            <wp:docPr id="1869303052" name="Picture 186930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B19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4CA305"/>
    <w:multiLevelType w:val="hybridMultilevel"/>
    <w:tmpl w:val="27123B96"/>
    <w:lvl w:ilvl="0" w:tplc="57A4A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2E23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845E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CF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4665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04F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2C5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889B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2E6E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7322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9B8CED"/>
    <w:rsid w:val="00140002"/>
    <w:rsid w:val="00BF676D"/>
    <w:rsid w:val="00D2573D"/>
    <w:rsid w:val="20B1903C"/>
    <w:rsid w:val="219B8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CED"/>
  <w15:chartTrackingRefBased/>
  <w15:docId w15:val="{E9EBC839-39E0-45E3-B9AD-0922AD6F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EB92D-1042-451E-8B37-EC63A3C04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Pooja Sri</cp:lastModifiedBy>
  <cp:revision>2</cp:revision>
  <dcterms:created xsi:type="dcterms:W3CDTF">2024-08-15T16:26:00Z</dcterms:created>
  <dcterms:modified xsi:type="dcterms:W3CDTF">2024-08-15T16:26:00Z</dcterms:modified>
</cp:coreProperties>
</file>