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EAD0D" w14:textId="77777777" w:rsidR="0075735B" w:rsidRPr="0075735B" w:rsidRDefault="0075735B" w:rsidP="0075735B">
      <w:pPr>
        <w:spacing w:line="180" w:lineRule="auto"/>
        <w:jc w:val="center"/>
        <w:rPr>
          <w:color w:val="AEAAAA" w:themeColor="background2" w:themeShade="BF"/>
          <w:u w:val="single"/>
        </w:rPr>
      </w:pPr>
      <w:r w:rsidRPr="0075735B">
        <w:rPr>
          <w:b/>
          <w:bCs/>
          <w:color w:val="AEAAAA" w:themeColor="background2" w:themeShade="BF"/>
          <w:u w:val="single"/>
        </w:rPr>
        <w:t>TO-BE PROCESS MAP &amp; IMPROVEMENT SUMMARY</w:t>
      </w:r>
    </w:p>
    <w:p w14:paraId="71B19693" w14:textId="77777777" w:rsidR="0075735B" w:rsidRPr="0075735B" w:rsidRDefault="0075735B" w:rsidP="0075735B">
      <w:pPr>
        <w:spacing w:line="180" w:lineRule="auto"/>
        <w:jc w:val="center"/>
        <w:rPr>
          <w:color w:val="2F5496" w:themeColor="accent1" w:themeShade="BF"/>
          <w:sz w:val="40"/>
          <w:szCs w:val="40"/>
        </w:rPr>
      </w:pPr>
      <w:proofErr w:type="spellStart"/>
      <w:r w:rsidRPr="0075735B">
        <w:rPr>
          <w:b/>
          <w:bCs/>
          <w:color w:val="2F5496" w:themeColor="accent1" w:themeShade="BF"/>
          <w:sz w:val="40"/>
          <w:szCs w:val="40"/>
        </w:rPr>
        <w:t>RetailEasy</w:t>
      </w:r>
      <w:proofErr w:type="spellEnd"/>
      <w:r w:rsidRPr="0075735B">
        <w:rPr>
          <w:b/>
          <w:bCs/>
          <w:color w:val="2F5496" w:themeColor="accent1" w:themeShade="BF"/>
          <w:sz w:val="40"/>
          <w:szCs w:val="40"/>
        </w:rPr>
        <w:t xml:space="preserve"> </w:t>
      </w:r>
      <w:proofErr w:type="spellStart"/>
      <w:r w:rsidRPr="0075735B">
        <w:rPr>
          <w:b/>
          <w:bCs/>
          <w:color w:val="2F5496" w:themeColor="accent1" w:themeShade="BF"/>
          <w:sz w:val="40"/>
          <w:szCs w:val="40"/>
        </w:rPr>
        <w:t>Pvt.</w:t>
      </w:r>
      <w:proofErr w:type="spellEnd"/>
      <w:r w:rsidRPr="0075735B">
        <w:rPr>
          <w:b/>
          <w:bCs/>
          <w:color w:val="2F5496" w:themeColor="accent1" w:themeShade="BF"/>
          <w:sz w:val="40"/>
          <w:szCs w:val="40"/>
        </w:rPr>
        <w:t xml:space="preserve"> Ltd.</w:t>
      </w:r>
    </w:p>
    <w:p w14:paraId="44EA70D9" w14:textId="77777777" w:rsidR="0075735B" w:rsidRPr="0075735B" w:rsidRDefault="0075735B" w:rsidP="0075735B">
      <w:pPr>
        <w:spacing w:line="180" w:lineRule="auto"/>
        <w:jc w:val="center"/>
        <w:rPr>
          <w:b/>
          <w:bCs/>
          <w:color w:val="767171" w:themeColor="background2" w:themeShade="80"/>
        </w:rPr>
      </w:pPr>
      <w:r w:rsidRPr="0075735B">
        <w:rPr>
          <w:b/>
          <w:bCs/>
          <w:color w:val="767171" w:themeColor="background2" w:themeShade="80"/>
        </w:rPr>
        <w:t>Returns Automation Portal  |  Prepared by: Pooja Suresh Chavan, Business Analyst  |  May 2026</w:t>
      </w:r>
    </w:p>
    <w:p w14:paraId="23F205AD" w14:textId="77777777" w:rsidR="00B87128" w:rsidRDefault="00B87128" w:rsidP="0075735B">
      <w:pPr>
        <w:pBdr>
          <w:top w:val="single" w:sz="12" w:space="1" w:color="auto"/>
          <w:bottom w:val="single" w:sz="12" w:space="1" w:color="auto"/>
        </w:pBdr>
        <w:rPr>
          <w:color w:val="4472C4" w:themeColor="accent1"/>
          <w:sz w:val="32"/>
          <w:szCs w:val="32"/>
        </w:rPr>
      </w:pPr>
    </w:p>
    <w:p w14:paraId="05087ADC" w14:textId="7484C121" w:rsidR="00B87128" w:rsidRDefault="00B87128" w:rsidP="0075735B">
      <w:pPr>
        <w:pBdr>
          <w:top w:val="single" w:sz="12" w:space="1" w:color="auto"/>
          <w:bottom w:val="single" w:sz="12" w:space="1" w:color="auto"/>
        </w:pBdr>
        <w:rPr>
          <w:color w:val="4472C4" w:themeColor="accent1"/>
          <w:sz w:val="32"/>
          <w:szCs w:val="32"/>
        </w:rPr>
      </w:pPr>
      <w:r w:rsidRPr="00B87128">
        <w:rPr>
          <w:color w:val="4472C4" w:themeColor="accent1"/>
          <w:sz w:val="32"/>
          <w:szCs w:val="32"/>
        </w:rPr>
        <w:t>To-Be Process Overview</w:t>
      </w:r>
    </w:p>
    <w:p w14:paraId="436428F9" w14:textId="0D7D270D" w:rsidR="00B87128" w:rsidRDefault="00064F93" w:rsidP="0075735B">
      <w:pPr>
        <w:rPr>
          <w:color w:val="000000" w:themeColor="text1"/>
        </w:rPr>
      </w:pPr>
      <w:r>
        <w:rPr>
          <w:color w:val="000000" w:themeColor="text1"/>
        </w:rPr>
        <w:t>The proposed Returns Automation Portal replaces the current 10-step manual process with a streamlined, system-driven workflow. The customer interacts only with the portal</w:t>
      </w:r>
      <w:r w:rsidR="00670A55">
        <w:rPr>
          <w:color w:val="000000" w:themeColor="text1"/>
        </w:rPr>
        <w:t>. The system handles eligibility, notifications, label generation, and refund triggering automatically. Agents and warehouse staff are involved only when needed.</w:t>
      </w:r>
    </w:p>
    <w:p w14:paraId="341ECBEC" w14:textId="747D91A1" w:rsidR="00670A55" w:rsidRDefault="00670A55" w:rsidP="0075735B">
      <w:pPr>
        <w:pBdr>
          <w:bottom w:val="single" w:sz="12" w:space="1" w:color="auto"/>
        </w:pBdr>
        <w:rPr>
          <w:color w:val="0070C0"/>
          <w:sz w:val="32"/>
          <w:szCs w:val="32"/>
        </w:rPr>
      </w:pPr>
      <w:r w:rsidRPr="00670A55">
        <w:rPr>
          <w:color w:val="0070C0"/>
          <w:sz w:val="32"/>
          <w:szCs w:val="32"/>
        </w:rPr>
        <w:t xml:space="preserve">To-Be Process </w:t>
      </w:r>
    </w:p>
    <w:p w14:paraId="6219F7F5" w14:textId="2A843F29" w:rsidR="00670A55" w:rsidRDefault="00670A55" w:rsidP="00670A55">
      <w:pPr>
        <w:rPr>
          <w:b/>
          <w:bCs/>
          <w:color w:val="000000" w:themeColor="text1"/>
        </w:rPr>
      </w:pPr>
      <w:r w:rsidRPr="00670A55">
        <w:rPr>
          <w:b/>
          <w:bCs/>
          <w:color w:val="000000" w:themeColor="text1"/>
        </w:rPr>
        <w:t xml:space="preserve">Step 1 </w:t>
      </w:r>
      <w:r>
        <w:rPr>
          <w:b/>
          <w:bCs/>
          <w:color w:val="000000" w:themeColor="text1"/>
        </w:rPr>
        <w:t xml:space="preserve">: </w:t>
      </w:r>
      <w:r w:rsidRPr="00670A55">
        <w:rPr>
          <w:b/>
          <w:bCs/>
          <w:color w:val="000000" w:themeColor="text1"/>
        </w:rPr>
        <w:t>Customer Submits Return via Portal</w:t>
      </w:r>
    </w:p>
    <w:p w14:paraId="2BFB4B48" w14:textId="77777777" w:rsidR="00670A55" w:rsidRPr="00670A55" w:rsidRDefault="00670A55" w:rsidP="00670A55">
      <w:pPr>
        <w:rPr>
          <w:color w:val="000000" w:themeColor="text1"/>
        </w:rPr>
      </w:pPr>
      <w:r w:rsidRPr="00670A55">
        <w:rPr>
          <w:color w:val="000000" w:themeColor="text1"/>
        </w:rPr>
        <w:t xml:space="preserve">The customer logs into the </w:t>
      </w:r>
      <w:proofErr w:type="spellStart"/>
      <w:r w:rsidRPr="00670A55">
        <w:rPr>
          <w:color w:val="000000" w:themeColor="text1"/>
        </w:rPr>
        <w:t>RetailEasy</w:t>
      </w:r>
      <w:proofErr w:type="spellEnd"/>
      <w:r w:rsidRPr="00670A55">
        <w:rPr>
          <w:color w:val="000000" w:themeColor="text1"/>
        </w:rPr>
        <w:t xml:space="preserve"> app or website, navigates to their order history, and clicks 'Return Item' next to the relevant product. A structured return form opens — pre-filled with their Order ID. The customer selects the item, chooses a return reason from a dropdown (Damaged/Defective, Wrong Item, Size Issue, Changed Mind, Not as Described, Other), uploads at least one photo, and submits.</w:t>
      </w:r>
    </w:p>
    <w:p w14:paraId="16C8809B" w14:textId="77777777" w:rsidR="00670A55" w:rsidRPr="00670A55" w:rsidRDefault="00670A55" w:rsidP="00670A55">
      <w:pPr>
        <w:spacing w:before="40" w:after="40"/>
        <w:rPr>
          <w:u w:val="single"/>
        </w:rPr>
      </w:pPr>
      <w:r w:rsidRPr="00670A55">
        <w:rPr>
          <w:color w:val="1D4A2A"/>
          <w:u w:val="single"/>
        </w:rPr>
        <w:t>Improvement: Customer completes return request in under 2 minutes. No email, no waiting for an agent, no back-and-forth.</w:t>
      </w:r>
    </w:p>
    <w:p w14:paraId="2EA0E2B7" w14:textId="3203776F" w:rsidR="00670A55" w:rsidRPr="00670A55" w:rsidRDefault="00670A55" w:rsidP="00670A55">
      <w:pPr>
        <w:rPr>
          <w:color w:val="000000" w:themeColor="text1"/>
        </w:rPr>
      </w:pPr>
      <w:r w:rsidRPr="00670A55">
        <w:rPr>
          <w:b/>
          <w:bCs/>
          <w:color w:val="000000" w:themeColor="text1"/>
        </w:rPr>
        <w:t xml:space="preserve">Step 2 </w:t>
      </w:r>
      <w:r>
        <w:rPr>
          <w:b/>
          <w:bCs/>
          <w:color w:val="000000" w:themeColor="text1"/>
        </w:rPr>
        <w:t>:</w:t>
      </w:r>
      <w:r w:rsidRPr="00670A55">
        <w:rPr>
          <w:b/>
          <w:bCs/>
          <w:color w:val="000000" w:themeColor="text1"/>
        </w:rPr>
        <w:t xml:space="preserve"> System Runs Automatic Eligibility Check</w:t>
      </w:r>
    </w:p>
    <w:p w14:paraId="6D265800" w14:textId="77777777" w:rsidR="00670A55" w:rsidRPr="00670A55" w:rsidRDefault="00670A55" w:rsidP="00670A55">
      <w:pPr>
        <w:rPr>
          <w:color w:val="000000" w:themeColor="text1"/>
        </w:rPr>
      </w:pPr>
      <w:r w:rsidRPr="00670A55">
        <w:rPr>
          <w:color w:val="000000" w:themeColor="text1"/>
        </w:rPr>
        <w:t>Immediately on submission, the system queries the order management system (not a Google Sheet) to verify: (a) delivery date is within 7 calendar days, and (b) order value meets the ₹299 minimum. This check completes in under 2 seconds.</w:t>
      </w:r>
    </w:p>
    <w:p w14:paraId="730AE9D0" w14:textId="77777777" w:rsidR="00670A55" w:rsidRPr="00670A55" w:rsidRDefault="00670A55" w:rsidP="00670A55">
      <w:pPr>
        <w:rPr>
          <w:color w:val="000000" w:themeColor="text1"/>
        </w:rPr>
      </w:pPr>
      <w:r w:rsidRPr="00670A55">
        <w:rPr>
          <w:color w:val="000000" w:themeColor="text1"/>
        </w:rPr>
        <w:t>If ineligible: the customer sees a clear rejection reason on screen and receives an email explaining the outcome. The request is logged and closed. No agent involvement needed.</w:t>
      </w:r>
    </w:p>
    <w:p w14:paraId="04B8CD79" w14:textId="77777777" w:rsidR="00670A55" w:rsidRPr="00670A55" w:rsidRDefault="00670A55" w:rsidP="00670A55">
      <w:pPr>
        <w:rPr>
          <w:color w:val="000000" w:themeColor="text1"/>
        </w:rPr>
      </w:pPr>
      <w:r w:rsidRPr="00670A55">
        <w:rPr>
          <w:color w:val="000000" w:themeColor="text1"/>
        </w:rPr>
        <w:t>If eligible: the process continues automatically to Step 3.</w:t>
      </w:r>
    </w:p>
    <w:p w14:paraId="4284ED92" w14:textId="77777777" w:rsidR="00670A55" w:rsidRPr="00670A55" w:rsidRDefault="00670A55" w:rsidP="00670A55">
      <w:pPr>
        <w:spacing w:before="40" w:after="40"/>
        <w:rPr>
          <w:u w:val="single"/>
        </w:rPr>
      </w:pPr>
      <w:r w:rsidRPr="00670A55">
        <w:rPr>
          <w:color w:val="1D4A2A"/>
          <w:u w:val="single"/>
        </w:rPr>
        <w:t>Improvement: Eligibility is enforced by live system data — no stale Google Sheets, no incorrect approvals.</w:t>
      </w:r>
    </w:p>
    <w:p w14:paraId="59746F9F" w14:textId="03D77429" w:rsidR="00670A55" w:rsidRPr="00670A55" w:rsidRDefault="00670A55" w:rsidP="00670A55">
      <w:pPr>
        <w:rPr>
          <w:color w:val="000000" w:themeColor="text1"/>
        </w:rPr>
      </w:pPr>
      <w:r w:rsidRPr="00670A55">
        <w:rPr>
          <w:b/>
          <w:bCs/>
          <w:color w:val="000000" w:themeColor="text1"/>
        </w:rPr>
        <w:t xml:space="preserve">Step 3 </w:t>
      </w:r>
      <w:r>
        <w:rPr>
          <w:b/>
          <w:bCs/>
          <w:color w:val="000000" w:themeColor="text1"/>
        </w:rPr>
        <w:t>:</w:t>
      </w:r>
      <w:r w:rsidRPr="00670A55">
        <w:rPr>
          <w:b/>
          <w:bCs/>
          <w:color w:val="000000" w:themeColor="text1"/>
        </w:rPr>
        <w:t xml:space="preserve"> System Sends Confirmation Email</w:t>
      </w:r>
    </w:p>
    <w:p w14:paraId="62EB04B8" w14:textId="77777777" w:rsidR="00670A55" w:rsidRPr="00670A55" w:rsidRDefault="00670A55" w:rsidP="00670A55">
      <w:pPr>
        <w:rPr>
          <w:color w:val="000000" w:themeColor="text1"/>
        </w:rPr>
      </w:pPr>
      <w:r w:rsidRPr="00670A55">
        <w:rPr>
          <w:color w:val="000000" w:themeColor="text1"/>
        </w:rPr>
        <w:t>Within 2 minutes of submission, the system automatically sends the customer a confirmation email containing: unique Return Reference Number (format: RET-YYYYMMDD-XXXXX), item name, submission timestamp, and what to expect next. The customer now has a reference they can use to track progress at any time.</w:t>
      </w:r>
    </w:p>
    <w:p w14:paraId="59417144" w14:textId="77777777" w:rsidR="00670A55" w:rsidRPr="00670A55" w:rsidRDefault="00670A55" w:rsidP="00670A55">
      <w:pPr>
        <w:spacing w:before="40" w:after="40"/>
        <w:rPr>
          <w:u w:val="single"/>
        </w:rPr>
      </w:pPr>
      <w:r w:rsidRPr="00670A55">
        <w:rPr>
          <w:color w:val="1D4A2A"/>
          <w:u w:val="single"/>
        </w:rPr>
        <w:t>Improvement: Customer is never left wondering. Instant acknowledgement replaces the current 12–36 hour wait.</w:t>
      </w:r>
    </w:p>
    <w:p w14:paraId="44F11F70" w14:textId="77777777" w:rsidR="00670A55" w:rsidRDefault="00670A55" w:rsidP="00670A55">
      <w:pPr>
        <w:rPr>
          <w:color w:val="000000" w:themeColor="text1"/>
        </w:rPr>
      </w:pPr>
    </w:p>
    <w:p w14:paraId="731CBEC0" w14:textId="0F4A0CEA" w:rsidR="00670A55" w:rsidRPr="00670A55" w:rsidRDefault="00670A55" w:rsidP="00670A55">
      <w:pPr>
        <w:rPr>
          <w:color w:val="000000" w:themeColor="text1"/>
        </w:rPr>
      </w:pPr>
      <w:r w:rsidRPr="00670A55">
        <w:rPr>
          <w:b/>
          <w:bCs/>
          <w:color w:val="000000" w:themeColor="text1"/>
        </w:rPr>
        <w:t xml:space="preserve">Step 4 </w:t>
      </w:r>
      <w:r>
        <w:rPr>
          <w:b/>
          <w:bCs/>
          <w:color w:val="000000" w:themeColor="text1"/>
        </w:rPr>
        <w:t>:</w:t>
      </w:r>
      <w:r w:rsidRPr="00670A55">
        <w:rPr>
          <w:b/>
          <w:bCs/>
          <w:color w:val="000000" w:themeColor="text1"/>
        </w:rPr>
        <w:t xml:space="preserve"> System Auto-Generates Return Shipping Label</w:t>
      </w:r>
    </w:p>
    <w:p w14:paraId="30CEC596" w14:textId="77777777" w:rsidR="00670A55" w:rsidRPr="00670A55" w:rsidRDefault="00670A55" w:rsidP="00670A55">
      <w:pPr>
        <w:rPr>
          <w:color w:val="000000" w:themeColor="text1"/>
        </w:rPr>
      </w:pPr>
      <w:r w:rsidRPr="00670A55">
        <w:rPr>
          <w:color w:val="000000" w:themeColor="text1"/>
        </w:rPr>
        <w:t>Within 5 minutes of eligibility approval, the system generates a pre-paid return shipping label and emails it to the customer as a PDF attachment. The label includes a scannable barcode linked to the return request in the system. Instructions for packaging and drop-off are included in the email.</w:t>
      </w:r>
    </w:p>
    <w:p w14:paraId="407FB04D" w14:textId="77777777" w:rsidR="00670A55" w:rsidRPr="00670A55" w:rsidRDefault="00670A55" w:rsidP="00670A55">
      <w:pPr>
        <w:spacing w:before="40" w:after="40"/>
        <w:rPr>
          <w:u w:val="single"/>
        </w:rPr>
      </w:pPr>
      <w:r w:rsidRPr="00670A55">
        <w:rPr>
          <w:color w:val="1D4A2A"/>
          <w:u w:val="single"/>
        </w:rPr>
        <w:t>Improvement: No cost or hassle for the customer. No courier coordination needed by agents. Label barcode enables automatic status tracking.</w:t>
      </w:r>
    </w:p>
    <w:p w14:paraId="5B0F5BDF" w14:textId="77777777" w:rsidR="00670A55" w:rsidRPr="00670A55" w:rsidRDefault="00670A55" w:rsidP="00670A55">
      <w:pPr>
        <w:rPr>
          <w:color w:val="000000" w:themeColor="text1"/>
        </w:rPr>
      </w:pPr>
      <w:r w:rsidRPr="00670A55">
        <w:rPr>
          <w:b/>
          <w:bCs/>
          <w:color w:val="000000" w:themeColor="text1"/>
        </w:rPr>
        <w:t>Step 5 — System Notifies Warehouse Automatically</w:t>
      </w:r>
    </w:p>
    <w:p w14:paraId="774465FB" w14:textId="77777777" w:rsidR="00670A55" w:rsidRPr="00670A55" w:rsidRDefault="00670A55" w:rsidP="00670A55">
      <w:pPr>
        <w:rPr>
          <w:color w:val="000000" w:themeColor="text1"/>
        </w:rPr>
      </w:pPr>
      <w:r w:rsidRPr="00670A55">
        <w:rPr>
          <w:color w:val="000000" w:themeColor="text1"/>
        </w:rPr>
        <w:t>Simultaneously with label generation, the system sends a structured notification to the Warehouse Dashboard. Sunita and her team can see: Return Reference Number, Order ID, Item Name, Quantity, Return Reason, Customer Name, Courier Name, and Estimated Arrival Window. They can now plan staff and receiving bay capacity in advance.</w:t>
      </w:r>
    </w:p>
    <w:p w14:paraId="3114F7DA" w14:textId="77777777" w:rsidR="00670A55" w:rsidRPr="00670A55" w:rsidRDefault="00670A55" w:rsidP="00670A55">
      <w:pPr>
        <w:spacing w:before="40" w:after="40"/>
        <w:rPr>
          <w:u w:val="single"/>
        </w:rPr>
      </w:pPr>
      <w:r w:rsidRPr="00670A55">
        <w:rPr>
          <w:color w:val="1D4A2A"/>
          <w:u w:val="single"/>
        </w:rPr>
        <w:t>Improvement: Warehouse has full advance notice and complete information — no more surprise arrivals or notebook entries.</w:t>
      </w:r>
    </w:p>
    <w:p w14:paraId="61CC52E2" w14:textId="56C87FD2" w:rsidR="00670A55" w:rsidRPr="00670A55" w:rsidRDefault="00670A55" w:rsidP="00670A55">
      <w:pPr>
        <w:rPr>
          <w:color w:val="000000" w:themeColor="text1"/>
        </w:rPr>
      </w:pPr>
      <w:r w:rsidRPr="00670A55">
        <w:rPr>
          <w:b/>
          <w:bCs/>
          <w:color w:val="000000" w:themeColor="text1"/>
        </w:rPr>
        <w:t xml:space="preserve">Step 6 </w:t>
      </w:r>
      <w:r>
        <w:rPr>
          <w:b/>
          <w:bCs/>
          <w:color w:val="000000" w:themeColor="text1"/>
        </w:rPr>
        <w:t>:</w:t>
      </w:r>
      <w:r w:rsidRPr="00670A55">
        <w:rPr>
          <w:b/>
          <w:bCs/>
          <w:color w:val="000000" w:themeColor="text1"/>
        </w:rPr>
        <w:t xml:space="preserve"> Customer Ships Item</w:t>
      </w:r>
    </w:p>
    <w:p w14:paraId="76949AE4" w14:textId="77777777" w:rsidR="00670A55" w:rsidRPr="00670A55" w:rsidRDefault="00670A55" w:rsidP="00670A55">
      <w:pPr>
        <w:rPr>
          <w:color w:val="000000" w:themeColor="text1"/>
        </w:rPr>
      </w:pPr>
      <w:r w:rsidRPr="00670A55">
        <w:rPr>
          <w:color w:val="000000" w:themeColor="text1"/>
        </w:rPr>
        <w:t>The customer uses the pre-paid label to ship the item via the designated courier. When the courier scans the label at pickup, the system automatically updates the return status to 'In Transit'. The customer sees this update on their tracking page and receives an email notification.</w:t>
      </w:r>
    </w:p>
    <w:p w14:paraId="671B5B9E" w14:textId="77777777" w:rsidR="00670A55" w:rsidRPr="00F44E3E" w:rsidRDefault="00670A55" w:rsidP="00670A55">
      <w:pPr>
        <w:spacing w:before="40" w:after="40"/>
        <w:rPr>
          <w:u w:val="single"/>
        </w:rPr>
      </w:pPr>
      <w:r w:rsidRPr="00F44E3E">
        <w:rPr>
          <w:color w:val="1D4A2A"/>
          <w:u w:val="single"/>
        </w:rPr>
        <w:t xml:space="preserve">Improvement: Real-time visibility for both customer and </w:t>
      </w:r>
      <w:proofErr w:type="spellStart"/>
      <w:r w:rsidRPr="00F44E3E">
        <w:rPr>
          <w:color w:val="1D4A2A"/>
          <w:u w:val="single"/>
        </w:rPr>
        <w:t>RetailEasy</w:t>
      </w:r>
      <w:proofErr w:type="spellEnd"/>
      <w:r w:rsidRPr="00F44E3E">
        <w:rPr>
          <w:color w:val="1D4A2A"/>
          <w:u w:val="single"/>
        </w:rPr>
        <w:t xml:space="preserve"> team. No manual status updates needed.</w:t>
      </w:r>
    </w:p>
    <w:p w14:paraId="0EC5D044" w14:textId="6AC2CE0C" w:rsidR="00670A55" w:rsidRPr="00670A55" w:rsidRDefault="00670A55" w:rsidP="00670A55">
      <w:pPr>
        <w:rPr>
          <w:color w:val="000000" w:themeColor="text1"/>
        </w:rPr>
      </w:pPr>
      <w:r w:rsidRPr="00670A55">
        <w:rPr>
          <w:b/>
          <w:bCs/>
          <w:color w:val="000000" w:themeColor="text1"/>
        </w:rPr>
        <w:t xml:space="preserve">Step 7 </w:t>
      </w:r>
      <w:r>
        <w:rPr>
          <w:b/>
          <w:bCs/>
          <w:color w:val="000000" w:themeColor="text1"/>
        </w:rPr>
        <w:t>:</w:t>
      </w:r>
      <w:r w:rsidRPr="00670A55">
        <w:rPr>
          <w:b/>
          <w:bCs/>
          <w:color w:val="000000" w:themeColor="text1"/>
        </w:rPr>
        <w:t xml:space="preserve"> Warehouse Confirms Receipt (One Click)</w:t>
      </w:r>
    </w:p>
    <w:p w14:paraId="55D37706" w14:textId="77777777" w:rsidR="00670A55" w:rsidRPr="00670A55" w:rsidRDefault="00670A55" w:rsidP="00670A55">
      <w:pPr>
        <w:rPr>
          <w:color w:val="000000" w:themeColor="text1"/>
        </w:rPr>
      </w:pPr>
      <w:r w:rsidRPr="00670A55">
        <w:rPr>
          <w:color w:val="000000" w:themeColor="text1"/>
        </w:rPr>
        <w:t>When the item arrives, Sunita or a warehouse team member finds the return in the Warehouse Dashboard (sorted by expected arrival date), inspects the item, and clicks 'Confirm Receipt'. No WhatsApp message, no notebook entry, no calling Rahul. One click.</w:t>
      </w:r>
    </w:p>
    <w:p w14:paraId="2C8A1578" w14:textId="77777777" w:rsidR="00670A55" w:rsidRPr="00670A55" w:rsidRDefault="00670A55" w:rsidP="00670A55">
      <w:pPr>
        <w:rPr>
          <w:color w:val="000000" w:themeColor="text1"/>
        </w:rPr>
      </w:pPr>
      <w:r w:rsidRPr="00670A55">
        <w:rPr>
          <w:color w:val="000000" w:themeColor="text1"/>
        </w:rPr>
        <w:t>For standard orders (below ₹5,000): the system immediately triggers the refund API.</w:t>
      </w:r>
    </w:p>
    <w:p w14:paraId="486672D6" w14:textId="77777777" w:rsidR="00670A55" w:rsidRPr="00670A55" w:rsidRDefault="00670A55" w:rsidP="00670A55">
      <w:pPr>
        <w:rPr>
          <w:color w:val="000000" w:themeColor="text1"/>
        </w:rPr>
      </w:pPr>
      <w:r w:rsidRPr="00670A55">
        <w:rPr>
          <w:color w:val="000000" w:themeColor="text1"/>
        </w:rPr>
        <w:t>For high-value orders (above ₹5,000): the system places the refund in a 'Pending Finance Review' queue and notifies Amit automatically.</w:t>
      </w:r>
    </w:p>
    <w:p w14:paraId="1DC5B5E9" w14:textId="77777777" w:rsidR="00670A55" w:rsidRPr="00F44E3E" w:rsidRDefault="00670A55" w:rsidP="00670A55">
      <w:pPr>
        <w:spacing w:before="40" w:after="40"/>
        <w:rPr>
          <w:u w:val="single"/>
        </w:rPr>
      </w:pPr>
      <w:r w:rsidRPr="00F44E3E">
        <w:rPr>
          <w:color w:val="1D4A2A"/>
          <w:u w:val="single"/>
        </w:rPr>
        <w:t>Improvement: Single action by warehouse replaces a 3-step manual chain (WhatsApp → Rahul → Amit → Finance sheet → manual refund).</w:t>
      </w:r>
    </w:p>
    <w:p w14:paraId="3D697CB3" w14:textId="77777777" w:rsidR="00670A55" w:rsidRPr="00670A55" w:rsidRDefault="00670A55" w:rsidP="00670A55">
      <w:pPr>
        <w:rPr>
          <w:color w:val="000000" w:themeColor="text1"/>
        </w:rPr>
      </w:pPr>
      <w:r w:rsidRPr="00670A55">
        <w:rPr>
          <w:b/>
          <w:bCs/>
          <w:color w:val="000000" w:themeColor="text1"/>
        </w:rPr>
        <w:t>Step 8 — Refund Triggered Automatically</w:t>
      </w:r>
    </w:p>
    <w:p w14:paraId="2A10EB63" w14:textId="6877B7F7" w:rsidR="00670A55" w:rsidRPr="00670A55" w:rsidRDefault="00670A55" w:rsidP="00670A55">
      <w:pPr>
        <w:rPr>
          <w:color w:val="000000" w:themeColor="text1"/>
        </w:rPr>
      </w:pPr>
      <w:r w:rsidRPr="00670A55">
        <w:rPr>
          <w:color w:val="000000" w:themeColor="text1"/>
        </w:rPr>
        <w:t>For standard orders: the system calls the payment gateway API within 30 seconds of warehouse confirmation. The refund is initiated without any human action from Finance. Status updates to 'Refund Initiated' and the customer receives an email notification.</w:t>
      </w:r>
      <w:r w:rsidRPr="00670A55">
        <w:rPr>
          <w:rFonts w:ascii="Arial" w:eastAsia="Arial" w:hAnsi="Arial" w:cs="Arial"/>
          <w:kern w:val="0"/>
          <w:sz w:val="20"/>
          <w:szCs w:val="20"/>
          <w:lang w:eastAsia="ja-JP" w:bidi="mr-IN"/>
          <w14:ligatures w14:val="none"/>
        </w:rPr>
        <w:t xml:space="preserve"> </w:t>
      </w:r>
      <w:r w:rsidRPr="00670A55">
        <w:rPr>
          <w:color w:val="000000" w:themeColor="text1"/>
        </w:rPr>
        <w:t>For high-value orders: Amit reviews the request in the Finance Dashboard and approves or rejects within 4 business hours. On approval, the same API call is triggered.</w:t>
      </w:r>
    </w:p>
    <w:p w14:paraId="12E1B978" w14:textId="662304B0" w:rsidR="00670A55" w:rsidRDefault="00670A55" w:rsidP="00670A55">
      <w:pPr>
        <w:rPr>
          <w:color w:val="000000" w:themeColor="text1"/>
        </w:rPr>
      </w:pPr>
    </w:p>
    <w:p w14:paraId="7D35B545" w14:textId="77777777" w:rsidR="00670A55" w:rsidRDefault="00670A55" w:rsidP="00670A55">
      <w:pPr>
        <w:rPr>
          <w:color w:val="000000" w:themeColor="text1"/>
        </w:rPr>
      </w:pPr>
    </w:p>
    <w:p w14:paraId="6284ED1D" w14:textId="77777777" w:rsidR="00670A55" w:rsidRPr="00F44E3E" w:rsidRDefault="00670A55" w:rsidP="00670A55">
      <w:pPr>
        <w:spacing w:before="40" w:after="40"/>
        <w:rPr>
          <w:u w:val="single"/>
        </w:rPr>
      </w:pPr>
      <w:r w:rsidRPr="00F44E3E">
        <w:rPr>
          <w:color w:val="1D4A2A"/>
          <w:u w:val="single"/>
        </w:rPr>
        <w:t>Improvement: Zero duplicate refunds possible — system tracks one approval per return. Finance only involved for high-value exceptions.</w:t>
      </w:r>
    </w:p>
    <w:p w14:paraId="5E09592C" w14:textId="77777777" w:rsidR="00670A55" w:rsidRPr="00670A55" w:rsidRDefault="00670A55" w:rsidP="00670A55">
      <w:pPr>
        <w:rPr>
          <w:color w:val="000000" w:themeColor="text1"/>
        </w:rPr>
      </w:pPr>
      <w:r w:rsidRPr="00670A55">
        <w:rPr>
          <w:b/>
          <w:bCs/>
          <w:color w:val="000000" w:themeColor="text1"/>
        </w:rPr>
        <w:t>Step 9 — Refund Completed &amp; Audit Logged</w:t>
      </w:r>
    </w:p>
    <w:p w14:paraId="27AED5D0" w14:textId="77777777" w:rsidR="00670A55" w:rsidRPr="00670A55" w:rsidRDefault="00670A55" w:rsidP="00670A55">
      <w:pPr>
        <w:rPr>
          <w:color w:val="000000" w:themeColor="text1"/>
        </w:rPr>
      </w:pPr>
      <w:r w:rsidRPr="00670A55">
        <w:rPr>
          <w:color w:val="000000" w:themeColor="text1"/>
        </w:rPr>
        <w:t>Once the payment gateway confirms the refund, the system updates the status to 'Refund Completed' and notifies the customer by email. Every event in the entire return lifecycle — from submission to refund — is stored in an immutable, timestamped audit log accessible by Finance and Management.</w:t>
      </w:r>
    </w:p>
    <w:p w14:paraId="0F104D7B" w14:textId="77777777" w:rsidR="00670A55" w:rsidRPr="00F44E3E" w:rsidRDefault="00670A55" w:rsidP="00670A55">
      <w:pPr>
        <w:spacing w:before="40" w:after="40"/>
        <w:rPr>
          <w:u w:val="single"/>
        </w:rPr>
      </w:pPr>
      <w:r w:rsidRPr="00F44E3E">
        <w:rPr>
          <w:color w:val="1D4A2A"/>
          <w:u w:val="single"/>
        </w:rPr>
        <w:t>Improvement: Full audit trail replaces scattered emails, WhatsApp messages, and unreliable spreadsheets.</w:t>
      </w:r>
    </w:p>
    <w:p w14:paraId="684DF793" w14:textId="77777777" w:rsidR="00670A55" w:rsidRPr="00670A55" w:rsidRDefault="00670A55" w:rsidP="00670A55">
      <w:pPr>
        <w:rPr>
          <w:color w:val="000000" w:themeColor="text1"/>
        </w:rPr>
      </w:pPr>
    </w:p>
    <w:p w14:paraId="13C7CA48" w14:textId="1D6FF466" w:rsidR="00670A55" w:rsidRDefault="00DB3E30" w:rsidP="00670A55">
      <w:pPr>
        <w:pBdr>
          <w:bottom w:val="single" w:sz="12" w:space="1" w:color="auto"/>
        </w:pBdr>
        <w:rPr>
          <w:color w:val="4472C4" w:themeColor="accent1"/>
          <w:sz w:val="32"/>
          <w:szCs w:val="32"/>
        </w:rPr>
      </w:pPr>
      <w:r w:rsidRPr="00DB3E30">
        <w:rPr>
          <w:color w:val="4472C4" w:themeColor="accent1"/>
          <w:sz w:val="32"/>
          <w:szCs w:val="32"/>
        </w:rPr>
        <w:t>To-Be BPMN Diagram</w:t>
      </w:r>
    </w:p>
    <w:tbl>
      <w:tblPr>
        <w:tblStyle w:val="GridTable4-Accent2"/>
        <w:tblW w:w="10117" w:type="dxa"/>
        <w:tblLook w:val="04A0" w:firstRow="1" w:lastRow="0" w:firstColumn="1" w:lastColumn="0" w:noHBand="0" w:noVBand="1"/>
      </w:tblPr>
      <w:tblGrid>
        <w:gridCol w:w="1484"/>
        <w:gridCol w:w="447"/>
        <w:gridCol w:w="8186"/>
      </w:tblGrid>
      <w:tr w:rsidR="00D31D06" w14:paraId="22B88EEC" w14:textId="77777777" w:rsidTr="00E76A89">
        <w:trPr>
          <w:cnfStyle w:val="100000000000" w:firstRow="1" w:lastRow="0" w:firstColumn="0" w:lastColumn="0" w:oddVBand="0" w:evenVBand="0" w:oddHBand="0"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1931" w:type="dxa"/>
            <w:gridSpan w:val="2"/>
          </w:tcPr>
          <w:p w14:paraId="4E996115" w14:textId="6DC2D14E" w:rsidR="00D31D06" w:rsidRPr="00D31D06" w:rsidRDefault="00D31D06" w:rsidP="00D31D06">
            <w:r w:rsidRPr="00D31D06">
              <w:t>Symbols</w:t>
            </w:r>
          </w:p>
        </w:tc>
        <w:tc>
          <w:tcPr>
            <w:tcW w:w="8186" w:type="dxa"/>
          </w:tcPr>
          <w:p w14:paraId="6D2E4276" w14:textId="67621C8D" w:rsidR="00D31D06" w:rsidRPr="00D31D06" w:rsidRDefault="00E76A89" w:rsidP="00D31D06">
            <w:pPr>
              <w:cnfStyle w:val="100000000000" w:firstRow="1" w:lastRow="0" w:firstColumn="0" w:lastColumn="0" w:oddVBand="0" w:evenVBand="0" w:oddHBand="0" w:evenHBand="0" w:firstRowFirstColumn="0" w:firstRowLastColumn="0" w:lastRowFirstColumn="0" w:lastRowLastColumn="0"/>
            </w:pPr>
            <w:r>
              <w:t>D</w:t>
            </w:r>
            <w:r w:rsidR="00D31D06" w:rsidRPr="00D31D06">
              <w:t>escription</w:t>
            </w:r>
          </w:p>
        </w:tc>
      </w:tr>
      <w:tr w:rsidR="00D31D06" w14:paraId="573815F7" w14:textId="77777777" w:rsidTr="00E76A89">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484" w:type="dxa"/>
          </w:tcPr>
          <w:p w14:paraId="1D4FB67F" w14:textId="118C4081" w:rsidR="00D31D06" w:rsidRPr="00D31D06" w:rsidRDefault="00D31D06" w:rsidP="00D31D06">
            <w:pPr>
              <w:jc w:val="center"/>
            </w:pPr>
            <w:r w:rsidRPr="00322B0E">
              <w:rPr>
                <w:rFonts w:ascii="Times New Roman" w:hAnsi="Times New Roman" w:cs="Times New Roman"/>
              </w:rPr>
              <w:t>○</w:t>
            </w:r>
          </w:p>
        </w:tc>
        <w:tc>
          <w:tcPr>
            <w:tcW w:w="8633" w:type="dxa"/>
            <w:gridSpan w:val="2"/>
          </w:tcPr>
          <w:p w14:paraId="1618F9E9" w14:textId="4C935154" w:rsidR="00D31D06" w:rsidRPr="00D31D06" w:rsidRDefault="00D31D06" w:rsidP="00D31D06">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Start Event</w:t>
            </w:r>
          </w:p>
        </w:tc>
      </w:tr>
      <w:tr w:rsidR="00D31D06" w14:paraId="0D16BAEA" w14:textId="77777777" w:rsidTr="00E76A89">
        <w:trPr>
          <w:trHeight w:val="460"/>
        </w:trPr>
        <w:tc>
          <w:tcPr>
            <w:cnfStyle w:val="001000000000" w:firstRow="0" w:lastRow="0" w:firstColumn="1" w:lastColumn="0" w:oddVBand="0" w:evenVBand="0" w:oddHBand="0" w:evenHBand="0" w:firstRowFirstColumn="0" w:firstRowLastColumn="0" w:lastRowFirstColumn="0" w:lastRowLastColumn="0"/>
            <w:tcW w:w="1484" w:type="dxa"/>
          </w:tcPr>
          <w:p w14:paraId="1DAF9906" w14:textId="4AA3F3C2" w:rsidR="00D31D06" w:rsidRPr="00D31D06" w:rsidRDefault="00D31D06" w:rsidP="00D31D06">
            <w:pPr>
              <w:jc w:val="center"/>
            </w:pPr>
            <w:r w:rsidRPr="00322B0E">
              <w:rPr>
                <w:rFonts w:ascii="Cambria Math" w:hAnsi="Cambria Math" w:cs="Cambria Math"/>
              </w:rPr>
              <w:t>◎</w:t>
            </w:r>
          </w:p>
        </w:tc>
        <w:tc>
          <w:tcPr>
            <w:tcW w:w="8633" w:type="dxa"/>
            <w:gridSpan w:val="2"/>
          </w:tcPr>
          <w:p w14:paraId="748E2B0E" w14:textId="0ECB3711" w:rsidR="00D31D06" w:rsidRPr="00D31D06" w:rsidRDefault="00D31D06" w:rsidP="00D31D06">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End Event</w:t>
            </w:r>
          </w:p>
        </w:tc>
      </w:tr>
      <w:tr w:rsidR="00D31D06" w14:paraId="04926FED" w14:textId="77777777" w:rsidTr="00E76A89">
        <w:trPr>
          <w:cnfStyle w:val="000000100000" w:firstRow="0" w:lastRow="0" w:firstColumn="0" w:lastColumn="0" w:oddVBand="0" w:evenVBand="0" w:oddHBand="1" w:evenHBand="0" w:firstRowFirstColumn="0" w:firstRowLastColumn="0" w:lastRowFirstColumn="0" w:lastRowLastColumn="0"/>
          <w:trHeight w:val="478"/>
        </w:trPr>
        <w:tc>
          <w:tcPr>
            <w:cnfStyle w:val="001000000000" w:firstRow="0" w:lastRow="0" w:firstColumn="1" w:lastColumn="0" w:oddVBand="0" w:evenVBand="0" w:oddHBand="0" w:evenHBand="0" w:firstRowFirstColumn="0" w:firstRowLastColumn="0" w:lastRowFirstColumn="0" w:lastRowLastColumn="0"/>
            <w:tcW w:w="1484" w:type="dxa"/>
          </w:tcPr>
          <w:p w14:paraId="3C0D5C2E" w14:textId="250C35A2" w:rsidR="00D31D06" w:rsidRPr="00D31D06" w:rsidRDefault="00D31D06" w:rsidP="00D31D06">
            <w:pPr>
              <w:jc w:val="center"/>
            </w:pPr>
            <w:r w:rsidRPr="006765AD">
              <w:rPr>
                <w:rFonts w:ascii="Cambria Math" w:hAnsi="Cambria Math" w:cs="Cambria Math"/>
              </w:rPr>
              <w:t>▢</w:t>
            </w:r>
          </w:p>
        </w:tc>
        <w:tc>
          <w:tcPr>
            <w:tcW w:w="8633" w:type="dxa"/>
            <w:gridSpan w:val="2"/>
          </w:tcPr>
          <w:p w14:paraId="67961AE3" w14:textId="60725301" w:rsidR="00D31D06" w:rsidRPr="00D31D06" w:rsidRDefault="00D31D06" w:rsidP="00D31D06">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Task/Activity</w:t>
            </w:r>
          </w:p>
        </w:tc>
      </w:tr>
      <w:tr w:rsidR="00D31D06" w14:paraId="03DBF2B2" w14:textId="77777777" w:rsidTr="00E76A89">
        <w:trPr>
          <w:trHeight w:val="460"/>
        </w:trPr>
        <w:tc>
          <w:tcPr>
            <w:cnfStyle w:val="001000000000" w:firstRow="0" w:lastRow="0" w:firstColumn="1" w:lastColumn="0" w:oddVBand="0" w:evenVBand="0" w:oddHBand="0" w:evenHBand="0" w:firstRowFirstColumn="0" w:firstRowLastColumn="0" w:lastRowFirstColumn="0" w:lastRowLastColumn="0"/>
            <w:tcW w:w="1484" w:type="dxa"/>
          </w:tcPr>
          <w:p w14:paraId="00DC9B70" w14:textId="1CE72E53" w:rsidR="00D31D06" w:rsidRPr="00D31D06" w:rsidRDefault="00D31D06" w:rsidP="00D31D06">
            <w:pPr>
              <w:jc w:val="center"/>
            </w:pPr>
            <w:r w:rsidRPr="00322B0E">
              <w:rPr>
                <w:rFonts w:ascii="Cambria Math" w:hAnsi="Cambria Math" w:cs="Cambria Math"/>
              </w:rPr>
              <w:t>◇</w:t>
            </w:r>
          </w:p>
        </w:tc>
        <w:tc>
          <w:tcPr>
            <w:tcW w:w="8633" w:type="dxa"/>
            <w:gridSpan w:val="2"/>
          </w:tcPr>
          <w:p w14:paraId="2A43BDFA" w14:textId="6BE8DB46" w:rsidR="00D31D06" w:rsidRPr="00D31D06" w:rsidRDefault="00D31D06" w:rsidP="00D31D06">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rPr>
              <w:t>Exclusive Gateway/ Decision</w:t>
            </w:r>
          </w:p>
        </w:tc>
      </w:tr>
      <w:tr w:rsidR="00D31D06" w14:paraId="634F7F42" w14:textId="77777777" w:rsidTr="00E76A89">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1484" w:type="dxa"/>
          </w:tcPr>
          <w:p w14:paraId="27FA5199" w14:textId="5F310450" w:rsidR="00D31D06" w:rsidRPr="00D31D06" w:rsidRDefault="00D31D06" w:rsidP="00D31D06">
            <w:pPr>
              <w:jc w:val="center"/>
            </w:pPr>
            <w:r w:rsidRPr="006765AD">
              <w:rPr>
                <w:rFonts w:ascii="Cambria Math" w:hAnsi="Cambria Math" w:cs="Cambria Math"/>
                <w:b w:val="0"/>
                <w:bCs w:val="0"/>
              </w:rPr>
              <w:t>→</w:t>
            </w:r>
          </w:p>
        </w:tc>
        <w:tc>
          <w:tcPr>
            <w:tcW w:w="8633" w:type="dxa"/>
            <w:gridSpan w:val="2"/>
          </w:tcPr>
          <w:p w14:paraId="49191BE2" w14:textId="767F62E0" w:rsidR="00D31D06" w:rsidRPr="00D31D06" w:rsidRDefault="00D31D06" w:rsidP="00D31D06">
            <w:pPr>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rPr>
              <w:t>Sequence Flow</w:t>
            </w:r>
          </w:p>
        </w:tc>
      </w:tr>
      <w:tr w:rsidR="00D31D06" w14:paraId="22A43354" w14:textId="77777777" w:rsidTr="00E76A89">
        <w:trPr>
          <w:trHeight w:val="460"/>
        </w:trPr>
        <w:tc>
          <w:tcPr>
            <w:cnfStyle w:val="001000000000" w:firstRow="0" w:lastRow="0" w:firstColumn="1" w:lastColumn="0" w:oddVBand="0" w:evenVBand="0" w:oddHBand="0" w:evenHBand="0" w:firstRowFirstColumn="0" w:firstRowLastColumn="0" w:lastRowFirstColumn="0" w:lastRowLastColumn="0"/>
            <w:tcW w:w="1484" w:type="dxa"/>
          </w:tcPr>
          <w:p w14:paraId="48FD2ABD" w14:textId="1051E8F9" w:rsidR="00D31D06" w:rsidRPr="006765AD" w:rsidRDefault="00D31D06" w:rsidP="00D31D06">
            <w:pPr>
              <w:jc w:val="center"/>
              <w:rPr>
                <w:rFonts w:ascii="Cambria Math" w:hAnsi="Cambria Math" w:cs="Cambria Math"/>
              </w:rPr>
            </w:pPr>
            <w:r w:rsidRPr="006765AD">
              <w:rPr>
                <w:rFonts w:ascii="Times New Roman" w:hAnsi="Times New Roman" w:cs="Times New Roman"/>
              </w:rPr>
              <w:t>║</w:t>
            </w:r>
          </w:p>
        </w:tc>
        <w:tc>
          <w:tcPr>
            <w:tcW w:w="8633" w:type="dxa"/>
            <w:gridSpan w:val="2"/>
          </w:tcPr>
          <w:p w14:paraId="335D7026" w14:textId="4EE977D5" w:rsidR="00D31D06" w:rsidRDefault="00D31D06" w:rsidP="00D31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Fork/Split</w:t>
            </w:r>
            <w:r>
              <w:rPr>
                <w:rFonts w:ascii="Times New Roman" w:hAnsi="Times New Roman" w:cs="Times New Roman"/>
              </w:rPr>
              <w:t>/join</w:t>
            </w:r>
          </w:p>
        </w:tc>
      </w:tr>
      <w:tr w:rsidR="00D31D06" w14:paraId="1385027B" w14:textId="77777777" w:rsidTr="00E76A89">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484" w:type="dxa"/>
          </w:tcPr>
          <w:p w14:paraId="16035626" w14:textId="639BDFE9" w:rsidR="00D31D06" w:rsidRPr="006765AD" w:rsidRDefault="00D31D06" w:rsidP="00D31D06">
            <w:pPr>
              <w:jc w:val="center"/>
              <w:rPr>
                <w:rFonts w:ascii="Times New Roman" w:hAnsi="Times New Roman" w:cs="Times New Roman"/>
              </w:rPr>
            </w:pPr>
            <w:r w:rsidRPr="00D31D06">
              <w:rPr>
                <w:rFonts w:ascii="Segoe UI Symbol" w:hAnsi="Segoe UI Symbol" w:cs="Segoe UI Symbol"/>
              </w:rPr>
              <w:t>⏱</w:t>
            </w:r>
          </w:p>
        </w:tc>
        <w:tc>
          <w:tcPr>
            <w:tcW w:w="8633" w:type="dxa"/>
            <w:gridSpan w:val="2"/>
          </w:tcPr>
          <w:p w14:paraId="190C9A38" w14:textId="23ED2D27" w:rsidR="00D31D06" w:rsidRDefault="00D31D06" w:rsidP="00D31D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Timer icon </w:t>
            </w:r>
          </w:p>
        </w:tc>
      </w:tr>
      <w:tr w:rsidR="00D31D06" w14:paraId="67D7D748" w14:textId="77777777" w:rsidTr="00E76A89">
        <w:trPr>
          <w:trHeight w:val="540"/>
        </w:trPr>
        <w:tc>
          <w:tcPr>
            <w:cnfStyle w:val="001000000000" w:firstRow="0" w:lastRow="0" w:firstColumn="1" w:lastColumn="0" w:oddVBand="0" w:evenVBand="0" w:oddHBand="0" w:evenHBand="0" w:firstRowFirstColumn="0" w:firstRowLastColumn="0" w:lastRowFirstColumn="0" w:lastRowLastColumn="0"/>
            <w:tcW w:w="1484" w:type="dxa"/>
          </w:tcPr>
          <w:p w14:paraId="09DEE234" w14:textId="3D922422" w:rsidR="00D31D06" w:rsidRPr="00D31D06" w:rsidRDefault="00D31D06" w:rsidP="00D31D06">
            <w:pPr>
              <w:jc w:val="center"/>
              <w:rPr>
                <w:rFonts w:ascii="Segoe UI Symbol" w:hAnsi="Segoe UI Symbol" w:cs="Segoe UI Symbol"/>
              </w:rPr>
            </w:pPr>
            <w:r w:rsidRPr="00D31D06">
              <w:rPr>
                <w:rFonts w:ascii="Segoe UI Symbol" w:hAnsi="Segoe UI Symbol" w:cs="Segoe UI Symbol"/>
              </w:rPr>
              <w:t>⬤</w:t>
            </w:r>
          </w:p>
        </w:tc>
        <w:tc>
          <w:tcPr>
            <w:tcW w:w="8633" w:type="dxa"/>
            <w:gridSpan w:val="2"/>
          </w:tcPr>
          <w:p w14:paraId="46989D50" w14:textId="0D0E6EE4" w:rsidR="00D31D06" w:rsidRDefault="00D31D06" w:rsidP="00D31D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End</w:t>
            </w:r>
          </w:p>
        </w:tc>
      </w:tr>
    </w:tbl>
    <w:p w14:paraId="0D896FB4" w14:textId="77777777" w:rsidR="00D31D06" w:rsidRPr="00D31D06" w:rsidRDefault="00D31D06" w:rsidP="00D31D06">
      <w:pPr>
        <w:rPr>
          <w:sz w:val="32"/>
          <w:szCs w:val="32"/>
        </w:rPr>
      </w:pPr>
    </w:p>
    <w:p w14:paraId="551FB5F4" w14:textId="5DB54210" w:rsidR="00DB3E30" w:rsidRPr="00DB3E30" w:rsidRDefault="00D31D06" w:rsidP="00670A55">
      <w:pPr>
        <w:rPr>
          <w:color w:val="4472C4" w:themeColor="accent1"/>
          <w:sz w:val="32"/>
          <w:szCs w:val="32"/>
        </w:rPr>
      </w:pPr>
      <w:r>
        <w:rPr>
          <w:noProof/>
          <w:color w:val="4472C4" w:themeColor="accent1"/>
          <w:sz w:val="32"/>
          <w:szCs w:val="32"/>
        </w:rPr>
        <w:lastRenderedPageBreak/>
        <w:drawing>
          <wp:inline distT="0" distB="0" distL="0" distR="0" wp14:anchorId="0DB4596D" wp14:editId="4C310BF4">
            <wp:extent cx="6073140" cy="9251950"/>
            <wp:effectExtent l="0" t="0" r="3810" b="6350"/>
            <wp:docPr id="614321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21884" name="Picture 614321884"/>
                    <pic:cNvPicPr/>
                  </pic:nvPicPr>
                  <pic:blipFill>
                    <a:blip r:embed="rId4">
                      <a:extLst>
                        <a:ext uri="{28A0092B-C50C-407E-A947-70E740481C1C}">
                          <a14:useLocalDpi xmlns:a14="http://schemas.microsoft.com/office/drawing/2010/main" val="0"/>
                        </a:ext>
                      </a:extLst>
                    </a:blip>
                    <a:stretch>
                      <a:fillRect/>
                    </a:stretch>
                  </pic:blipFill>
                  <pic:spPr>
                    <a:xfrm>
                      <a:off x="0" y="0"/>
                      <a:ext cx="6073140" cy="9251950"/>
                    </a:xfrm>
                    <a:prstGeom prst="rect">
                      <a:avLst/>
                    </a:prstGeom>
                  </pic:spPr>
                </pic:pic>
              </a:graphicData>
            </a:graphic>
          </wp:inline>
        </w:drawing>
      </w:r>
    </w:p>
    <w:p w14:paraId="484EC623" w14:textId="685A0FB8" w:rsidR="00670A55" w:rsidRDefault="00670A55" w:rsidP="00670A55">
      <w:pPr>
        <w:rPr>
          <w:color w:val="000000" w:themeColor="text1"/>
        </w:rPr>
      </w:pPr>
    </w:p>
    <w:p w14:paraId="7C1936D5" w14:textId="4F31317C" w:rsidR="007C1BB2" w:rsidRPr="007C1BB2" w:rsidRDefault="007C1BB2" w:rsidP="007C1BB2">
      <w:pPr>
        <w:pBdr>
          <w:bottom w:val="single" w:sz="12" w:space="1" w:color="auto"/>
        </w:pBdr>
        <w:rPr>
          <w:b/>
          <w:bCs/>
          <w:color w:val="4472C4" w:themeColor="accent1"/>
        </w:rPr>
      </w:pPr>
      <w:r w:rsidRPr="007C1BB2">
        <w:rPr>
          <w:b/>
          <w:bCs/>
          <w:color w:val="4472C4" w:themeColor="accent1"/>
        </w:rPr>
        <w:t>AS-IS VS TO-BE COMPARISON</w:t>
      </w:r>
    </w:p>
    <w:tbl>
      <w:tblPr>
        <w:tblStyle w:val="GridTable4-Accent2"/>
        <w:tblW w:w="9036" w:type="dxa"/>
        <w:tblLook w:val="04A0" w:firstRow="1" w:lastRow="0" w:firstColumn="1" w:lastColumn="0" w:noHBand="0" w:noVBand="1"/>
      </w:tblPr>
      <w:tblGrid>
        <w:gridCol w:w="2058"/>
        <w:gridCol w:w="2395"/>
        <w:gridCol w:w="2465"/>
        <w:gridCol w:w="2118"/>
      </w:tblGrid>
      <w:tr w:rsidR="007C1BB2" w:rsidRPr="007C1BB2" w14:paraId="7948DCF1" w14:textId="77777777" w:rsidTr="007C1BB2">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058" w:type="dxa"/>
            <w:hideMark/>
          </w:tcPr>
          <w:p w14:paraId="6E5971FA" w14:textId="77777777" w:rsidR="007C1BB2" w:rsidRPr="007C1BB2" w:rsidRDefault="007C1BB2" w:rsidP="007C1BB2">
            <w:pPr>
              <w:spacing w:after="160" w:line="278" w:lineRule="auto"/>
              <w:rPr>
                <w:color w:val="000000" w:themeColor="text1"/>
              </w:rPr>
            </w:pPr>
            <w:r w:rsidRPr="007C1BB2">
              <w:rPr>
                <w:color w:val="000000" w:themeColor="text1"/>
              </w:rPr>
              <w:t>Dimension</w:t>
            </w:r>
          </w:p>
        </w:tc>
        <w:tc>
          <w:tcPr>
            <w:tcW w:w="2395" w:type="dxa"/>
            <w:hideMark/>
          </w:tcPr>
          <w:p w14:paraId="78767389" w14:textId="77777777" w:rsidR="007C1BB2" w:rsidRPr="007C1BB2" w:rsidRDefault="007C1BB2" w:rsidP="007C1BB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As-Is (Current State)</w:t>
            </w:r>
          </w:p>
        </w:tc>
        <w:tc>
          <w:tcPr>
            <w:tcW w:w="2465" w:type="dxa"/>
            <w:hideMark/>
          </w:tcPr>
          <w:p w14:paraId="733B4860" w14:textId="77777777" w:rsidR="007C1BB2" w:rsidRPr="007C1BB2" w:rsidRDefault="007C1BB2" w:rsidP="007C1BB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To-Be (Future State)</w:t>
            </w:r>
          </w:p>
        </w:tc>
        <w:tc>
          <w:tcPr>
            <w:tcW w:w="2118" w:type="dxa"/>
            <w:hideMark/>
          </w:tcPr>
          <w:p w14:paraId="44548396" w14:textId="77777777" w:rsidR="007C1BB2" w:rsidRPr="007C1BB2" w:rsidRDefault="007C1BB2" w:rsidP="007C1BB2">
            <w:pPr>
              <w:spacing w:after="160" w:line="278" w:lineRule="auto"/>
              <w:cnfStyle w:val="100000000000" w:firstRow="1"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Improvement</w:t>
            </w:r>
          </w:p>
        </w:tc>
      </w:tr>
      <w:tr w:rsidR="007C1BB2" w:rsidRPr="007C1BB2" w14:paraId="63A5FAD3" w14:textId="77777777" w:rsidTr="007C1BB2">
        <w:trPr>
          <w:cnfStyle w:val="000000100000" w:firstRow="0" w:lastRow="0" w:firstColumn="0" w:lastColumn="0" w:oddVBand="0" w:evenVBand="0" w:oddHBand="1" w:evenHBand="0" w:firstRowFirstColumn="0" w:firstRowLastColumn="0" w:lastRowFirstColumn="0" w:lastRowLastColumn="0"/>
          <w:trHeight w:val="1005"/>
        </w:trPr>
        <w:tc>
          <w:tcPr>
            <w:cnfStyle w:val="001000000000" w:firstRow="0" w:lastRow="0" w:firstColumn="1" w:lastColumn="0" w:oddVBand="0" w:evenVBand="0" w:oddHBand="0" w:evenHBand="0" w:firstRowFirstColumn="0" w:firstRowLastColumn="0" w:lastRowFirstColumn="0" w:lastRowLastColumn="0"/>
            <w:tcW w:w="2058" w:type="dxa"/>
            <w:hideMark/>
          </w:tcPr>
          <w:p w14:paraId="7B510661" w14:textId="77777777" w:rsidR="007C1BB2" w:rsidRPr="007C1BB2" w:rsidRDefault="007C1BB2" w:rsidP="007C1BB2">
            <w:pPr>
              <w:spacing w:after="160" w:line="278" w:lineRule="auto"/>
              <w:rPr>
                <w:color w:val="000000" w:themeColor="text1"/>
              </w:rPr>
            </w:pPr>
            <w:r w:rsidRPr="007C1BB2">
              <w:rPr>
                <w:color w:val="000000" w:themeColor="text1"/>
              </w:rPr>
              <w:t>Return initiation</w:t>
            </w:r>
          </w:p>
        </w:tc>
        <w:tc>
          <w:tcPr>
            <w:tcW w:w="2395" w:type="dxa"/>
            <w:hideMark/>
          </w:tcPr>
          <w:p w14:paraId="6E6EA8C1"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Customer sends unstructured email</w:t>
            </w:r>
          </w:p>
        </w:tc>
        <w:tc>
          <w:tcPr>
            <w:tcW w:w="2465" w:type="dxa"/>
            <w:hideMark/>
          </w:tcPr>
          <w:p w14:paraId="264CD526"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Customer fills structured portal form in &lt;2 min</w:t>
            </w:r>
          </w:p>
        </w:tc>
        <w:tc>
          <w:tcPr>
            <w:tcW w:w="2118" w:type="dxa"/>
            <w:hideMark/>
          </w:tcPr>
          <w:p w14:paraId="6C99CEF8"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Self-service, zero agent contact for standard returns</w:t>
            </w:r>
          </w:p>
        </w:tc>
      </w:tr>
      <w:tr w:rsidR="007C1BB2" w:rsidRPr="007C1BB2" w14:paraId="4A8F79B6" w14:textId="77777777" w:rsidTr="007C1BB2">
        <w:trPr>
          <w:trHeight w:val="883"/>
        </w:trPr>
        <w:tc>
          <w:tcPr>
            <w:cnfStyle w:val="001000000000" w:firstRow="0" w:lastRow="0" w:firstColumn="1" w:lastColumn="0" w:oddVBand="0" w:evenVBand="0" w:oddHBand="0" w:evenHBand="0" w:firstRowFirstColumn="0" w:firstRowLastColumn="0" w:lastRowFirstColumn="0" w:lastRowLastColumn="0"/>
            <w:tcW w:w="2058" w:type="dxa"/>
            <w:hideMark/>
          </w:tcPr>
          <w:p w14:paraId="71945EDF" w14:textId="77777777" w:rsidR="007C1BB2" w:rsidRPr="007C1BB2" w:rsidRDefault="007C1BB2" w:rsidP="007C1BB2">
            <w:pPr>
              <w:spacing w:after="160" w:line="278" w:lineRule="auto"/>
              <w:rPr>
                <w:color w:val="000000" w:themeColor="text1"/>
              </w:rPr>
            </w:pPr>
            <w:r w:rsidRPr="007C1BB2">
              <w:rPr>
                <w:color w:val="000000" w:themeColor="text1"/>
              </w:rPr>
              <w:t>Eligibility check</w:t>
            </w:r>
          </w:p>
        </w:tc>
        <w:tc>
          <w:tcPr>
            <w:tcW w:w="2395" w:type="dxa"/>
            <w:hideMark/>
          </w:tcPr>
          <w:p w14:paraId="64087244"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Manual — agent checks outdated Google Sheet</w:t>
            </w:r>
          </w:p>
        </w:tc>
        <w:tc>
          <w:tcPr>
            <w:tcW w:w="2465" w:type="dxa"/>
            <w:hideMark/>
          </w:tcPr>
          <w:p w14:paraId="33149237"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Automated — system queries live order data in &lt;2 sec</w:t>
            </w:r>
          </w:p>
        </w:tc>
        <w:tc>
          <w:tcPr>
            <w:tcW w:w="2118" w:type="dxa"/>
            <w:hideMark/>
          </w:tcPr>
          <w:p w14:paraId="373A16F5"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No incorrect approvals, instant decision</w:t>
            </w:r>
          </w:p>
        </w:tc>
      </w:tr>
      <w:tr w:rsidR="007C1BB2" w:rsidRPr="007C1BB2" w14:paraId="6D9A893F" w14:textId="77777777" w:rsidTr="007C1BB2">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7D3D2A9B" w14:textId="77777777" w:rsidR="007C1BB2" w:rsidRPr="007C1BB2" w:rsidRDefault="007C1BB2" w:rsidP="007C1BB2">
            <w:pPr>
              <w:spacing w:after="160" w:line="278" w:lineRule="auto"/>
              <w:rPr>
                <w:color w:val="000000" w:themeColor="text1"/>
              </w:rPr>
            </w:pPr>
            <w:r w:rsidRPr="007C1BB2">
              <w:rPr>
                <w:color w:val="000000" w:themeColor="text1"/>
              </w:rPr>
              <w:t>Customer acknowledgement</w:t>
            </w:r>
          </w:p>
        </w:tc>
        <w:tc>
          <w:tcPr>
            <w:tcW w:w="2395" w:type="dxa"/>
            <w:hideMark/>
          </w:tcPr>
          <w:p w14:paraId="2E98874D"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Agent replies manually, 12–36 hours later</w:t>
            </w:r>
          </w:p>
        </w:tc>
        <w:tc>
          <w:tcPr>
            <w:tcW w:w="2465" w:type="dxa"/>
            <w:hideMark/>
          </w:tcPr>
          <w:p w14:paraId="2C8B6CB7"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Automated confirmation email within 2 minutes</w:t>
            </w:r>
          </w:p>
        </w:tc>
        <w:tc>
          <w:tcPr>
            <w:tcW w:w="2118" w:type="dxa"/>
            <w:hideMark/>
          </w:tcPr>
          <w:p w14:paraId="7BD676DA"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Instant acknowledgement, reference number provided</w:t>
            </w:r>
          </w:p>
        </w:tc>
      </w:tr>
      <w:tr w:rsidR="007C1BB2" w:rsidRPr="007C1BB2" w14:paraId="14C8B232" w14:textId="77777777" w:rsidTr="007C1BB2">
        <w:trPr>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5C90200F" w14:textId="77777777" w:rsidR="007C1BB2" w:rsidRPr="007C1BB2" w:rsidRDefault="007C1BB2" w:rsidP="007C1BB2">
            <w:pPr>
              <w:spacing w:after="160" w:line="278" w:lineRule="auto"/>
              <w:rPr>
                <w:color w:val="000000" w:themeColor="text1"/>
              </w:rPr>
            </w:pPr>
            <w:r w:rsidRPr="007C1BB2">
              <w:rPr>
                <w:color w:val="000000" w:themeColor="text1"/>
              </w:rPr>
              <w:t>Return shipping</w:t>
            </w:r>
          </w:p>
        </w:tc>
        <w:tc>
          <w:tcPr>
            <w:tcW w:w="2395" w:type="dxa"/>
            <w:hideMark/>
          </w:tcPr>
          <w:p w14:paraId="202AC820"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Customer arranges own courier at own cost</w:t>
            </w:r>
          </w:p>
        </w:tc>
        <w:tc>
          <w:tcPr>
            <w:tcW w:w="2465" w:type="dxa"/>
            <w:hideMark/>
          </w:tcPr>
          <w:p w14:paraId="244C43F3"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Pre-paid label auto-generated and emailed in &lt;5 min</w:t>
            </w:r>
          </w:p>
        </w:tc>
        <w:tc>
          <w:tcPr>
            <w:tcW w:w="2118" w:type="dxa"/>
            <w:hideMark/>
          </w:tcPr>
          <w:p w14:paraId="1CD79054"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Zero friction for customer, all returns use standard courier</w:t>
            </w:r>
          </w:p>
        </w:tc>
      </w:tr>
      <w:tr w:rsidR="007C1BB2" w:rsidRPr="007C1BB2" w14:paraId="6DD37815" w14:textId="77777777" w:rsidTr="007C1BB2">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7268ED2C" w14:textId="77777777" w:rsidR="007C1BB2" w:rsidRPr="007C1BB2" w:rsidRDefault="007C1BB2" w:rsidP="007C1BB2">
            <w:pPr>
              <w:spacing w:after="160" w:line="278" w:lineRule="auto"/>
              <w:rPr>
                <w:color w:val="000000" w:themeColor="text1"/>
              </w:rPr>
            </w:pPr>
            <w:r w:rsidRPr="007C1BB2">
              <w:rPr>
                <w:color w:val="000000" w:themeColor="text1"/>
              </w:rPr>
              <w:t>Warehouse notification</w:t>
            </w:r>
          </w:p>
        </w:tc>
        <w:tc>
          <w:tcPr>
            <w:tcW w:w="2395" w:type="dxa"/>
            <w:hideMark/>
          </w:tcPr>
          <w:p w14:paraId="3E5F95FD"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WhatsApp from agent, incomplete details</w:t>
            </w:r>
          </w:p>
        </w:tc>
        <w:tc>
          <w:tcPr>
            <w:tcW w:w="2465" w:type="dxa"/>
            <w:hideMark/>
          </w:tcPr>
          <w:p w14:paraId="7409DF0D"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Structured automated notification in Warehouse Dashboard</w:t>
            </w:r>
          </w:p>
        </w:tc>
        <w:tc>
          <w:tcPr>
            <w:tcW w:w="2118" w:type="dxa"/>
            <w:hideMark/>
          </w:tcPr>
          <w:p w14:paraId="39BEF540"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Full advance notice, staff planning enabled</w:t>
            </w:r>
          </w:p>
        </w:tc>
      </w:tr>
      <w:tr w:rsidR="007C1BB2" w:rsidRPr="007C1BB2" w14:paraId="5B150138" w14:textId="77777777" w:rsidTr="007C1BB2">
        <w:trPr>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64B2A3AE" w14:textId="77777777" w:rsidR="007C1BB2" w:rsidRPr="007C1BB2" w:rsidRDefault="007C1BB2" w:rsidP="007C1BB2">
            <w:pPr>
              <w:spacing w:after="160" w:line="278" w:lineRule="auto"/>
              <w:rPr>
                <w:color w:val="000000" w:themeColor="text1"/>
              </w:rPr>
            </w:pPr>
            <w:r w:rsidRPr="007C1BB2">
              <w:rPr>
                <w:color w:val="000000" w:themeColor="text1"/>
              </w:rPr>
              <w:t>Refund trigger</w:t>
            </w:r>
          </w:p>
        </w:tc>
        <w:tc>
          <w:tcPr>
            <w:tcW w:w="2395" w:type="dxa"/>
            <w:hideMark/>
          </w:tcPr>
          <w:p w14:paraId="343E3356"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Finance checks shared Sheet manually, batch processing</w:t>
            </w:r>
          </w:p>
        </w:tc>
        <w:tc>
          <w:tcPr>
            <w:tcW w:w="2465" w:type="dxa"/>
            <w:hideMark/>
          </w:tcPr>
          <w:p w14:paraId="51443E03"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Automated API call within 30 sec of warehouse confirmation</w:t>
            </w:r>
          </w:p>
        </w:tc>
        <w:tc>
          <w:tcPr>
            <w:tcW w:w="2118" w:type="dxa"/>
            <w:hideMark/>
          </w:tcPr>
          <w:p w14:paraId="420BD5C7"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Instant trigger, zero duplicates, no manual steps</w:t>
            </w:r>
          </w:p>
        </w:tc>
      </w:tr>
      <w:tr w:rsidR="007C1BB2" w:rsidRPr="007C1BB2" w14:paraId="3D16875C" w14:textId="77777777" w:rsidTr="007C1BB2">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4FDC9796" w14:textId="77777777" w:rsidR="007C1BB2" w:rsidRPr="007C1BB2" w:rsidRDefault="007C1BB2" w:rsidP="007C1BB2">
            <w:pPr>
              <w:spacing w:after="160" w:line="278" w:lineRule="auto"/>
              <w:rPr>
                <w:color w:val="000000" w:themeColor="text1"/>
              </w:rPr>
            </w:pPr>
            <w:r w:rsidRPr="007C1BB2">
              <w:rPr>
                <w:color w:val="000000" w:themeColor="text1"/>
              </w:rPr>
              <w:t>Customer visibility</w:t>
            </w:r>
          </w:p>
        </w:tc>
        <w:tc>
          <w:tcPr>
            <w:tcW w:w="2395" w:type="dxa"/>
            <w:hideMark/>
          </w:tcPr>
          <w:p w14:paraId="5CB031F4"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No updates until refund processed (8+ days)</w:t>
            </w:r>
          </w:p>
        </w:tc>
        <w:tc>
          <w:tcPr>
            <w:tcW w:w="2465" w:type="dxa"/>
            <w:hideMark/>
          </w:tcPr>
          <w:p w14:paraId="6E793D06"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Real-time tracking page + email notifications at every stage</w:t>
            </w:r>
          </w:p>
        </w:tc>
        <w:tc>
          <w:tcPr>
            <w:tcW w:w="2118" w:type="dxa"/>
            <w:hideMark/>
          </w:tcPr>
          <w:p w14:paraId="3C26F1C9"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Full transparency throughout process</w:t>
            </w:r>
          </w:p>
        </w:tc>
      </w:tr>
      <w:tr w:rsidR="007C1BB2" w:rsidRPr="007C1BB2" w14:paraId="7508ABCD" w14:textId="77777777" w:rsidTr="007C1BB2">
        <w:trPr>
          <w:trHeight w:val="892"/>
        </w:trPr>
        <w:tc>
          <w:tcPr>
            <w:cnfStyle w:val="001000000000" w:firstRow="0" w:lastRow="0" w:firstColumn="1" w:lastColumn="0" w:oddVBand="0" w:evenVBand="0" w:oddHBand="0" w:evenHBand="0" w:firstRowFirstColumn="0" w:firstRowLastColumn="0" w:lastRowFirstColumn="0" w:lastRowLastColumn="0"/>
            <w:tcW w:w="2058" w:type="dxa"/>
            <w:hideMark/>
          </w:tcPr>
          <w:p w14:paraId="24539802" w14:textId="77777777" w:rsidR="007C1BB2" w:rsidRPr="007C1BB2" w:rsidRDefault="007C1BB2" w:rsidP="007C1BB2">
            <w:pPr>
              <w:spacing w:after="160" w:line="278" w:lineRule="auto"/>
              <w:rPr>
                <w:color w:val="000000" w:themeColor="text1"/>
              </w:rPr>
            </w:pPr>
            <w:r w:rsidRPr="007C1BB2">
              <w:rPr>
                <w:color w:val="000000" w:themeColor="text1"/>
              </w:rPr>
              <w:t>Duplicate prevention</w:t>
            </w:r>
          </w:p>
        </w:tc>
        <w:tc>
          <w:tcPr>
            <w:tcW w:w="2395" w:type="dxa"/>
            <w:hideMark/>
          </w:tcPr>
          <w:p w14:paraId="35FB586C"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None — multiple agents can approve same return</w:t>
            </w:r>
          </w:p>
        </w:tc>
        <w:tc>
          <w:tcPr>
            <w:tcW w:w="2465" w:type="dxa"/>
            <w:hideMark/>
          </w:tcPr>
          <w:p w14:paraId="067BFCF5"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System blocks duplicate submissions at source</w:t>
            </w:r>
          </w:p>
        </w:tc>
        <w:tc>
          <w:tcPr>
            <w:tcW w:w="2118" w:type="dxa"/>
            <w:hideMark/>
          </w:tcPr>
          <w:p w14:paraId="5DA3EEB0"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Zero duplicate refunds</w:t>
            </w:r>
          </w:p>
        </w:tc>
      </w:tr>
      <w:tr w:rsidR="007C1BB2" w:rsidRPr="007C1BB2" w14:paraId="1DDF4A79" w14:textId="77777777" w:rsidTr="007C1BB2">
        <w:trPr>
          <w:cnfStyle w:val="000000100000" w:firstRow="0" w:lastRow="0" w:firstColumn="0" w:lastColumn="0" w:oddVBand="0" w:evenVBand="0" w:oddHBand="1" w:evenHBand="0" w:firstRowFirstColumn="0" w:firstRowLastColumn="0" w:lastRowFirstColumn="0" w:lastRowLastColumn="0"/>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68B3DDD1" w14:textId="77777777" w:rsidR="007C1BB2" w:rsidRPr="007C1BB2" w:rsidRDefault="007C1BB2" w:rsidP="007C1BB2">
            <w:pPr>
              <w:spacing w:after="160" w:line="278" w:lineRule="auto"/>
              <w:rPr>
                <w:color w:val="000000" w:themeColor="text1"/>
              </w:rPr>
            </w:pPr>
            <w:r w:rsidRPr="007C1BB2">
              <w:rPr>
                <w:color w:val="000000" w:themeColor="text1"/>
              </w:rPr>
              <w:t>Return reason data</w:t>
            </w:r>
          </w:p>
        </w:tc>
        <w:tc>
          <w:tcPr>
            <w:tcW w:w="2395" w:type="dxa"/>
            <w:hideMark/>
          </w:tcPr>
          <w:p w14:paraId="57518EFD"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31% capture rate — free text in emails</w:t>
            </w:r>
          </w:p>
        </w:tc>
        <w:tc>
          <w:tcPr>
            <w:tcW w:w="2465" w:type="dxa"/>
            <w:hideMark/>
          </w:tcPr>
          <w:p w14:paraId="6EE7679C"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100% capture rate — structured dropdown</w:t>
            </w:r>
          </w:p>
        </w:tc>
        <w:tc>
          <w:tcPr>
            <w:tcW w:w="2118" w:type="dxa"/>
            <w:hideMark/>
          </w:tcPr>
          <w:p w14:paraId="3E7EB47F"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Full data for product improvement decisions</w:t>
            </w:r>
          </w:p>
        </w:tc>
      </w:tr>
      <w:tr w:rsidR="007C1BB2" w:rsidRPr="007C1BB2" w14:paraId="7E5703D5" w14:textId="77777777" w:rsidTr="007C1BB2">
        <w:trPr>
          <w:trHeight w:val="1147"/>
        </w:trPr>
        <w:tc>
          <w:tcPr>
            <w:cnfStyle w:val="001000000000" w:firstRow="0" w:lastRow="0" w:firstColumn="1" w:lastColumn="0" w:oddVBand="0" w:evenVBand="0" w:oddHBand="0" w:evenHBand="0" w:firstRowFirstColumn="0" w:firstRowLastColumn="0" w:lastRowFirstColumn="0" w:lastRowLastColumn="0"/>
            <w:tcW w:w="2058" w:type="dxa"/>
            <w:hideMark/>
          </w:tcPr>
          <w:p w14:paraId="1A38D1BC" w14:textId="77777777" w:rsidR="007C1BB2" w:rsidRPr="007C1BB2" w:rsidRDefault="007C1BB2" w:rsidP="007C1BB2">
            <w:pPr>
              <w:spacing w:after="160" w:line="278" w:lineRule="auto"/>
              <w:rPr>
                <w:color w:val="000000" w:themeColor="text1"/>
              </w:rPr>
            </w:pPr>
            <w:r w:rsidRPr="007C1BB2">
              <w:rPr>
                <w:color w:val="000000" w:themeColor="text1"/>
              </w:rPr>
              <w:lastRenderedPageBreak/>
              <w:t>Audit trail</w:t>
            </w:r>
          </w:p>
        </w:tc>
        <w:tc>
          <w:tcPr>
            <w:tcW w:w="2395" w:type="dxa"/>
            <w:hideMark/>
          </w:tcPr>
          <w:p w14:paraId="10D2E19B"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Scattered across Gmail, WhatsApp, Sheets</w:t>
            </w:r>
          </w:p>
        </w:tc>
        <w:tc>
          <w:tcPr>
            <w:tcW w:w="2465" w:type="dxa"/>
            <w:hideMark/>
          </w:tcPr>
          <w:p w14:paraId="0525B5A7"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Immutable timestamped log in system for every event</w:t>
            </w:r>
          </w:p>
        </w:tc>
        <w:tc>
          <w:tcPr>
            <w:tcW w:w="2118" w:type="dxa"/>
            <w:hideMark/>
          </w:tcPr>
          <w:p w14:paraId="12B67FF1"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Audit-ready, exportable, tamper-proof</w:t>
            </w:r>
          </w:p>
        </w:tc>
      </w:tr>
      <w:tr w:rsidR="007C1BB2" w:rsidRPr="007C1BB2" w14:paraId="70AEE2D6" w14:textId="77777777" w:rsidTr="007C1BB2">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058" w:type="dxa"/>
            <w:hideMark/>
          </w:tcPr>
          <w:p w14:paraId="6B3B06ED" w14:textId="77777777" w:rsidR="007C1BB2" w:rsidRPr="007C1BB2" w:rsidRDefault="007C1BB2" w:rsidP="007C1BB2">
            <w:pPr>
              <w:spacing w:after="160" w:line="278" w:lineRule="auto"/>
              <w:rPr>
                <w:color w:val="000000" w:themeColor="text1"/>
              </w:rPr>
            </w:pPr>
            <w:r w:rsidRPr="007C1BB2">
              <w:rPr>
                <w:color w:val="000000" w:themeColor="text1"/>
              </w:rPr>
              <w:t>Resolution time</w:t>
            </w:r>
          </w:p>
        </w:tc>
        <w:tc>
          <w:tcPr>
            <w:tcW w:w="2395" w:type="dxa"/>
            <w:hideMark/>
          </w:tcPr>
          <w:p w14:paraId="52859860"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8.3 days average</w:t>
            </w:r>
          </w:p>
        </w:tc>
        <w:tc>
          <w:tcPr>
            <w:tcW w:w="2465" w:type="dxa"/>
            <w:hideMark/>
          </w:tcPr>
          <w:p w14:paraId="6A337277"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Target: ≤ 3 days</w:t>
            </w:r>
          </w:p>
        </w:tc>
        <w:tc>
          <w:tcPr>
            <w:tcW w:w="2118" w:type="dxa"/>
            <w:hideMark/>
          </w:tcPr>
          <w:p w14:paraId="52BB2608" w14:textId="77777777" w:rsidR="007C1BB2" w:rsidRPr="007C1BB2" w:rsidRDefault="007C1BB2" w:rsidP="007C1BB2">
            <w:pPr>
              <w:spacing w:after="160" w:line="278" w:lineRule="auto"/>
              <w:cnfStyle w:val="000000100000" w:firstRow="0" w:lastRow="0" w:firstColumn="0" w:lastColumn="0" w:oddVBand="0" w:evenVBand="0" w:oddHBand="1" w:evenHBand="0" w:firstRowFirstColumn="0" w:firstRowLastColumn="0" w:lastRowFirstColumn="0" w:lastRowLastColumn="0"/>
              <w:rPr>
                <w:color w:val="000000" w:themeColor="text1"/>
              </w:rPr>
            </w:pPr>
            <w:r w:rsidRPr="007C1BB2">
              <w:rPr>
                <w:color w:val="000000" w:themeColor="text1"/>
              </w:rPr>
              <w:t>63% reduction in resolution time</w:t>
            </w:r>
          </w:p>
        </w:tc>
      </w:tr>
      <w:tr w:rsidR="007C1BB2" w:rsidRPr="007C1BB2" w14:paraId="58977D4C" w14:textId="77777777" w:rsidTr="007C1BB2">
        <w:trPr>
          <w:trHeight w:val="892"/>
        </w:trPr>
        <w:tc>
          <w:tcPr>
            <w:cnfStyle w:val="001000000000" w:firstRow="0" w:lastRow="0" w:firstColumn="1" w:lastColumn="0" w:oddVBand="0" w:evenVBand="0" w:oddHBand="0" w:evenHBand="0" w:firstRowFirstColumn="0" w:firstRowLastColumn="0" w:lastRowFirstColumn="0" w:lastRowLastColumn="0"/>
            <w:tcW w:w="2058" w:type="dxa"/>
            <w:hideMark/>
          </w:tcPr>
          <w:p w14:paraId="00411518" w14:textId="77777777" w:rsidR="007C1BB2" w:rsidRPr="007C1BB2" w:rsidRDefault="007C1BB2" w:rsidP="007C1BB2">
            <w:pPr>
              <w:spacing w:after="160" w:line="278" w:lineRule="auto"/>
              <w:rPr>
                <w:color w:val="000000" w:themeColor="text1"/>
              </w:rPr>
            </w:pPr>
            <w:r w:rsidRPr="007C1BB2">
              <w:rPr>
                <w:color w:val="000000" w:themeColor="text1"/>
              </w:rPr>
              <w:t>Agent time on returns</w:t>
            </w:r>
          </w:p>
        </w:tc>
        <w:tc>
          <w:tcPr>
            <w:tcW w:w="2395" w:type="dxa"/>
            <w:hideMark/>
          </w:tcPr>
          <w:p w14:paraId="5BD2FC2E"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~3.5 hours/agent/day</w:t>
            </w:r>
          </w:p>
        </w:tc>
        <w:tc>
          <w:tcPr>
            <w:tcW w:w="2465" w:type="dxa"/>
            <w:hideMark/>
          </w:tcPr>
          <w:p w14:paraId="48214EF9"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&lt; 30 minutes/agent/day (exceptions only)</w:t>
            </w:r>
          </w:p>
        </w:tc>
        <w:tc>
          <w:tcPr>
            <w:tcW w:w="2118" w:type="dxa"/>
            <w:hideMark/>
          </w:tcPr>
          <w:p w14:paraId="40DF7BA7" w14:textId="77777777" w:rsidR="007C1BB2" w:rsidRPr="007C1BB2" w:rsidRDefault="007C1BB2" w:rsidP="007C1BB2">
            <w:pPr>
              <w:spacing w:after="160" w:line="278" w:lineRule="auto"/>
              <w:cnfStyle w:val="000000000000" w:firstRow="0" w:lastRow="0" w:firstColumn="0" w:lastColumn="0" w:oddVBand="0" w:evenVBand="0" w:oddHBand="0" w:evenHBand="0" w:firstRowFirstColumn="0" w:firstRowLastColumn="0" w:lastRowFirstColumn="0" w:lastRowLastColumn="0"/>
              <w:rPr>
                <w:color w:val="000000" w:themeColor="text1"/>
              </w:rPr>
            </w:pPr>
            <w:r w:rsidRPr="007C1BB2">
              <w:rPr>
                <w:color w:val="000000" w:themeColor="text1"/>
              </w:rPr>
              <w:t>~85% reduction in manual effort</w:t>
            </w:r>
          </w:p>
        </w:tc>
      </w:tr>
    </w:tbl>
    <w:p w14:paraId="4EE192B8" w14:textId="77777777" w:rsidR="007C1BB2" w:rsidRPr="00670A55" w:rsidRDefault="007C1BB2" w:rsidP="00670A55">
      <w:pPr>
        <w:rPr>
          <w:color w:val="000000" w:themeColor="text1"/>
        </w:rPr>
      </w:pPr>
    </w:p>
    <w:sectPr w:rsidR="007C1BB2" w:rsidRPr="00670A55" w:rsidSect="00B87128">
      <w:pgSz w:w="11906" w:h="16838"/>
      <w:pgMar w:top="1134" w:right="1134" w:bottom="1134" w:left="1134"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4CE"/>
    <w:rsid w:val="000548A3"/>
    <w:rsid w:val="00064F93"/>
    <w:rsid w:val="000731E0"/>
    <w:rsid w:val="003929BD"/>
    <w:rsid w:val="00670A55"/>
    <w:rsid w:val="0075735B"/>
    <w:rsid w:val="007C1BB2"/>
    <w:rsid w:val="007E3D42"/>
    <w:rsid w:val="007E44CE"/>
    <w:rsid w:val="00895FA6"/>
    <w:rsid w:val="00952E3D"/>
    <w:rsid w:val="00992A51"/>
    <w:rsid w:val="00A6121E"/>
    <w:rsid w:val="00AF4712"/>
    <w:rsid w:val="00B87128"/>
    <w:rsid w:val="00D31D06"/>
    <w:rsid w:val="00DB3E30"/>
    <w:rsid w:val="00E76A89"/>
    <w:rsid w:val="00F44E3E"/>
    <w:rsid w:val="00FF364A"/>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A1C91"/>
  <w15:chartTrackingRefBased/>
  <w15:docId w15:val="{913FDB5C-DF00-4CFA-B04B-B58B07DC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4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4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4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4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4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4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4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4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4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4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4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4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4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4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4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4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4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44CE"/>
    <w:rPr>
      <w:rFonts w:eastAsiaTheme="majorEastAsia" w:cstheme="majorBidi"/>
      <w:color w:val="272727" w:themeColor="text1" w:themeTint="D8"/>
    </w:rPr>
  </w:style>
  <w:style w:type="paragraph" w:styleId="Title">
    <w:name w:val="Title"/>
    <w:basedOn w:val="Normal"/>
    <w:next w:val="Normal"/>
    <w:link w:val="TitleChar"/>
    <w:uiPriority w:val="10"/>
    <w:qFormat/>
    <w:rsid w:val="007E4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4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4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4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44CE"/>
    <w:pPr>
      <w:spacing w:before="160"/>
      <w:jc w:val="center"/>
    </w:pPr>
    <w:rPr>
      <w:i/>
      <w:iCs/>
      <w:color w:val="404040" w:themeColor="text1" w:themeTint="BF"/>
    </w:rPr>
  </w:style>
  <w:style w:type="character" w:customStyle="1" w:styleId="QuoteChar">
    <w:name w:val="Quote Char"/>
    <w:basedOn w:val="DefaultParagraphFont"/>
    <w:link w:val="Quote"/>
    <w:uiPriority w:val="29"/>
    <w:rsid w:val="007E44CE"/>
    <w:rPr>
      <w:i/>
      <w:iCs/>
      <w:color w:val="404040" w:themeColor="text1" w:themeTint="BF"/>
    </w:rPr>
  </w:style>
  <w:style w:type="paragraph" w:styleId="ListParagraph">
    <w:name w:val="List Paragraph"/>
    <w:basedOn w:val="Normal"/>
    <w:uiPriority w:val="34"/>
    <w:qFormat/>
    <w:rsid w:val="007E44CE"/>
    <w:pPr>
      <w:ind w:left="720"/>
      <w:contextualSpacing/>
    </w:pPr>
  </w:style>
  <w:style w:type="character" w:styleId="IntenseEmphasis">
    <w:name w:val="Intense Emphasis"/>
    <w:basedOn w:val="DefaultParagraphFont"/>
    <w:uiPriority w:val="21"/>
    <w:qFormat/>
    <w:rsid w:val="007E44CE"/>
    <w:rPr>
      <w:i/>
      <w:iCs/>
      <w:color w:val="2F5496" w:themeColor="accent1" w:themeShade="BF"/>
    </w:rPr>
  </w:style>
  <w:style w:type="paragraph" w:styleId="IntenseQuote">
    <w:name w:val="Intense Quote"/>
    <w:basedOn w:val="Normal"/>
    <w:next w:val="Normal"/>
    <w:link w:val="IntenseQuoteChar"/>
    <w:uiPriority w:val="30"/>
    <w:qFormat/>
    <w:rsid w:val="007E4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44CE"/>
    <w:rPr>
      <w:i/>
      <w:iCs/>
      <w:color w:val="2F5496" w:themeColor="accent1" w:themeShade="BF"/>
    </w:rPr>
  </w:style>
  <w:style w:type="character" w:styleId="IntenseReference">
    <w:name w:val="Intense Reference"/>
    <w:basedOn w:val="DefaultParagraphFont"/>
    <w:uiPriority w:val="32"/>
    <w:qFormat/>
    <w:rsid w:val="007E44CE"/>
    <w:rPr>
      <w:b/>
      <w:bCs/>
      <w:smallCaps/>
      <w:color w:val="2F5496" w:themeColor="accent1" w:themeShade="BF"/>
      <w:spacing w:val="5"/>
    </w:rPr>
  </w:style>
  <w:style w:type="table" w:styleId="TableGrid">
    <w:name w:val="Table Grid"/>
    <w:basedOn w:val="TableNormal"/>
    <w:uiPriority w:val="39"/>
    <w:rsid w:val="00D3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D31D0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PlainTable5">
    <w:name w:val="Plain Table 5"/>
    <w:basedOn w:val="TableNormal"/>
    <w:uiPriority w:val="45"/>
    <w:rsid w:val="007C1BB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1094</Words>
  <Characters>6242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sc</dc:creator>
  <cp:keywords/>
  <dc:description/>
  <cp:lastModifiedBy>pooja sc</cp:lastModifiedBy>
  <cp:revision>10</cp:revision>
  <dcterms:created xsi:type="dcterms:W3CDTF">2026-06-02T12:43:00Z</dcterms:created>
  <dcterms:modified xsi:type="dcterms:W3CDTF">2026-06-02T19:03:00Z</dcterms:modified>
</cp:coreProperties>
</file>