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098"/>
        <w:tblW w:w="6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0"/>
        <w:gridCol w:w="3081"/>
      </w:tblGrid>
      <w:tr>
        <w:trPr/>
        <w:tc>
          <w:tcPr>
            <w:tcW w:w="3080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Date</w:t>
            </w:r>
          </w:p>
        </w:tc>
        <w:tc>
          <w:tcPr>
            <w:tcW w:w="3080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28 June 2025</w:t>
            </w:r>
          </w:p>
        </w:tc>
      </w:tr>
      <w:tr>
        <w:tblPrEx/>
        <w:trPr/>
        <w:tc>
          <w:tcPr>
            <w:tcW w:w="3080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3080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LTVIP2025TMID29913</w:t>
            </w:r>
          </w:p>
        </w:tc>
      </w:tr>
      <w:tr>
        <w:tblPrEx/>
        <w:trPr/>
        <w:tc>
          <w:tcPr>
            <w:tcW w:w="3080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3080" w:type="dxa"/>
            <w:tcBorders/>
          </w:tcPr>
          <w:p>
            <w:pPr>
              <w:pStyle w:val="style0"/>
              <w:rPr>
                <w:sz w:val="21"/>
                <w:szCs w:val="21"/>
              </w:rPr>
            </w:pPr>
            <w:r>
              <w:rPr>
                <w:lang w:val="en-US"/>
              </w:rPr>
              <w:t>M</w:t>
            </w:r>
            <w:r>
              <w:rPr>
                <w:sz w:val="21"/>
                <w:szCs w:val="21"/>
                <w:lang w:val="en-US"/>
              </w:rPr>
              <w:t xml:space="preserve">edical inventory management </w:t>
            </w:r>
          </w:p>
        </w:tc>
      </w:tr>
      <w:tr>
        <w:tblPrEx/>
        <w:trPr/>
        <w:tc>
          <w:tcPr>
            <w:tcW w:w="3080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3080" w:type="dxa"/>
            <w:tcBorders/>
          </w:tcPr>
          <w:p>
            <w:pPr>
              <w:pStyle w:val="style0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 xml:space="preserve">4 Marks 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rFonts w:ascii="Arial" w:cs="Arial" w:eastAsia="Arial" w:hAnsi="Arial"/>
          <w:b/>
          <w:color w:val="000000"/>
          <w:sz w:val="24"/>
          <w:szCs w:val="24"/>
        </w:rPr>
      </w:pPr>
      <w:r>
        <w:rPr>
          <w:rFonts w:ascii="Arial" w:cs="Arial" w:eastAsia="Arial" w:hAnsi="Arial"/>
          <w:b/>
          <w:color w:val="000000"/>
          <w:sz w:val="24"/>
          <w:szCs w:val="24"/>
        </w:rPr>
        <w:t>Solution Architecture:</w:t>
      </w:r>
    </w:p>
    <w:p>
      <w:pPr>
        <w:pStyle w:val="style0"/>
        <w:numPr>
          <w:ilvl w:val="0"/>
          <w:numId w:val="1"/>
        </w:numPr>
        <w:shd w:val="clear" w:color="auto" w:fill="ffffff"/>
        <w:spacing w:after="150" w:lineRule="auto" w:line="240"/>
        <w:rPr>
          <w:rFonts w:ascii="Arial" w:cs="Arial" w:eastAsia="Arial" w:hAnsi="Arial"/>
          <w:color w:val="000000"/>
          <w:sz w:val="24"/>
          <w:szCs w:val="24"/>
        </w:rPr>
      </w:pPr>
      <w:r>
        <w:rPr>
          <w:rFonts w:ascii="Arial" w:cs="Arial" w:eastAsia="Arial" w:hAnsi="Arial"/>
          <w:color w:val="000000"/>
          <w:sz w:val="24"/>
          <w:szCs w:val="24"/>
        </w:rPr>
        <w:t xml:space="preserve">A robust solution architecture for medical inventory management integrates real-time tracking, automated workflows, and data-driven insights to optimize supply chain efficiency and patient care. Key components include a connected ecosystem for asset tracking, a user-friendly interface for staff, and integrations with existing hospital systems. This architecture ensures accurate inventory levels, reduces waste, and supports informed decision-making. 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rFonts w:ascii="Arial" w:cs="Arial" w:eastAsia="Arial" w:hAnsi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  <w:r>
        <w:rPr/>
        <w:drawing>
          <wp:inline distL="114300" distT="0" distB="0" distR="114300">
            <wp:extent cx="4550695" cy="348558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50695" cy="34855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</w:rPr>
      </w:pPr>
    </w:p>
    <w:p>
      <w:pPr>
        <w:pStyle w:val="style0"/>
        <w:tabs>
          <w:tab w:val="left" w:leader="none" w:pos="5529"/>
        </w:tabs>
        <w:rPr>
          <w:b/>
        </w:rPr>
      </w:pPr>
    </w:p>
    <w:p>
      <w:pPr>
        <w:pStyle w:val="style0"/>
        <w:rPr>
          <w:b/>
        </w:rPr>
      </w:pPr>
      <w:r>
        <w:rPr>
          <w:rFonts w:ascii="Helvetica Neue" w:cs="Helvetica Neue" w:eastAsia="Helvetica Neue" w:hAnsi="Helvetica Neue"/>
          <w:i/>
          <w:color w:val="333333"/>
          <w:sz w:val="21"/>
          <w:szCs w:val="21"/>
        </w:rPr>
        <w:t>Figure 1: Architecture and data flow of the voice patient diary sample application</w:t>
      </w:r>
    </w:p>
    <w:p>
      <w:pPr>
        <w:pStyle w:val="style0"/>
        <w:rPr>
          <w:b/>
        </w:rPr>
      </w:pPr>
      <w:r>
        <w:rPr>
          <w:b/>
          <w:color w:val="000080"/>
        </w:rPr>
        <w:t>Reference:</w:t>
      </w:r>
      <w:r>
        <w:rPr>
          <w:b/>
        </w:rPr>
        <w:t xml:space="preserve"> itransition https://www.itransition.com hospital inventory management: architecture, features </w:t>
      </w:r>
      <w:r>
        <w:rPr>
          <w:b/>
          <w:lang w:val="en-US"/>
        </w:rPr>
        <w:t xml:space="preserve">and platform </w:t>
      </w:r>
    </w:p>
    <w:p>
      <w:pPr>
        <w:pStyle w:val="style0"/>
        <w:rPr>
          <w:b/>
        </w:rPr>
      </w:pP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330A2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TrueTypeFonts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wmuZZGfFe0iI6OKFkwjZ6JOQSA==">AMUW2mUbrDJ+PuHPZ+HN23YJ/lxF7Sr+fovWev53xxLKFDTYeiXJtivaM+ptqVi+fT/IN5n9TEXK7NnJICH3P6QsFk9RHeqOvE1IXYuvZuN+GsyydOFVOE4=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105</Words>
  <Pages>1</Pages>
  <Characters>743</Characters>
  <Application>WPS Office</Application>
  <DocSecurity>0</DocSecurity>
  <Paragraphs>24</Paragraphs>
  <ScaleCrop>false</ScaleCrop>
  <LinksUpToDate>false</LinksUpToDate>
  <CharactersWithSpaces>839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2025-06-29T16:35:29Z</dcterms:created>
  <dc:creator>Amarender Katkam</dc:creator>
  <lastModifiedBy>SM-X216B</lastModifiedBy>
  <dcterms:modified xsi:type="dcterms:W3CDTF">2025-06-29T16:35:29Z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431384297c3e484ab4dbc22f4d4d0529</vt:lpwstr>
  </property>
</Properties>
</file>