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E06" w:rsidRDefault="001A2B3C">
      <w:r>
        <w:t xml:space="preserve">1. </w:t>
      </w:r>
      <w:proofErr w:type="spellStart"/>
      <w:r>
        <w:t>merchantlogin</w:t>
      </w:r>
      <w:proofErr w:type="spellEnd"/>
      <w:r>
        <w:t>/</w:t>
      </w:r>
      <w:proofErr w:type="spellStart"/>
      <w:r>
        <w:t>verifyOtp</w:t>
      </w:r>
      <w:proofErr w:type="spellEnd"/>
      <w:r>
        <w:t xml:space="preserve"> - </w:t>
      </w:r>
      <w:proofErr w:type="spellStart"/>
      <w:r>
        <w:t>otp</w:t>
      </w:r>
      <w:proofErr w:type="spellEnd"/>
      <w:r>
        <w:t xml:space="preserve"> not coming to phone - </w:t>
      </w:r>
      <w:proofErr w:type="spellStart"/>
      <w:r>
        <w:t>Chethan</w:t>
      </w:r>
      <w:proofErr w:type="spellEnd"/>
      <w:r>
        <w:t xml:space="preserve"> to provide option to access OTP to enter for OTP verification on device</w:t>
      </w:r>
      <w:r>
        <w:br/>
        <w:t xml:space="preserve">2. </w:t>
      </w:r>
      <w:proofErr w:type="spellStart"/>
      <w:r>
        <w:t>merchantlogin</w:t>
      </w:r>
      <w:proofErr w:type="spellEnd"/>
      <w:r>
        <w:t>/</w:t>
      </w:r>
      <w:proofErr w:type="spellStart"/>
      <w:r>
        <w:t>verifyIdentity</w:t>
      </w:r>
      <w:proofErr w:type="spellEnd"/>
      <w:r>
        <w:t xml:space="preserve"> - should be handled for both Tier-1 &amp; Tier-2 - Personal fields should be option al for Tier 2 - Fixed</w:t>
      </w:r>
      <w:r>
        <w:br/>
        <w:t xml:space="preserve">3. </w:t>
      </w:r>
      <w:proofErr w:type="spellStart"/>
      <w:r>
        <w:t>onboard</w:t>
      </w:r>
      <w:proofErr w:type="spellEnd"/>
      <w:r>
        <w:t>/</w:t>
      </w:r>
      <w:proofErr w:type="spellStart"/>
      <w:r>
        <w:t>setcredentialorcreateaccount</w:t>
      </w:r>
      <w:proofErr w:type="spellEnd"/>
      <w:r>
        <w:t xml:space="preserve"> - </w:t>
      </w:r>
      <w:r>
        <w:br/>
        <w:t xml:space="preserve">   Blocker 3.1 - Account details not </w:t>
      </w:r>
      <w:proofErr w:type="spellStart"/>
      <w:r>
        <w:t>reveceing</w:t>
      </w:r>
      <w:proofErr w:type="spellEnd"/>
      <w:r>
        <w:t xml:space="preserve"> in response Blocker for Tier-1 - </w:t>
      </w:r>
      <w:proofErr w:type="spellStart"/>
      <w:r>
        <w:t>Chethan</w:t>
      </w:r>
      <w:proofErr w:type="spellEnd"/>
      <w:r>
        <w:t> </w:t>
      </w:r>
      <w:r>
        <w:br/>
        <w:t xml:space="preserve">   Blocker 3.2 - Seeing Error frequently - "There was a problem communicating with the core banking system" - </w:t>
      </w:r>
      <w:proofErr w:type="spellStart"/>
      <w:r>
        <w:t>Chethan</w:t>
      </w:r>
      <w:proofErr w:type="spellEnd"/>
      <w:r>
        <w:br/>
        <w:t xml:space="preserve">4. </w:t>
      </w:r>
      <w:proofErr w:type="spellStart"/>
      <w:r>
        <w:t>merchantdashboard</w:t>
      </w:r>
      <w:proofErr w:type="spellEnd"/>
      <w:r>
        <w:t xml:space="preserve">/profile - API not yet received - </w:t>
      </w:r>
      <w:proofErr w:type="spellStart"/>
      <w:r>
        <w:t>Chethan</w:t>
      </w:r>
      <w:proofErr w:type="spellEnd"/>
      <w:r>
        <w:br/>
        <w:t xml:space="preserve">   4.1 - </w:t>
      </w:r>
      <w:proofErr w:type="spellStart"/>
      <w:r>
        <w:t>KYCLevel</w:t>
      </w:r>
      <w:proofErr w:type="spellEnd"/>
      <w:r>
        <w:t xml:space="preserve"> and </w:t>
      </w:r>
      <w:proofErr w:type="spellStart"/>
      <w:r>
        <w:t>TierLevel</w:t>
      </w:r>
      <w:proofErr w:type="spellEnd"/>
      <w:r>
        <w:t xml:space="preserve"> - should have currently upgraded Tier level</w:t>
      </w:r>
      <w:r>
        <w:br/>
        <w:t xml:space="preserve">5. </w:t>
      </w:r>
      <w:proofErr w:type="spellStart"/>
      <w:r>
        <w:t>accounttier</w:t>
      </w:r>
      <w:proofErr w:type="spellEnd"/>
      <w:r>
        <w:t>/</w:t>
      </w:r>
      <w:proofErr w:type="spellStart"/>
      <w:r>
        <w:t>getBasicInfoDropdown</w:t>
      </w:r>
      <w:proofErr w:type="spellEnd"/>
      <w:r>
        <w:t xml:space="preserve"> -  Yet to receive the API</w:t>
      </w:r>
      <w:r>
        <w:br/>
        <w:t xml:space="preserve">6. </w:t>
      </w:r>
      <w:proofErr w:type="spellStart"/>
      <w:r>
        <w:t>accounttier</w:t>
      </w:r>
      <w:proofErr w:type="spellEnd"/>
      <w:r>
        <w:t>/</w:t>
      </w:r>
      <w:proofErr w:type="spellStart"/>
      <w:r>
        <w:t>savePersonalInformation</w:t>
      </w:r>
      <w:proofErr w:type="spellEnd"/>
      <w:r>
        <w:t xml:space="preserve"> - Yet to receive API</w:t>
      </w:r>
      <w:r>
        <w:br/>
        <w:t xml:space="preserve">7. </w:t>
      </w:r>
      <w:proofErr w:type="spellStart"/>
      <w:r>
        <w:t>Onboard</w:t>
      </w:r>
      <w:proofErr w:type="spellEnd"/>
      <w:r>
        <w:t>/</w:t>
      </w:r>
      <w:proofErr w:type="spellStart"/>
      <w:r>
        <w:t>saveBusinessInformation</w:t>
      </w:r>
      <w:proofErr w:type="spellEnd"/>
      <w:r>
        <w:t xml:space="preserve"> - Yet to receive API</w:t>
      </w:r>
      <w:r>
        <w:br/>
        <w:t xml:space="preserve">8. </w:t>
      </w:r>
      <w:proofErr w:type="spellStart"/>
      <w:r>
        <w:t>sumsub</w:t>
      </w:r>
      <w:proofErr w:type="spellEnd"/>
      <w:r>
        <w:t>/</w:t>
      </w:r>
      <w:proofErr w:type="spellStart"/>
      <w:r>
        <w:t>getApplicatStatus</w:t>
      </w:r>
      <w:proofErr w:type="spellEnd"/>
      <w:r>
        <w:t xml:space="preserve"> - Yet to receive API</w:t>
      </w:r>
      <w:r>
        <w:br/>
        <w:t xml:space="preserve">9. </w:t>
      </w:r>
      <w:proofErr w:type="spellStart"/>
      <w:r>
        <w:t>generateTokenOrWebSDKlink</w:t>
      </w:r>
      <w:proofErr w:type="spellEnd"/>
      <w:r>
        <w:t xml:space="preserve"> - </w:t>
      </w:r>
      <w:proofErr w:type="gramStart"/>
      <w:r>
        <w:t>works(</w:t>
      </w:r>
      <w:proofErr w:type="gramEnd"/>
      <w:r>
        <w:t xml:space="preserve">Tested in Postman) need to test again in device once all </w:t>
      </w:r>
      <w:proofErr w:type="spellStart"/>
      <w:r>
        <w:t>apis</w:t>
      </w:r>
      <w:proofErr w:type="spellEnd"/>
      <w:r>
        <w:t xml:space="preserve"> are ready</w:t>
      </w:r>
    </w:p>
    <w:p w:rsidR="005D546D" w:rsidRDefault="005D546D"/>
    <w:p w:rsidR="005D546D" w:rsidRDefault="005D546D"/>
    <w:p w:rsidR="005D546D" w:rsidRDefault="005D546D" w:rsidP="005D546D">
      <w:pPr>
        <w:pStyle w:val="NormalWeb"/>
      </w:pPr>
      <w:proofErr w:type="spellStart"/>
      <w:r>
        <w:t>QuoreID</w:t>
      </w:r>
      <w:proofErr w:type="spellEnd"/>
      <w:r>
        <w:t xml:space="preserve"> swagger : </w:t>
      </w:r>
      <w:hyperlink r:id="rId5" w:tgtFrame="_blank" w:tooltip="https://docs.qoreid.com/docs/introduction" w:history="1">
        <w:r>
          <w:rPr>
            <w:rStyle w:val="Hyperlink"/>
          </w:rPr>
          <w:t>https://docs.qoreid.com/docs/introduction</w:t>
        </w:r>
      </w:hyperlink>
    </w:p>
    <w:p w:rsidR="005D546D" w:rsidRDefault="005D546D" w:rsidP="005D546D">
      <w:pPr>
        <w:pStyle w:val="NormalWeb"/>
      </w:pPr>
      <w:r>
        <w:t> </w:t>
      </w:r>
    </w:p>
    <w:p w:rsidR="005D546D" w:rsidRDefault="005D546D" w:rsidP="005D546D">
      <w:pPr>
        <w:pStyle w:val="NormalWeb"/>
      </w:pPr>
      <w:proofErr w:type="spellStart"/>
      <w:r>
        <w:t>Sumsub</w:t>
      </w:r>
      <w:proofErr w:type="spellEnd"/>
      <w:r>
        <w:t xml:space="preserve"> swagger : </w:t>
      </w:r>
      <w:hyperlink r:id="rId6" w:tgtFrame="_blank" w:tooltip="https://docs.sumsub.com/" w:history="1">
        <w:r>
          <w:rPr>
            <w:rStyle w:val="Hyperlink"/>
          </w:rPr>
          <w:t>https:</w:t>
        </w:r>
        <w:r>
          <w:rPr>
            <w:rStyle w:val="Hyperlink"/>
          </w:rPr>
          <w:t>/</w:t>
        </w:r>
        <w:r>
          <w:rPr>
            <w:rStyle w:val="Hyperlink"/>
          </w:rPr>
          <w:t>/docs.sumsub.com/</w:t>
        </w:r>
      </w:hyperlink>
    </w:p>
    <w:p w:rsidR="005D546D" w:rsidRDefault="005D546D" w:rsidP="005D546D">
      <w:pPr>
        <w:pStyle w:val="NormalWeb"/>
      </w:pPr>
      <w:r>
        <w:t> </w:t>
      </w:r>
    </w:p>
    <w:p w:rsidR="005D546D" w:rsidRDefault="005D546D" w:rsidP="005D546D">
      <w:pPr>
        <w:pStyle w:val="NormalWeb"/>
      </w:pPr>
      <w:r>
        <w:t xml:space="preserve">CBA swagger : </w:t>
      </w:r>
      <w:hyperlink r:id="rId7" w:tgtFrame="_blank" w:tooltip="https://docs.qore.inc/" w:history="1">
        <w:r>
          <w:rPr>
            <w:rStyle w:val="Hyperlink"/>
          </w:rPr>
          <w:t>https://docs.qore.inc/</w:t>
        </w:r>
      </w:hyperlink>
    </w:p>
    <w:p w:rsidR="005D546D" w:rsidRDefault="005D546D"/>
    <w:p w:rsidR="005D546D" w:rsidRDefault="005D546D"/>
    <w:p w:rsidR="00F100F6" w:rsidRDefault="005D546D" w:rsidP="005D546D">
      <w:pPr>
        <w:pStyle w:val="NormalWeb"/>
      </w:pPr>
      <w:r>
        <w:t>Could you please clarify on the below</w:t>
      </w:r>
      <w:r>
        <w:br/>
        <w:t>1. Tier 3 - 1. Indemnity form do we need to store it in merchant server database securely?</w:t>
      </w:r>
    </w:p>
    <w:p w:rsidR="00F100F6" w:rsidRDefault="005D546D" w:rsidP="005D546D">
      <w:pPr>
        <w:pStyle w:val="NormalWeb"/>
      </w:pPr>
      <w:r>
        <w:t>2. Ensure the re-entered name matches BVN/NIN data - Validation in Indemnity form will be done at Client side?</w:t>
      </w:r>
    </w:p>
    <w:p w:rsidR="00F100F6" w:rsidRDefault="005D546D" w:rsidP="005D546D">
      <w:pPr>
        <w:pStyle w:val="NormalWeb"/>
      </w:pPr>
      <w:r>
        <w:br/>
        <w:t>2. Tier 4 - Verify CAC details via integration with the CAC API (if available) or manual review. </w:t>
      </w:r>
      <w:r>
        <w:br/>
        <w:t xml:space="preserve">1. Need clarity on this if CAC API integration available or if need to do manual review will that be done at client side or </w:t>
      </w:r>
      <w:r w:rsidR="00F100F6">
        <w:t>server side</w:t>
      </w:r>
    </w:p>
    <w:p w:rsidR="005D546D" w:rsidRDefault="005D546D" w:rsidP="005D546D">
      <w:pPr>
        <w:pStyle w:val="NormalWeb"/>
      </w:pPr>
      <w:r>
        <w:t>2. CAC certificate can be stored in merchant server database?</w:t>
      </w:r>
      <w:r>
        <w:br/>
        <w:t>3. Merchant Menu Controls if need to be assigned from Portal </w:t>
      </w:r>
      <w:r>
        <w:br/>
      </w:r>
      <w:r>
        <w:t> </w:t>
      </w:r>
      <w:r>
        <w:t>1. Will there be different roles created for Merchant in Portal?</w:t>
      </w:r>
      <w:r>
        <w:br/>
      </w:r>
      <w:r>
        <w:t> </w:t>
      </w:r>
      <w:r>
        <w:t xml:space="preserve">2. How the merchant will be mapped to a particular role as while </w:t>
      </w:r>
      <w:proofErr w:type="spellStart"/>
      <w:r>
        <w:t>onboarding</w:t>
      </w:r>
      <w:proofErr w:type="spellEnd"/>
      <w:r>
        <w:t xml:space="preserve"> no role type </w:t>
      </w:r>
      <w:r>
        <w:lastRenderedPageBreak/>
        <w:t>is specified?</w:t>
      </w:r>
      <w:r>
        <w:br/>
        <w:t>4. User Management  - What all functionalities should be there in Portal?</w:t>
      </w:r>
      <w:r>
        <w:br/>
        <w:t>5. Portal access will be only to Admins or Merchants also?</w:t>
      </w:r>
      <w:r>
        <w:br/>
        <w:t xml:space="preserve">6. Sub Merchant </w:t>
      </w:r>
      <w:proofErr w:type="spellStart"/>
      <w:r>
        <w:t>onboarding</w:t>
      </w:r>
      <w:proofErr w:type="spellEnd"/>
      <w:r>
        <w:t xml:space="preserve"> process is not clear like what all de</w:t>
      </w:r>
    </w:p>
    <w:p w:rsidR="005D546D" w:rsidRPr="00B452CF" w:rsidRDefault="00270E26">
      <w:pPr>
        <w:rPr>
          <w:b/>
        </w:rPr>
      </w:pPr>
      <w:r w:rsidRPr="00B452CF">
        <w:rPr>
          <w:b/>
        </w:rPr>
        <w:t>Merchant Login on another device:</w:t>
      </w:r>
    </w:p>
    <w:p w:rsidR="00270E26" w:rsidRDefault="00270E26">
      <w:r>
        <w:t>Can a merchant login to a different device? If allowed how is it taken care of:</w:t>
      </w:r>
    </w:p>
    <w:p w:rsidR="00270E26" w:rsidRDefault="00270E26">
      <w:r>
        <w:t>1.will first be auto logged out if user is trying to login to different device.</w:t>
      </w:r>
    </w:p>
    <w:p w:rsidR="00270E26" w:rsidRDefault="00270E26">
      <w:r>
        <w:t>RISKS</w:t>
      </w:r>
    </w:p>
    <w:p w:rsidR="00270E26" w:rsidRDefault="00270E26">
      <w:r>
        <w:t xml:space="preserve">If multiple logins allowed, then it may cause transaction issues </w:t>
      </w:r>
    </w:p>
    <w:p w:rsidR="00270E26" w:rsidRDefault="00270E26">
      <w:r>
        <w:t>How are the records to be maintained then?</w:t>
      </w:r>
    </w:p>
    <w:p w:rsidR="00270E26" w:rsidRDefault="00270E26">
      <w:r>
        <w:t>If dispute occurs how will it be traced. So every login and logout should be traced right?</w:t>
      </w:r>
    </w:p>
    <w:p w:rsidR="00270E26" w:rsidRDefault="00B452CF">
      <w:r>
        <w:t>Geolocation Is used to prevent frauds</w:t>
      </w:r>
    </w:p>
    <w:p w:rsidR="0056124A" w:rsidRDefault="0056124A"/>
    <w:p w:rsidR="00F76AD8" w:rsidRPr="00F76AD8" w:rsidRDefault="00F76AD8" w:rsidP="00F76A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76AD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We need to </w:t>
      </w:r>
      <w:proofErr w:type="spellStart"/>
      <w:r w:rsidRPr="00F76AD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onboard</w:t>
      </w:r>
      <w:proofErr w:type="spellEnd"/>
      <w:r w:rsidRPr="00F76AD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Agent Merchant </w:t>
      </w:r>
      <w:proofErr w:type="gramStart"/>
      <w:r w:rsidRPr="00F76AD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</w:t>
      </w:r>
      <w:proofErr w:type="gramEnd"/>
      <w:r w:rsidRPr="00F76AD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Retail Merchant</w:t>
      </w:r>
    </w:p>
    <w:p w:rsidR="00F76AD8" w:rsidRPr="00F76AD8" w:rsidRDefault="00F76AD8" w:rsidP="00F76A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76AD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Retail Merchant: Who will accept the payment against the goods/services he will sell</w:t>
      </w:r>
    </w:p>
    <w:p w:rsidR="00F76AD8" w:rsidRPr="00F76AD8" w:rsidRDefault="00F76AD8" w:rsidP="00F76A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76AD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Agent Merchant: Who will do the Bill payments, money transfer, cash withdrawal etc. in short (</w:t>
      </w:r>
      <w:proofErr w:type="spellStart"/>
      <w:r w:rsidRPr="00F76AD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Cashin</w:t>
      </w:r>
      <w:proofErr w:type="spellEnd"/>
      <w:r w:rsidRPr="00F76AD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cash out)</w:t>
      </w:r>
    </w:p>
    <w:p w:rsidR="00F76AD8" w:rsidRPr="00F76AD8" w:rsidRDefault="00F76AD8" w:rsidP="00F76A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76AD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Difference would be just that the Agent Merchant would need access to like Bills, Money transfer </w:t>
      </w:r>
      <w:proofErr w:type="spellStart"/>
      <w:r w:rsidRPr="00F76AD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etc</w:t>
      </w:r>
      <w:proofErr w:type="spellEnd"/>
      <w:r w:rsidRPr="00F76AD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whereas in the case on Retail merchant the access would not be there.</w:t>
      </w:r>
    </w:p>
    <w:p w:rsidR="00F76AD8" w:rsidRPr="00F76AD8" w:rsidRDefault="00F76AD8" w:rsidP="00F76A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76AD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Rest I guess </w:t>
      </w:r>
      <w:proofErr w:type="spellStart"/>
      <w:r w:rsidRPr="00F76AD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onboarding</w:t>
      </w:r>
      <w:proofErr w:type="spellEnd"/>
      <w:r w:rsidRPr="00F76AD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would be same right -&gt; verification of address, KYC etc. </w:t>
      </w:r>
    </w:p>
    <w:p w:rsidR="00F76AD8" w:rsidRDefault="00F76AD8" w:rsidP="00F76AD8">
      <w:r w:rsidRPr="00F76AD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:rsidR="0056124A" w:rsidRDefault="0056124A"/>
    <w:p w:rsidR="0056124A" w:rsidRDefault="0056124A">
      <w:r>
        <w:t>Customer Sends money to the agent merchant</w:t>
      </w:r>
      <w:r w:rsidR="00620FB2">
        <w:t>’</w:t>
      </w:r>
      <w:r>
        <w:t>s wallet transf</w:t>
      </w:r>
      <w:r w:rsidR="00C852CD">
        <w:t xml:space="preserve">er funds to the Virtual Account </w:t>
      </w:r>
      <w:r>
        <w:t>Number.</w:t>
      </w:r>
    </w:p>
    <w:p w:rsidR="0056124A" w:rsidRDefault="0056124A">
      <w:r>
        <w:t>Once transfer hits the Virtual Account number, system identifies the linked e-wallet account of the agent merchant.</w:t>
      </w:r>
    </w:p>
    <w:p w:rsidR="0056124A" w:rsidRDefault="0056124A">
      <w:r>
        <w:t>The e-wallet platform credits the exact amount into the merchant’s wallet balance.</w:t>
      </w:r>
    </w:p>
    <w:p w:rsidR="00B452CF" w:rsidRDefault="0056124A">
      <w:r>
        <w:t>The virtual account acts only as receiving bank account.</w:t>
      </w:r>
    </w:p>
    <w:p w:rsidR="0056124A" w:rsidRDefault="00F76AD8">
      <w:r>
        <w:t xml:space="preserve">Agent merchant can withdraw </w:t>
      </w:r>
      <w:r w:rsidR="0056124A">
        <w:t>or transfer the funds to the bank account or as physical cash.</w:t>
      </w:r>
    </w:p>
    <w:p w:rsidR="00105500" w:rsidRDefault="00105500"/>
    <w:p w:rsidR="00105500" w:rsidRDefault="00105500"/>
    <w:p w:rsidR="00105500" w:rsidRDefault="00105500"/>
    <w:p w:rsidR="00105500" w:rsidRDefault="00105500"/>
    <w:p w:rsidR="000A34F2" w:rsidRDefault="000A34F2" w:rsidP="00B2345E">
      <w:pPr>
        <w:rPr>
          <w:b/>
        </w:rPr>
      </w:pPr>
      <w:r>
        <w:rPr>
          <w:b/>
        </w:rPr>
        <w:lastRenderedPageBreak/>
        <w:t xml:space="preserve">MOM </w:t>
      </w:r>
      <w:proofErr w:type="spellStart"/>
      <w:r>
        <w:rPr>
          <w:b/>
        </w:rPr>
        <w:t>Figma</w:t>
      </w:r>
      <w:proofErr w:type="spellEnd"/>
      <w:r>
        <w:rPr>
          <w:b/>
        </w:rPr>
        <w:t xml:space="preserve"> Design -10/09/2025</w:t>
      </w:r>
    </w:p>
    <w:p w:rsidR="00B2345E" w:rsidRDefault="00B2345E" w:rsidP="00B2345E">
      <w:pPr>
        <w:rPr>
          <w:b/>
        </w:rPr>
      </w:pPr>
      <w:r>
        <w:rPr>
          <w:b/>
        </w:rPr>
        <w:t xml:space="preserve">Agent – Bill Payment, Airtime, Transfer </w:t>
      </w:r>
    </w:p>
    <w:p w:rsidR="00B2345E" w:rsidRDefault="00B2345E" w:rsidP="00B2345E">
      <w:r>
        <w:t>Two Leg operation-</w:t>
      </w:r>
    </w:p>
    <w:p w:rsidR="00B2345E" w:rsidRDefault="00B2345E" w:rsidP="00B2345E">
      <w:r>
        <w:t>Leg 1- Receive- Customer pays the agent(cash/card/transfer)- Amount credited to the agent’s e-wallet.</w:t>
      </w:r>
    </w:p>
    <w:p w:rsidR="00B2345E" w:rsidRDefault="00B2345E" w:rsidP="00B2345E">
      <w:r>
        <w:t>Leg 2-Agent initiates the Payment or transfer transaction using wallet balance.</w:t>
      </w:r>
    </w:p>
    <w:p w:rsidR="00B2345E" w:rsidRDefault="00B2345E" w:rsidP="00B2345E"/>
    <w:p w:rsidR="00B2345E" w:rsidRDefault="00B2345E" w:rsidP="00B2345E">
      <w:pPr>
        <w:rPr>
          <w:b/>
        </w:rPr>
      </w:pPr>
      <w:r>
        <w:rPr>
          <w:b/>
        </w:rPr>
        <w:t>Airtime Screen:</w:t>
      </w:r>
    </w:p>
    <w:p w:rsidR="00B2345E" w:rsidRDefault="00B2345E" w:rsidP="00B2345E">
      <w:r>
        <w:t>1.Select the operator.</w:t>
      </w:r>
    </w:p>
    <w:p w:rsidR="00B2345E" w:rsidRDefault="00B2345E" w:rsidP="00B2345E">
      <w:r>
        <w:t>2.Enter the phone Number</w:t>
      </w:r>
    </w:p>
    <w:p w:rsidR="00B2345E" w:rsidRDefault="00B2345E" w:rsidP="00B2345E">
      <w:r>
        <w:t>3.Enter the amount.</w:t>
      </w:r>
    </w:p>
    <w:p w:rsidR="00B2345E" w:rsidRDefault="00B2345E" w:rsidP="00B2345E">
      <w:r>
        <w:t>Note: No need to showcase the plans.</w:t>
      </w:r>
    </w:p>
    <w:p w:rsidR="00B2345E" w:rsidRDefault="00B2345E" w:rsidP="00B2345E">
      <w:r>
        <w:t xml:space="preserve">Kamal to update the </w:t>
      </w:r>
      <w:proofErr w:type="spellStart"/>
      <w:r>
        <w:t>Figma</w:t>
      </w:r>
      <w:proofErr w:type="spellEnd"/>
      <w:r>
        <w:t xml:space="preserve"> design </w:t>
      </w:r>
    </w:p>
    <w:p w:rsidR="00B2345E" w:rsidRDefault="00B2345E" w:rsidP="00B2345E"/>
    <w:p w:rsidR="00B2345E" w:rsidRDefault="00B2345E" w:rsidP="00B2345E">
      <w:pPr>
        <w:rPr>
          <w:b/>
        </w:rPr>
      </w:pPr>
      <w:r>
        <w:rPr>
          <w:b/>
        </w:rPr>
        <w:t>Bill Payments</w:t>
      </w:r>
    </w:p>
    <w:p w:rsidR="00B2345E" w:rsidRDefault="00B2345E" w:rsidP="00B2345E">
      <w:r>
        <w:t>Example Electricity: Input taken from the user is only “Consumer Meter Number”</w:t>
      </w:r>
    </w:p>
    <w:p w:rsidR="00B2345E" w:rsidRDefault="00B2345E" w:rsidP="00B2345E">
      <w:r>
        <w:t>No need to take the input of the consumer name.</w:t>
      </w:r>
    </w:p>
    <w:p w:rsidR="00B2345E" w:rsidRDefault="00B2345E" w:rsidP="00B2345E">
      <w:r>
        <w:t>The system should fetch the name on the account.</w:t>
      </w:r>
    </w:p>
    <w:p w:rsidR="00B2345E" w:rsidRDefault="00B2345E" w:rsidP="00B2345E"/>
    <w:p w:rsidR="00B2345E" w:rsidRDefault="00B2345E" w:rsidP="00B2345E">
      <w:pPr>
        <w:rPr>
          <w:b/>
        </w:rPr>
      </w:pPr>
      <w:r>
        <w:rPr>
          <w:b/>
        </w:rPr>
        <w:t>Payment Method: “Pay by Card”</w:t>
      </w:r>
    </w:p>
    <w:p w:rsidR="00B2345E" w:rsidRDefault="00B2345E" w:rsidP="00B2345E">
      <w:r>
        <w:t xml:space="preserve">Once the “Pay by Card” is selected as Payment method- the application is routed to </w:t>
      </w:r>
      <w:proofErr w:type="spellStart"/>
      <w:r>
        <w:t>sPOS</w:t>
      </w:r>
      <w:proofErr w:type="spellEnd"/>
      <w:r>
        <w:t xml:space="preserve"> application. Before the customer taps the card on the </w:t>
      </w:r>
      <w:proofErr w:type="spellStart"/>
      <w:r>
        <w:t>sPOS</w:t>
      </w:r>
      <w:proofErr w:type="spellEnd"/>
      <w:r>
        <w:t xml:space="preserve"> screen, Agent needs to Select the Account Type (Savings, Current or Credit)</w:t>
      </w:r>
    </w:p>
    <w:p w:rsidR="00B2345E" w:rsidRDefault="00B2345E" w:rsidP="00B2345E"/>
    <w:p w:rsidR="00B2345E" w:rsidRDefault="00B2345E" w:rsidP="00B2345E"/>
    <w:p w:rsidR="00B2345E" w:rsidRDefault="00B2345E" w:rsidP="00B2345E">
      <w:pPr>
        <w:rPr>
          <w:b/>
        </w:rPr>
      </w:pPr>
      <w:r>
        <w:rPr>
          <w:b/>
        </w:rPr>
        <w:t>USSD code generation:</w:t>
      </w:r>
    </w:p>
    <w:p w:rsidR="00B2345E" w:rsidRDefault="00B2345E" w:rsidP="00B2345E">
      <w:r>
        <w:t>Agent first needs to provide a list of banks. Select the customer bank.</w:t>
      </w:r>
    </w:p>
    <w:p w:rsidR="00B2345E" w:rsidRDefault="00B2345E" w:rsidP="00B2345E">
      <w:r>
        <w:t>Many banks (List provided by Oluwatobi) have their own fixed USSD codes.</w:t>
      </w:r>
    </w:p>
    <w:p w:rsidR="00B2345E" w:rsidRDefault="00B2345E" w:rsidP="00B2345E">
      <w:r>
        <w:t>Generally, a code would be generated like</w:t>
      </w:r>
    </w:p>
    <w:p w:rsidR="00B2345E" w:rsidRDefault="00B2345E" w:rsidP="00B2345E">
      <w:r>
        <w:t>Fixed bank USSD code + Amount + Agent Wallet ID</w:t>
      </w:r>
    </w:p>
    <w:p w:rsidR="00B2345E" w:rsidRDefault="00B2345E" w:rsidP="00B2345E">
      <w:r>
        <w:t>So based on Bank and Amount the code will change.</w:t>
      </w:r>
    </w:p>
    <w:p w:rsidR="00B2345E" w:rsidRDefault="00B2345E" w:rsidP="00B2345E"/>
    <w:p w:rsidR="00B2345E" w:rsidRDefault="00B2345E" w:rsidP="00B2345E">
      <w:r>
        <w:t>Correct me if wrong.</w:t>
      </w:r>
    </w:p>
    <w:p w:rsidR="00B2345E" w:rsidRDefault="00B2345E" w:rsidP="00B2345E"/>
    <w:p w:rsidR="00B2345E" w:rsidRDefault="00B2345E" w:rsidP="00B2345E">
      <w:pPr>
        <w:rPr>
          <w:b/>
        </w:rPr>
      </w:pPr>
      <w:r>
        <w:rPr>
          <w:b/>
        </w:rPr>
        <w:t>Fee:</w:t>
      </w:r>
    </w:p>
    <w:p w:rsidR="00B2345E" w:rsidRDefault="00B2345E" w:rsidP="00B2345E">
      <w:r>
        <w:t>Merchant Fee: Pre-configured based on the no of transactions.</w:t>
      </w:r>
    </w:p>
    <w:p w:rsidR="00B2345E" w:rsidRDefault="00B2345E" w:rsidP="00B2345E">
      <w:r>
        <w:t>Agent fee: Two options can be provided</w:t>
      </w:r>
    </w:p>
    <w:p w:rsidR="00B2345E" w:rsidRDefault="00B2345E" w:rsidP="00B2345E">
      <w:pPr>
        <w:pStyle w:val="ListParagraph"/>
        <w:numPr>
          <w:ilvl w:val="0"/>
          <w:numId w:val="2"/>
        </w:numPr>
        <w:spacing w:line="254" w:lineRule="auto"/>
      </w:pPr>
      <w:r>
        <w:t>System calculates the automatically and credited to agent.</w:t>
      </w:r>
    </w:p>
    <w:p w:rsidR="00B2345E" w:rsidRDefault="00B2345E" w:rsidP="00B2345E">
      <w:pPr>
        <w:pStyle w:val="ListParagraph"/>
        <w:numPr>
          <w:ilvl w:val="0"/>
          <w:numId w:val="2"/>
        </w:numPr>
        <w:spacing w:line="254" w:lineRule="auto"/>
      </w:pPr>
      <w:r>
        <w:t>Manual input: While initiating a transaction, agent adds a service fee and then deduct the transaction amount + fee from the customer.</w:t>
      </w:r>
    </w:p>
    <w:p w:rsidR="00B2345E" w:rsidRDefault="00B2345E" w:rsidP="00B2345E">
      <w:r>
        <w:t>@Uloma and @Oluwatobi to discuss this internally in house and provide the update.</w:t>
      </w:r>
    </w:p>
    <w:p w:rsidR="00B2345E" w:rsidRDefault="00B2345E" w:rsidP="00B2345E"/>
    <w:p w:rsidR="00B2345E" w:rsidRDefault="00B2345E" w:rsidP="00B2345E">
      <w:pPr>
        <w:rPr>
          <w:b/>
        </w:rPr>
      </w:pPr>
      <w:r>
        <w:rPr>
          <w:b/>
        </w:rPr>
        <w:t>Cash Withdrawal:</w:t>
      </w:r>
    </w:p>
    <w:p w:rsidR="00B2345E" w:rsidRDefault="00B2345E" w:rsidP="00B2345E">
      <w:r>
        <w:t>One more input for the agent to receive the amount to be added.</w:t>
      </w:r>
    </w:p>
    <w:p w:rsidR="00B2345E" w:rsidRDefault="00B2345E" w:rsidP="00B2345E">
      <w:r>
        <w:t>If the customer uses his own mobile banking application to transfer the amount to the agent’s wallet.</w:t>
      </w:r>
    </w:p>
    <w:p w:rsidR="00B2345E" w:rsidRDefault="00B2345E" w:rsidP="00B2345E"/>
    <w:p w:rsidR="00B2345E" w:rsidRDefault="00B2345E" w:rsidP="00B2345E">
      <w:r>
        <w:t xml:space="preserve">On the Business </w:t>
      </w:r>
      <w:proofErr w:type="spellStart"/>
      <w:r>
        <w:t>eWallet</w:t>
      </w:r>
      <w:proofErr w:type="spellEnd"/>
      <w:r>
        <w:t xml:space="preserve"> screen provide one more option like “Bank transfer” where customer will initiate the transfer through his mobile banking application and the </w:t>
      </w:r>
      <w:proofErr w:type="spellStart"/>
      <w:r>
        <w:t>sPOS</w:t>
      </w:r>
      <w:proofErr w:type="spellEnd"/>
      <w:r>
        <w:t xml:space="preserve"> application will check continuously until the payment is received.</w:t>
      </w:r>
    </w:p>
    <w:p w:rsidR="00B2345E" w:rsidRDefault="00B2345E" w:rsidP="00B2345E">
      <w:r>
        <w:t>Agents confirms the payment and hands over the cash to the customer.</w:t>
      </w:r>
    </w:p>
    <w:p w:rsidR="00B2345E" w:rsidRDefault="00B2345E" w:rsidP="00B2345E"/>
    <w:p w:rsidR="00B2345E" w:rsidRDefault="00B2345E" w:rsidP="00B2345E"/>
    <w:p w:rsidR="00B2345E" w:rsidRDefault="00B2345E" w:rsidP="00B2345E">
      <w:pPr>
        <w:rPr>
          <w:b/>
        </w:rPr>
      </w:pPr>
      <w:r>
        <w:rPr>
          <w:b/>
        </w:rPr>
        <w:t>Pan Number</w:t>
      </w:r>
    </w:p>
    <w:p w:rsidR="00B2345E" w:rsidRDefault="00B2345E" w:rsidP="00B2345E">
      <w:r>
        <w:t>First Masked-</w:t>
      </w:r>
      <w:proofErr w:type="gramStart"/>
      <w:r>
        <w:t>masked</w:t>
      </w:r>
      <w:proofErr w:type="gramEnd"/>
      <w:r>
        <w:t>-Last four</w:t>
      </w:r>
    </w:p>
    <w:p w:rsidR="00B2345E" w:rsidRDefault="00B2345E"/>
    <w:p w:rsidR="002B3D3B" w:rsidRDefault="002B3D3B"/>
    <w:p w:rsidR="002B3D3B" w:rsidRDefault="002B3D3B"/>
    <w:p w:rsidR="002B3D3B" w:rsidRDefault="002B3D3B"/>
    <w:p w:rsidR="002B3D3B" w:rsidRDefault="002B3D3B"/>
    <w:p w:rsidR="002B3D3B" w:rsidRDefault="002B3D3B"/>
    <w:p w:rsidR="002B3D3B" w:rsidRDefault="002B3D3B"/>
    <w:p w:rsidR="002B3D3B" w:rsidRDefault="002B3D3B"/>
    <w:p w:rsidR="002B3D3B" w:rsidRDefault="002B3D3B"/>
    <w:p w:rsidR="002B3D3B" w:rsidRDefault="002B3D3B"/>
    <w:p w:rsidR="002B3D3B" w:rsidRDefault="002B3D3B"/>
    <w:p w:rsidR="002B3D3B" w:rsidRDefault="002B3D3B"/>
    <w:p w:rsidR="002B3D3B" w:rsidRPr="00FB061D" w:rsidRDefault="00FB061D">
      <w:pPr>
        <w:rPr>
          <w:b/>
        </w:rPr>
      </w:pPr>
      <w:r w:rsidRPr="00FB061D">
        <w:rPr>
          <w:b/>
        </w:rPr>
        <w:lastRenderedPageBreak/>
        <w:t xml:space="preserve">For reference </w:t>
      </w:r>
    </w:p>
    <w:p w:rsidR="00FB061D" w:rsidRDefault="000A34F2">
      <w:r>
        <w:object w:dxaOrig="11450" w:dyaOrig="85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2pt;height:379.8pt" o:ole="">
            <v:imagedata r:id="rId8" o:title=""/>
          </v:shape>
          <o:OLEObject Type="Embed" ProgID="Excel.Sheet.12" ShapeID="_x0000_i1025" DrawAspect="Content" ObjectID="_1821709364" r:id="rId9"/>
        </w:object>
      </w:r>
    </w:p>
    <w:p w:rsidR="00B2345E" w:rsidRDefault="00B2345E"/>
    <w:p w:rsidR="00FB061D" w:rsidRDefault="00FB061D"/>
    <w:p w:rsidR="00E52070" w:rsidRDefault="00E52070"/>
    <w:p w:rsidR="00E52070" w:rsidRDefault="00E52070" w:rsidP="00E52070">
      <w:pPr>
        <w:rPr>
          <w:color w:val="1F497D"/>
        </w:rPr>
      </w:pPr>
      <w:r>
        <w:rPr>
          <w:color w:val="1F497D"/>
        </w:rPr>
        <w:t>Please find the details as below:</w:t>
      </w:r>
    </w:p>
    <w:p w:rsidR="00E52070" w:rsidRDefault="00E52070" w:rsidP="00E52070">
      <w:pPr>
        <w:pStyle w:val="ListParagraph"/>
        <w:numPr>
          <w:ilvl w:val="0"/>
          <w:numId w:val="7"/>
        </w:numPr>
        <w:spacing w:line="252" w:lineRule="auto"/>
        <w:rPr>
          <w:color w:val="1F497D"/>
        </w:rPr>
      </w:pPr>
      <w:r>
        <w:rPr>
          <w:color w:val="1F497D"/>
        </w:rPr>
        <w:t>Given the Demo on:</w:t>
      </w:r>
    </w:p>
    <w:p w:rsidR="00E52070" w:rsidRDefault="00E52070" w:rsidP="00E52070">
      <w:pPr>
        <w:pStyle w:val="ListParagraph"/>
        <w:numPr>
          <w:ilvl w:val="1"/>
          <w:numId w:val="7"/>
        </w:numPr>
        <w:spacing w:line="252" w:lineRule="auto"/>
        <w:rPr>
          <w:color w:val="1F497D"/>
        </w:rPr>
      </w:pPr>
      <w:r>
        <w:rPr>
          <w:color w:val="1F497D"/>
        </w:rPr>
        <w:t>Tier 4 application flow.</w:t>
      </w:r>
    </w:p>
    <w:p w:rsidR="00E52070" w:rsidRDefault="00E52070" w:rsidP="00E52070">
      <w:pPr>
        <w:pStyle w:val="ListParagraph"/>
        <w:numPr>
          <w:ilvl w:val="1"/>
          <w:numId w:val="7"/>
        </w:numPr>
        <w:spacing w:line="252" w:lineRule="auto"/>
        <w:rPr>
          <w:color w:val="1F497D"/>
        </w:rPr>
      </w:pPr>
      <w:r>
        <w:rPr>
          <w:color w:val="1F497D"/>
        </w:rPr>
        <w:t xml:space="preserve">Purchase transaction-&gt;Invoking </w:t>
      </w:r>
      <w:proofErr w:type="spellStart"/>
      <w:r>
        <w:rPr>
          <w:color w:val="1F497D"/>
        </w:rPr>
        <w:t>sPOS</w:t>
      </w:r>
      <w:proofErr w:type="spellEnd"/>
      <w:r>
        <w:rPr>
          <w:color w:val="1F497D"/>
        </w:rPr>
        <w:t xml:space="preserve"> application -&gt; Tapping Card and getting the receipt.</w:t>
      </w:r>
    </w:p>
    <w:p w:rsidR="00E52070" w:rsidRDefault="00E52070" w:rsidP="00E52070">
      <w:pPr>
        <w:pStyle w:val="ListParagraph"/>
        <w:numPr>
          <w:ilvl w:val="0"/>
          <w:numId w:val="7"/>
        </w:numPr>
        <w:spacing w:line="252" w:lineRule="auto"/>
        <w:rPr>
          <w:color w:val="1F497D"/>
        </w:rPr>
      </w:pPr>
      <w:r>
        <w:rPr>
          <w:color w:val="1F497D"/>
        </w:rPr>
        <w:t>Application will have different types of Merchants to be on boarded</w:t>
      </w:r>
    </w:p>
    <w:p w:rsidR="00E52070" w:rsidRDefault="00E52070" w:rsidP="00E52070">
      <w:pPr>
        <w:pStyle w:val="ListParagraph"/>
        <w:numPr>
          <w:ilvl w:val="1"/>
          <w:numId w:val="7"/>
        </w:numPr>
        <w:spacing w:line="252" w:lineRule="auto"/>
        <w:rPr>
          <w:color w:val="1F497D"/>
        </w:rPr>
      </w:pPr>
      <w:r>
        <w:rPr>
          <w:color w:val="1F497D"/>
        </w:rPr>
        <w:t xml:space="preserve">Retail Merchant: Having access to Purchase, Bill Payments module </w:t>
      </w:r>
    </w:p>
    <w:p w:rsidR="00E52070" w:rsidRDefault="00E52070" w:rsidP="00E52070">
      <w:pPr>
        <w:pStyle w:val="ListParagraph"/>
        <w:numPr>
          <w:ilvl w:val="1"/>
          <w:numId w:val="7"/>
        </w:numPr>
        <w:spacing w:line="252" w:lineRule="auto"/>
        <w:rPr>
          <w:color w:val="1F497D"/>
        </w:rPr>
      </w:pPr>
      <w:r>
        <w:rPr>
          <w:color w:val="1F497D"/>
        </w:rPr>
        <w:t>Agent Banking: Having access to Withdrawal, Fund Transfer, Bill Payments (Transactions related to POS.</w:t>
      </w:r>
    </w:p>
    <w:p w:rsidR="00E52070" w:rsidRDefault="00E52070" w:rsidP="00E52070">
      <w:pPr>
        <w:pStyle w:val="ListParagraph"/>
        <w:numPr>
          <w:ilvl w:val="1"/>
          <w:numId w:val="7"/>
        </w:numPr>
        <w:spacing w:line="252" w:lineRule="auto"/>
        <w:rPr>
          <w:color w:val="1F497D"/>
        </w:rPr>
      </w:pPr>
      <w:r>
        <w:rPr>
          <w:color w:val="1F497D"/>
        </w:rPr>
        <w:t>Hybrid: Both Retail and Agent Banking module access.</w:t>
      </w:r>
    </w:p>
    <w:p w:rsidR="00E52070" w:rsidRDefault="00E52070" w:rsidP="00E52070">
      <w:pPr>
        <w:ind w:left="720"/>
        <w:rPr>
          <w:color w:val="1F497D"/>
        </w:rPr>
      </w:pPr>
      <w:r>
        <w:rPr>
          <w:color w:val="1F497D"/>
        </w:rPr>
        <w:t xml:space="preserve">Note: Need to discuss with @Oluwatobi on the access to be provided to different features of </w:t>
      </w:r>
      <w:proofErr w:type="gramStart"/>
      <w:r>
        <w:rPr>
          <w:color w:val="1F497D"/>
        </w:rPr>
        <w:t>application  to</w:t>
      </w:r>
      <w:proofErr w:type="gramEnd"/>
      <w:r>
        <w:rPr>
          <w:color w:val="1F497D"/>
        </w:rPr>
        <w:t xml:space="preserve"> different types of merchants based on the tier level and merchant type and the validation rules  and message prompts accordingly.</w:t>
      </w:r>
    </w:p>
    <w:p w:rsidR="00E52070" w:rsidRDefault="00E52070" w:rsidP="00E52070">
      <w:pPr>
        <w:ind w:left="720"/>
        <w:rPr>
          <w:color w:val="1F497D"/>
        </w:rPr>
      </w:pPr>
    </w:p>
    <w:p w:rsidR="00E52070" w:rsidRPr="00E52070" w:rsidRDefault="00E52070" w:rsidP="00E52070">
      <w:pPr>
        <w:pStyle w:val="ListParagraph"/>
        <w:numPr>
          <w:ilvl w:val="0"/>
          <w:numId w:val="7"/>
        </w:numPr>
        <w:spacing w:line="252" w:lineRule="auto"/>
        <w:rPr>
          <w:color w:val="000000" w:themeColor="text1"/>
        </w:rPr>
      </w:pPr>
      <w:r w:rsidRPr="00E52070">
        <w:rPr>
          <w:color w:val="000000" w:themeColor="text1"/>
        </w:rPr>
        <w:lastRenderedPageBreak/>
        <w:t xml:space="preserve">Once the CAC certificate validation is done using </w:t>
      </w:r>
      <w:proofErr w:type="spellStart"/>
      <w:r w:rsidRPr="00E52070">
        <w:rPr>
          <w:color w:val="000000" w:themeColor="text1"/>
        </w:rPr>
        <w:t>sumsub</w:t>
      </w:r>
      <w:proofErr w:type="spellEnd"/>
      <w:r w:rsidRPr="00E52070">
        <w:rPr>
          <w:color w:val="000000" w:themeColor="text1"/>
        </w:rPr>
        <w:t xml:space="preserve"> at tier </w:t>
      </w:r>
      <w:proofErr w:type="gramStart"/>
      <w:r w:rsidRPr="00E52070">
        <w:rPr>
          <w:color w:val="000000" w:themeColor="text1"/>
        </w:rPr>
        <w:t>4 ,</w:t>
      </w:r>
      <w:proofErr w:type="gramEnd"/>
      <w:r w:rsidRPr="00E52070">
        <w:rPr>
          <w:color w:val="000000" w:themeColor="text1"/>
        </w:rPr>
        <w:t xml:space="preserve"> need to fetch the business name from CAC and use it on the </w:t>
      </w:r>
      <w:proofErr w:type="spellStart"/>
      <w:r w:rsidRPr="00E52070">
        <w:rPr>
          <w:color w:val="000000" w:themeColor="text1"/>
        </w:rPr>
        <w:t>receipt.The</w:t>
      </w:r>
      <w:proofErr w:type="spellEnd"/>
      <w:r w:rsidRPr="00E52070">
        <w:rPr>
          <w:color w:val="000000" w:themeColor="text1"/>
        </w:rPr>
        <w:t xml:space="preserve"> name is considered as the </w:t>
      </w:r>
      <w:proofErr w:type="spellStart"/>
      <w:r w:rsidRPr="00E52070">
        <w:rPr>
          <w:color w:val="000000" w:themeColor="text1"/>
        </w:rPr>
        <w:t>authorative</w:t>
      </w:r>
      <w:proofErr w:type="spellEnd"/>
      <w:r w:rsidRPr="00E52070">
        <w:rPr>
          <w:color w:val="000000" w:themeColor="text1"/>
        </w:rPr>
        <w:t xml:space="preserve"> name for the entity.</w:t>
      </w:r>
    </w:p>
    <w:p w:rsidR="00E52070" w:rsidRPr="00E52070" w:rsidRDefault="00E52070" w:rsidP="00E52070">
      <w:pPr>
        <w:ind w:left="720"/>
        <w:rPr>
          <w:color w:val="000000" w:themeColor="text1"/>
        </w:rPr>
      </w:pPr>
      <w:r w:rsidRPr="00E52070">
        <w:rPr>
          <w:color w:val="000000" w:themeColor="text1"/>
        </w:rPr>
        <w:t xml:space="preserve">Note: team need to check whether can we get the name on the certificate in response from </w:t>
      </w:r>
      <w:proofErr w:type="spellStart"/>
      <w:r w:rsidRPr="00E52070">
        <w:rPr>
          <w:color w:val="000000" w:themeColor="text1"/>
        </w:rPr>
        <w:t>sumsub</w:t>
      </w:r>
      <w:proofErr w:type="spellEnd"/>
      <w:r w:rsidRPr="00E52070">
        <w:rPr>
          <w:color w:val="000000" w:themeColor="text1"/>
        </w:rPr>
        <w:t xml:space="preserve"> or need to find out the solution on how to </w:t>
      </w:r>
    </w:p>
    <w:p w:rsidR="00E52070" w:rsidRPr="00E52070" w:rsidRDefault="00E52070" w:rsidP="00E52070">
      <w:pPr>
        <w:ind w:left="720"/>
        <w:rPr>
          <w:color w:val="000000" w:themeColor="text1"/>
        </w:rPr>
      </w:pPr>
      <w:r w:rsidRPr="00E52070">
        <w:rPr>
          <w:color w:val="000000" w:themeColor="text1"/>
        </w:rPr>
        <w:t xml:space="preserve">extract it from the pdf. </w:t>
      </w:r>
    </w:p>
    <w:p w:rsidR="00E52070" w:rsidRDefault="00E52070"/>
    <w:p w:rsidR="00E52070" w:rsidRDefault="00E52070"/>
    <w:p w:rsidR="00FB061D" w:rsidRDefault="00FB061D"/>
    <w:p w:rsidR="00FB061D" w:rsidRDefault="00FB061D"/>
    <w:p w:rsidR="00FB061D" w:rsidRDefault="00FB061D">
      <w:pPr>
        <w:rPr>
          <w:b/>
        </w:rPr>
      </w:pPr>
      <w:r w:rsidRPr="00FB061D">
        <w:rPr>
          <w:b/>
        </w:rPr>
        <w:t xml:space="preserve">Agent and Merchant </w:t>
      </w:r>
      <w:proofErr w:type="spellStart"/>
      <w:r w:rsidRPr="00FB061D">
        <w:rPr>
          <w:b/>
        </w:rPr>
        <w:t>onboarding</w:t>
      </w:r>
      <w:proofErr w:type="spellEnd"/>
    </w:p>
    <w:p w:rsidR="00171DAF" w:rsidRPr="00171DAF" w:rsidRDefault="00171DAF">
      <w:r>
        <w:rPr>
          <w:b/>
        </w:rPr>
        <w:t xml:space="preserve">Primary Role-Retail Merchant- </w:t>
      </w:r>
      <w:r w:rsidRPr="00171DAF">
        <w:t>Accept customer payments</w:t>
      </w:r>
    </w:p>
    <w:p w:rsidR="00171DAF" w:rsidRDefault="00171DAF">
      <w:r>
        <w:rPr>
          <w:b/>
        </w:rPr>
        <w:tab/>
      </w:r>
      <w:r>
        <w:rPr>
          <w:b/>
        </w:rPr>
        <w:tab/>
        <w:t xml:space="preserve">Agent Merchant- </w:t>
      </w:r>
      <w:r w:rsidRPr="00171DAF">
        <w:t>Provide financial services</w:t>
      </w:r>
    </w:p>
    <w:p w:rsidR="00171DAF" w:rsidRDefault="00171DAF">
      <w:r>
        <w:t>Will the merc</w:t>
      </w:r>
      <w:r w:rsidR="001C10F4">
        <w:t>hant be allowed to proceed to Ti</w:t>
      </w:r>
      <w:r>
        <w:t xml:space="preserve">er3 and Tier </w:t>
      </w:r>
      <w:proofErr w:type="gramStart"/>
      <w:r>
        <w:t>4</w:t>
      </w:r>
      <w:proofErr w:type="gramEnd"/>
      <w:r>
        <w:t xml:space="preserve"> </w:t>
      </w:r>
    </w:p>
    <w:p w:rsidR="00171DAF" w:rsidRDefault="00171DAF"/>
    <w:p w:rsidR="001C10F4" w:rsidRDefault="001C10F4"/>
    <w:p w:rsidR="001C10F4" w:rsidRDefault="001C10F4">
      <w:r>
        <w:t>Also for Agent Merchant- Load the wallet should be allowed.</w:t>
      </w:r>
    </w:p>
    <w:p w:rsidR="00451860" w:rsidRDefault="00451860"/>
    <w:p w:rsidR="00451860" w:rsidRPr="00C13BB4" w:rsidRDefault="00451860">
      <w:pPr>
        <w:rPr>
          <w:b/>
        </w:rPr>
      </w:pPr>
      <w:r w:rsidRPr="00C13BB4">
        <w:rPr>
          <w:b/>
        </w:rPr>
        <w:t xml:space="preserve">Indemnity Form </w:t>
      </w:r>
    </w:p>
    <w:p w:rsidR="00451860" w:rsidRDefault="00451860">
      <w:r>
        <w:t>User finishes Tier 3 upgrade.</w:t>
      </w:r>
    </w:p>
    <w:p w:rsidR="00451860" w:rsidRDefault="00451860">
      <w:r>
        <w:t>At this point user will see 2 CTA buttons.</w:t>
      </w:r>
    </w:p>
    <w:p w:rsidR="00451860" w:rsidRDefault="00451860">
      <w:r>
        <w:tab/>
        <w:t>Go to dashboard</w:t>
      </w:r>
    </w:p>
    <w:p w:rsidR="00451860" w:rsidRDefault="00451860">
      <w:r>
        <w:tab/>
        <w:t>Upgrade to tier 4</w:t>
      </w:r>
    </w:p>
    <w:p w:rsidR="00451860" w:rsidRDefault="00451860">
      <w:r>
        <w:t xml:space="preserve">If proceed to Dashboard is selected after completing Tier 3 – User has to fill up the indemnity </w:t>
      </w:r>
      <w:r w:rsidR="00CB4073">
        <w:t>form. Skipping</w:t>
      </w:r>
      <w:r>
        <w:t xml:space="preserve"> is also allowed while proceeding to dashboard.</w:t>
      </w:r>
    </w:p>
    <w:p w:rsidR="00451860" w:rsidRDefault="00451860">
      <w:r>
        <w:t>I know that if the us</w:t>
      </w:r>
      <w:r w:rsidR="00CB4073">
        <w:t xml:space="preserve">er skips to fill </w:t>
      </w:r>
      <w:r>
        <w:t xml:space="preserve">the Indemnity form then </w:t>
      </w:r>
      <w:r w:rsidR="00CB4073">
        <w:t xml:space="preserve">a path </w:t>
      </w:r>
      <w:r>
        <w:t xml:space="preserve">should </w:t>
      </w:r>
      <w:r w:rsidR="00CB4073">
        <w:t xml:space="preserve">be </w:t>
      </w:r>
      <w:r>
        <w:t>provide</w:t>
      </w:r>
      <w:r w:rsidR="00CB4073">
        <w:t xml:space="preserve">d to the user </w:t>
      </w:r>
      <w:r>
        <w:t>to fill up the indemnity form</w:t>
      </w:r>
      <w:r w:rsidR="00CB4073">
        <w:t>,</w:t>
      </w:r>
      <w:r>
        <w:t xml:space="preserve"> through profile</w:t>
      </w:r>
      <w:r w:rsidR="00CB4073">
        <w:t xml:space="preserve"> settings</w:t>
      </w:r>
      <w:r>
        <w:t xml:space="preserve">. </w:t>
      </w:r>
    </w:p>
    <w:p w:rsidR="00451860" w:rsidRDefault="00451860">
      <w:r>
        <w:t xml:space="preserve">But I want to understand here is, when is the indemnity form mandatory to fill up. Before upgrading to Tier 4?  </w:t>
      </w:r>
    </w:p>
    <w:p w:rsidR="00451860" w:rsidRDefault="00451860">
      <w:r>
        <w:t>So that while upgrading to Tier 4, the user can</w:t>
      </w:r>
      <w:r w:rsidR="00CB4073">
        <w:t>’</w:t>
      </w:r>
      <w:r>
        <w:t>t skip to fill it.</w:t>
      </w:r>
    </w:p>
    <w:p w:rsidR="00FD7D19" w:rsidRDefault="00FD7D19">
      <w:r>
        <w:t xml:space="preserve">Also we would need the </w:t>
      </w:r>
      <w:r w:rsidR="00CB4073">
        <w:t xml:space="preserve">updated </w:t>
      </w:r>
      <w:proofErr w:type="spellStart"/>
      <w:r>
        <w:t>F</w:t>
      </w:r>
      <w:r w:rsidR="00CB4073">
        <w:t>igma</w:t>
      </w:r>
      <w:proofErr w:type="spellEnd"/>
      <w:r w:rsidR="00CB4073">
        <w:t xml:space="preserve"> design to be </w:t>
      </w:r>
      <w:r>
        <w:t>accordingly.</w:t>
      </w:r>
    </w:p>
    <w:p w:rsidR="00451860" w:rsidRDefault="00451860"/>
    <w:p w:rsidR="0017674B" w:rsidRDefault="0017674B"/>
    <w:p w:rsidR="0017674B" w:rsidRDefault="0017674B"/>
    <w:p w:rsidR="00451860" w:rsidRPr="0017674B" w:rsidRDefault="00451860">
      <w:pPr>
        <w:rPr>
          <w:b/>
        </w:rPr>
      </w:pPr>
      <w:r w:rsidRPr="0017674B">
        <w:rPr>
          <w:b/>
        </w:rPr>
        <w:lastRenderedPageBreak/>
        <w:t xml:space="preserve"> </w:t>
      </w:r>
      <w:r w:rsidR="0017674B" w:rsidRPr="0017674B">
        <w:rPr>
          <w:b/>
        </w:rPr>
        <w:t>USSD Code Generation</w:t>
      </w:r>
    </w:p>
    <w:p w:rsidR="0017674B" w:rsidRPr="0017674B" w:rsidRDefault="0017674B" w:rsidP="0017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7674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767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The</w:t>
      </w:r>
      <w:proofErr w:type="gramEnd"/>
      <w:r w:rsidRPr="001767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USSD code already includes the </w:t>
      </w:r>
      <w:r w:rsidRPr="001767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bank</w:t>
      </w:r>
      <w:r w:rsidRPr="001767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1767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merchant ID</w:t>
      </w:r>
      <w:r w:rsidRPr="001767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1767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amount</w:t>
      </w:r>
      <w:r w:rsidRPr="001767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customer doesn’t need to enter anything except their PIN.</w:t>
      </w:r>
    </w:p>
    <w:p w:rsidR="0017674B" w:rsidRDefault="0017674B" w:rsidP="0017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7674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767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Reduces</w:t>
      </w:r>
      <w:proofErr w:type="gramEnd"/>
      <w:r w:rsidRPr="001767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error and makes the process faster.</w:t>
      </w:r>
    </w:p>
    <w:p w:rsidR="0017674B" w:rsidRDefault="0017674B" w:rsidP="0017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7674B" w:rsidRDefault="0017674B" w:rsidP="0017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7674B" w:rsidRPr="0017674B" w:rsidRDefault="0017674B" w:rsidP="00176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767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USSD String Generation</w:t>
      </w:r>
    </w:p>
    <w:p w:rsidR="0017674B" w:rsidRPr="0017674B" w:rsidRDefault="0017674B" w:rsidP="001767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67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builds a </w:t>
      </w:r>
      <w:r w:rsidRPr="001767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USSD code</w:t>
      </w:r>
      <w:r w:rsidRPr="001767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format required by that bank.</w:t>
      </w:r>
    </w:p>
    <w:p w:rsidR="0017674B" w:rsidRPr="0017674B" w:rsidRDefault="0017674B" w:rsidP="0017674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67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 (Bank A): </w:t>
      </w:r>
      <w:r w:rsidRPr="001767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*123*4567*1000#</w:t>
      </w:r>
    </w:p>
    <w:p w:rsidR="0017674B" w:rsidRPr="0017674B" w:rsidRDefault="0017674B" w:rsidP="0017674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67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123</w:t>
      </w:r>
      <w:r w:rsidRPr="001767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Bank A’s </w:t>
      </w:r>
      <w:proofErr w:type="spellStart"/>
      <w:r w:rsidRPr="001767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shortcode</w:t>
      </w:r>
      <w:proofErr w:type="spellEnd"/>
    </w:p>
    <w:p w:rsidR="0017674B" w:rsidRPr="0017674B" w:rsidRDefault="0017674B" w:rsidP="0017674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67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4567</w:t>
      </w:r>
      <w:r w:rsidRPr="001767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Merchant ID</w:t>
      </w:r>
    </w:p>
    <w:p w:rsidR="0017674B" w:rsidRPr="0017674B" w:rsidRDefault="0017674B" w:rsidP="0017674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67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1000</w:t>
      </w:r>
      <w:r w:rsidRPr="001767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Amount</w:t>
      </w:r>
    </w:p>
    <w:p w:rsidR="0017674B" w:rsidRPr="0017674B" w:rsidRDefault="0017674B" w:rsidP="0017674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67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 (Bank B): </w:t>
      </w:r>
      <w:r w:rsidRPr="001767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*456*4567*1000#</w:t>
      </w:r>
    </w:p>
    <w:p w:rsidR="0017674B" w:rsidRPr="0017674B" w:rsidRDefault="0017674B" w:rsidP="0017674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67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456</w:t>
      </w:r>
      <w:r w:rsidRPr="001767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Bank B’s </w:t>
      </w:r>
      <w:proofErr w:type="spellStart"/>
      <w:r w:rsidRPr="001767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shortcode</w:t>
      </w:r>
      <w:proofErr w:type="spellEnd"/>
    </w:p>
    <w:p w:rsidR="0017674B" w:rsidRPr="0017674B" w:rsidRDefault="0017674B" w:rsidP="0017674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67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4567</w:t>
      </w:r>
      <w:r w:rsidRPr="001767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Merchant ID</w:t>
      </w:r>
    </w:p>
    <w:p w:rsidR="0017674B" w:rsidRPr="0017674B" w:rsidRDefault="0017674B" w:rsidP="0017674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67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1000</w:t>
      </w:r>
      <w:r w:rsidRPr="001767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Amount</w:t>
      </w:r>
    </w:p>
    <w:p w:rsidR="0017674B" w:rsidRDefault="0017674B" w:rsidP="0017674B">
      <w:pPr>
        <w:pStyle w:val="Heading2"/>
      </w:pPr>
      <w:r>
        <w:t>Step-by-Step Flow: Merchant Selects Bank First</w:t>
      </w:r>
    </w:p>
    <w:p w:rsidR="0017674B" w:rsidRDefault="0017674B" w:rsidP="0017674B">
      <w:pPr>
        <w:pStyle w:val="Heading3"/>
      </w:pPr>
      <w:r>
        <w:rPr>
          <w:rStyle w:val="Strong"/>
          <w:b/>
          <w:bCs/>
        </w:rPr>
        <w:t>1. Initiation</w:t>
      </w:r>
    </w:p>
    <w:p w:rsidR="0017674B" w:rsidRDefault="0017674B" w:rsidP="0017674B">
      <w:pPr>
        <w:pStyle w:val="NormalWeb"/>
        <w:numPr>
          <w:ilvl w:val="0"/>
          <w:numId w:val="9"/>
        </w:numPr>
      </w:pPr>
      <w:r>
        <w:t xml:space="preserve">Customer requests to pay via </w:t>
      </w:r>
      <w:r>
        <w:rPr>
          <w:rStyle w:val="Strong"/>
        </w:rPr>
        <w:t xml:space="preserve">USSD (Business </w:t>
      </w:r>
      <w:proofErr w:type="spellStart"/>
      <w:r>
        <w:rPr>
          <w:rStyle w:val="Strong"/>
        </w:rPr>
        <w:t>eWallet</w:t>
      </w:r>
      <w:proofErr w:type="spellEnd"/>
      <w:r>
        <w:rPr>
          <w:rStyle w:val="Strong"/>
        </w:rPr>
        <w:t>)</w:t>
      </w:r>
      <w:r>
        <w:t>.</w:t>
      </w:r>
    </w:p>
    <w:p w:rsidR="0017674B" w:rsidRDefault="0017674B" w:rsidP="0017674B">
      <w:pPr>
        <w:pStyle w:val="NormalWeb"/>
        <w:numPr>
          <w:ilvl w:val="0"/>
          <w:numId w:val="9"/>
        </w:numPr>
      </w:pPr>
      <w:r>
        <w:t xml:space="preserve">Merchant enters the </w:t>
      </w:r>
      <w:r>
        <w:rPr>
          <w:rStyle w:val="Strong"/>
        </w:rPr>
        <w:t>transaction amount</w:t>
      </w:r>
      <w:r>
        <w:t xml:space="preserve"> in their POS/app.</w:t>
      </w:r>
    </w:p>
    <w:p w:rsidR="0017674B" w:rsidRDefault="00E37BE3" w:rsidP="0017674B">
      <w:r>
        <w:pict>
          <v:rect id="_x0000_i1026" style="width:0;height:1.5pt" o:hralign="center" o:hrstd="t" o:hr="t" fillcolor="#a0a0a0" stroked="f"/>
        </w:pict>
      </w:r>
    </w:p>
    <w:p w:rsidR="0017674B" w:rsidRDefault="0017674B" w:rsidP="0017674B">
      <w:pPr>
        <w:pStyle w:val="Heading3"/>
      </w:pPr>
      <w:r>
        <w:rPr>
          <w:rStyle w:val="Strong"/>
          <w:b/>
          <w:bCs/>
        </w:rPr>
        <w:t>2. Bank/Wallet Selection</w:t>
      </w:r>
    </w:p>
    <w:p w:rsidR="0017674B" w:rsidRDefault="0017674B" w:rsidP="0017674B">
      <w:pPr>
        <w:pStyle w:val="NormalWeb"/>
        <w:numPr>
          <w:ilvl w:val="0"/>
          <w:numId w:val="10"/>
        </w:numPr>
      </w:pPr>
      <w:r>
        <w:t>POS/app shows a list of supported banks/wallets:</w:t>
      </w:r>
    </w:p>
    <w:p w:rsidR="0017674B" w:rsidRDefault="0017674B" w:rsidP="0017674B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Select Customer Bank:</w:t>
      </w:r>
    </w:p>
    <w:p w:rsidR="0017674B" w:rsidRDefault="0017674B" w:rsidP="0017674B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</w:rPr>
      </w:pPr>
      <w:r>
        <w:rPr>
          <w:rStyle w:val="hljs-bullet"/>
          <w:rFonts w:eastAsiaTheme="majorEastAsia"/>
        </w:rPr>
        <w:t>1.</w:t>
      </w:r>
      <w:r>
        <w:rPr>
          <w:rStyle w:val="HTMLCode"/>
        </w:rPr>
        <w:t xml:space="preserve"> Bank A</w:t>
      </w:r>
    </w:p>
    <w:p w:rsidR="0017674B" w:rsidRDefault="0017674B" w:rsidP="0017674B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</w:rPr>
      </w:pPr>
      <w:r>
        <w:rPr>
          <w:rStyle w:val="hljs-bullet"/>
          <w:rFonts w:eastAsiaTheme="majorEastAsia"/>
        </w:rPr>
        <w:t>2.</w:t>
      </w:r>
      <w:r>
        <w:rPr>
          <w:rStyle w:val="HTMLCode"/>
        </w:rPr>
        <w:t xml:space="preserve"> Bank B</w:t>
      </w:r>
    </w:p>
    <w:p w:rsidR="0017674B" w:rsidRDefault="0017674B" w:rsidP="0017674B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</w:rPr>
      </w:pPr>
      <w:r>
        <w:rPr>
          <w:rStyle w:val="hljs-bullet"/>
          <w:rFonts w:eastAsiaTheme="majorEastAsia"/>
        </w:rPr>
        <w:t>3.</w:t>
      </w:r>
      <w:r>
        <w:rPr>
          <w:rStyle w:val="HTMLCode"/>
        </w:rPr>
        <w:t xml:space="preserve"> Wallet X</w:t>
      </w:r>
    </w:p>
    <w:p w:rsidR="0017674B" w:rsidRDefault="0017674B" w:rsidP="0017674B">
      <w:pPr>
        <w:pStyle w:val="NormalWeb"/>
        <w:numPr>
          <w:ilvl w:val="0"/>
          <w:numId w:val="10"/>
        </w:numPr>
      </w:pPr>
      <w:r>
        <w:t>Merchant asks customer which bank/wallet they use.</w:t>
      </w:r>
    </w:p>
    <w:p w:rsidR="0017674B" w:rsidRDefault="0017674B" w:rsidP="0017674B">
      <w:pPr>
        <w:pStyle w:val="NormalWeb"/>
        <w:numPr>
          <w:ilvl w:val="0"/>
          <w:numId w:val="10"/>
        </w:numPr>
      </w:pPr>
      <w:r>
        <w:t>Merchant taps the correct option.</w:t>
      </w:r>
    </w:p>
    <w:p w:rsidR="003C62B7" w:rsidRDefault="003C62B7" w:rsidP="003C62B7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Why This Step Is Needed</w:t>
      </w:r>
    </w:p>
    <w:p w:rsidR="003C62B7" w:rsidRDefault="003C62B7" w:rsidP="003C62B7">
      <w:pPr>
        <w:pStyle w:val="NormalWeb"/>
        <w:numPr>
          <w:ilvl w:val="0"/>
          <w:numId w:val="11"/>
        </w:numPr>
      </w:pPr>
      <w:r>
        <w:t xml:space="preserve">The </w:t>
      </w:r>
      <w:r>
        <w:rPr>
          <w:rStyle w:val="Strong"/>
        </w:rPr>
        <w:t>merchant POS cannot know</w:t>
      </w:r>
      <w:r>
        <w:t xml:space="preserve"> which customer account to debit.</w:t>
      </w:r>
    </w:p>
    <w:p w:rsidR="003C62B7" w:rsidRDefault="003C62B7" w:rsidP="003C62B7">
      <w:pPr>
        <w:pStyle w:val="NormalWeb"/>
        <w:numPr>
          <w:ilvl w:val="0"/>
          <w:numId w:val="11"/>
        </w:numPr>
      </w:pPr>
      <w:r>
        <w:t xml:space="preserve">The </w:t>
      </w:r>
      <w:r>
        <w:rPr>
          <w:rStyle w:val="Strong"/>
        </w:rPr>
        <w:t>bank controls this menu</w:t>
      </w:r>
      <w:r>
        <w:t xml:space="preserve"> inside their USSD gateway.</w:t>
      </w:r>
    </w:p>
    <w:p w:rsidR="003C62B7" w:rsidRDefault="003C62B7" w:rsidP="003C62B7">
      <w:pPr>
        <w:pStyle w:val="NormalWeb"/>
        <w:numPr>
          <w:ilvl w:val="0"/>
          <w:numId w:val="11"/>
        </w:numPr>
      </w:pPr>
      <w:r>
        <w:t xml:space="preserve">Merchant’s role is only to pass </w:t>
      </w:r>
      <w:r>
        <w:rPr>
          <w:rStyle w:val="Strong"/>
        </w:rPr>
        <w:t>merchant ID + amount</w:t>
      </w:r>
      <w:r>
        <w:t xml:space="preserve"> into the USSD string.</w:t>
      </w:r>
    </w:p>
    <w:p w:rsidR="003C62B7" w:rsidRDefault="003C62B7" w:rsidP="003C62B7">
      <w:pPr>
        <w:pStyle w:val="NormalWeb"/>
        <w:numPr>
          <w:ilvl w:val="0"/>
          <w:numId w:val="11"/>
        </w:numPr>
      </w:pPr>
      <w:r>
        <w:t xml:space="preserve">The </w:t>
      </w:r>
      <w:r>
        <w:rPr>
          <w:rStyle w:val="Strong"/>
        </w:rPr>
        <w:t>account type selection</w:t>
      </w:r>
      <w:r>
        <w:t xml:space="preserve"> remains the customer’s responsibility (just like choosing an account when withdrawing at an ATM).</w:t>
      </w:r>
    </w:p>
    <w:p w:rsidR="0017674B" w:rsidRDefault="00165E63" w:rsidP="0017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For my Understanding </w:t>
      </w:r>
    </w:p>
    <w:p w:rsidR="00165E63" w:rsidRDefault="00165E63" w:rsidP="0017674B">
      <w:pPr>
        <w:spacing w:before="100" w:beforeAutospacing="1" w:after="100" w:afterAutospacing="1" w:line="240" w:lineRule="auto"/>
      </w:pPr>
      <w:r>
        <w:t xml:space="preserve">Customer → Merchant → Merchant Wallet → </w:t>
      </w:r>
      <w:proofErr w:type="spellStart"/>
      <w:r>
        <w:t>Belema</w:t>
      </w:r>
      <w:proofErr w:type="spellEnd"/>
      <w:r>
        <w:t xml:space="preserve"> Wallet → External Biller (bank account)</w:t>
      </w:r>
    </w:p>
    <w:p w:rsidR="00165E63" w:rsidRPr="00165E63" w:rsidRDefault="00165E63" w:rsidP="00165E6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5E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 pays through merchant platform.</w:t>
      </w:r>
    </w:p>
    <w:p w:rsidR="00165E63" w:rsidRPr="00165E63" w:rsidRDefault="00165E63" w:rsidP="00165E6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5E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Money lands in the </w:t>
      </w:r>
      <w:r w:rsidRPr="00165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Pool Account</w:t>
      </w:r>
      <w:r w:rsidRPr="00165E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(via bank/UPI/card).</w:t>
      </w:r>
    </w:p>
    <w:p w:rsidR="00165E63" w:rsidRDefault="00165E63" w:rsidP="00165E6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5E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Middleware identifies which </w:t>
      </w:r>
      <w:r w:rsidRPr="00165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Virtual Account</w:t>
      </w:r>
      <w:r w:rsidRPr="00165E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belongs to and credits </w:t>
      </w:r>
      <w:r w:rsidRPr="00165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Merchant Wallet</w:t>
      </w:r>
      <w:r w:rsidRPr="00165E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internally.</w:t>
      </w:r>
    </w:p>
    <w:p w:rsidR="00165E63" w:rsidRDefault="00165E63" w:rsidP="00165E6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Middleware will handle the debits/credits.</w:t>
      </w:r>
    </w:p>
    <w:p w:rsidR="00165E63" w:rsidRDefault="00165E63" w:rsidP="00165E6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r w:rsidRPr="00165E6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Merchant Wallet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is transferred to </w:t>
      </w:r>
      <w:proofErr w:type="spellStart"/>
      <w:r w:rsidRPr="00165E6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Belema</w:t>
      </w:r>
      <w:proofErr w:type="spellEnd"/>
      <w:r w:rsidRPr="00165E6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 xml:space="preserve"> wallet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is internal transfer.</w:t>
      </w:r>
    </w:p>
    <w:p w:rsidR="00165E63" w:rsidRPr="00165E63" w:rsidRDefault="00165E63" w:rsidP="00165E6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5E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Once </w:t>
      </w:r>
      <w:proofErr w:type="spellStart"/>
      <w:r w:rsidRPr="00165E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Belema</w:t>
      </w:r>
      <w:proofErr w:type="spellEnd"/>
      <w:r w:rsidRPr="00165E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Wallet has the balance, middleware initiates a </w:t>
      </w:r>
      <w:proofErr w:type="spellStart"/>
      <w:r w:rsidRPr="00165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payout</w:t>
      </w:r>
      <w:proofErr w:type="spellEnd"/>
      <w:r w:rsidRPr="00165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to the biller’s bank account</w:t>
      </w:r>
      <w:r w:rsidRPr="00165E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165E63" w:rsidRPr="00165E63" w:rsidRDefault="00165E63" w:rsidP="00165E6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5E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where </w:t>
      </w:r>
      <w:r w:rsidRPr="00165E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bank integration/payment gateway APIs</w:t>
      </w:r>
      <w:r w:rsidRPr="00165E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come into play.</w:t>
      </w:r>
    </w:p>
    <w:p w:rsidR="00165E63" w:rsidRDefault="00165E63" w:rsidP="00165E6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65E63" w:rsidRDefault="00165E63" w:rsidP="00165E6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65E63" w:rsidRDefault="00165E63" w:rsidP="00165E6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65E63" w:rsidRDefault="00165E63" w:rsidP="00165E6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65E63" w:rsidRDefault="00165E63" w:rsidP="00165E63">
      <w:pPr>
        <w:pStyle w:val="NormalWeb"/>
        <w:numPr>
          <w:ilvl w:val="0"/>
          <w:numId w:val="13"/>
        </w:numPr>
      </w:pPr>
      <w:r>
        <w:rPr>
          <w:rStyle w:val="Strong"/>
        </w:rPr>
        <w:t xml:space="preserve">Customer → Merchant → Merchant Wallet → </w:t>
      </w:r>
      <w:proofErr w:type="spellStart"/>
      <w:r>
        <w:rPr>
          <w:rStyle w:val="Strong"/>
        </w:rPr>
        <w:t>Belema</w:t>
      </w:r>
      <w:proofErr w:type="spellEnd"/>
      <w:r>
        <w:rPr>
          <w:rStyle w:val="Strong"/>
        </w:rPr>
        <w:t xml:space="preserve"> Wallet → External Biller (bank account)</w:t>
      </w:r>
    </w:p>
    <w:p w:rsidR="00165E63" w:rsidRDefault="00165E63" w:rsidP="00165E63">
      <w:pPr>
        <w:pStyle w:val="NormalWeb"/>
      </w:pPr>
      <w:r>
        <w:t>Here’s how that works step by step:</w:t>
      </w:r>
    </w:p>
    <w:p w:rsidR="00165E63" w:rsidRDefault="00165E63" w:rsidP="00165E63">
      <w:r>
        <w:pict>
          <v:rect id="_x0000_i1027" style="width:0;height:1.5pt" o:hralign="center" o:hrstd="t" o:hr="t" fillcolor="#a0a0a0" stroked="f"/>
        </w:pict>
      </w:r>
    </w:p>
    <w:p w:rsidR="00165E63" w:rsidRDefault="00165E63" w:rsidP="00165E63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Extended Payment Flow</w:t>
      </w:r>
    </w:p>
    <w:p w:rsidR="00165E63" w:rsidRDefault="00165E63" w:rsidP="00165E63">
      <w:pPr>
        <w:pStyle w:val="Heading3"/>
      </w:pPr>
      <w:r>
        <w:rPr>
          <w:rStyle w:val="Strong"/>
          <w:b/>
          <w:bCs/>
        </w:rPr>
        <w:t>1. Customer Payment</w:t>
      </w:r>
    </w:p>
    <w:p w:rsidR="00165E63" w:rsidRDefault="00165E63" w:rsidP="00165E63">
      <w:pPr>
        <w:pStyle w:val="NormalWeb"/>
        <w:numPr>
          <w:ilvl w:val="0"/>
          <w:numId w:val="14"/>
        </w:numPr>
      </w:pPr>
      <w:r>
        <w:t>Customer pays through merchant platform.</w:t>
      </w:r>
    </w:p>
    <w:p w:rsidR="00165E63" w:rsidRDefault="00165E63" w:rsidP="00165E63">
      <w:pPr>
        <w:pStyle w:val="NormalWeb"/>
        <w:numPr>
          <w:ilvl w:val="0"/>
          <w:numId w:val="14"/>
        </w:numPr>
      </w:pPr>
      <w:r>
        <w:t xml:space="preserve">Money lands in the </w:t>
      </w:r>
      <w:r>
        <w:rPr>
          <w:rStyle w:val="Strong"/>
        </w:rPr>
        <w:t>Pool Account</w:t>
      </w:r>
      <w:r>
        <w:t xml:space="preserve"> (via bank/UPI/card).</w:t>
      </w:r>
    </w:p>
    <w:p w:rsidR="00165E63" w:rsidRDefault="00165E63" w:rsidP="00165E63">
      <w:pPr>
        <w:pStyle w:val="NormalWeb"/>
        <w:numPr>
          <w:ilvl w:val="0"/>
          <w:numId w:val="14"/>
        </w:numPr>
      </w:pPr>
      <w:r>
        <w:t xml:space="preserve">Middleware identifies which </w:t>
      </w:r>
      <w:r>
        <w:rPr>
          <w:rStyle w:val="Strong"/>
        </w:rPr>
        <w:t>Virtual Account</w:t>
      </w:r>
      <w:r>
        <w:t xml:space="preserve"> it belongs to and credits </w:t>
      </w:r>
      <w:r>
        <w:rPr>
          <w:rStyle w:val="Strong"/>
        </w:rPr>
        <w:t>Merchant Wallet</w:t>
      </w:r>
      <w:r>
        <w:t xml:space="preserve"> internally.</w:t>
      </w:r>
    </w:p>
    <w:p w:rsidR="00165E63" w:rsidRDefault="00165E63" w:rsidP="00165E63">
      <w:r>
        <w:pict>
          <v:rect id="_x0000_i1028" style="width:0;height:1.5pt" o:hralign="center" o:hrstd="t" o:hr="t" fillcolor="#a0a0a0" stroked="f"/>
        </w:pict>
      </w:r>
    </w:p>
    <w:p w:rsidR="00165E63" w:rsidRDefault="00165E63" w:rsidP="00165E63">
      <w:pPr>
        <w:pStyle w:val="Heading3"/>
      </w:pPr>
      <w:r>
        <w:rPr>
          <w:rStyle w:val="Strong"/>
          <w:b/>
          <w:bCs/>
        </w:rPr>
        <w:t xml:space="preserve">2. Merchant to </w:t>
      </w:r>
      <w:proofErr w:type="spellStart"/>
      <w:r>
        <w:rPr>
          <w:rStyle w:val="Strong"/>
          <w:b/>
          <w:bCs/>
        </w:rPr>
        <w:t>Belema</w:t>
      </w:r>
      <w:proofErr w:type="spellEnd"/>
      <w:r>
        <w:rPr>
          <w:rStyle w:val="Strong"/>
          <w:b/>
          <w:bCs/>
        </w:rPr>
        <w:t xml:space="preserve"> Wallet</w:t>
      </w:r>
    </w:p>
    <w:p w:rsidR="00165E63" w:rsidRDefault="00165E63" w:rsidP="00165E63">
      <w:pPr>
        <w:pStyle w:val="NormalWeb"/>
        <w:numPr>
          <w:ilvl w:val="0"/>
          <w:numId w:val="15"/>
        </w:numPr>
      </w:pPr>
      <w:r>
        <w:t xml:space="preserve">Merchant owes the biller, so it transfers from </w:t>
      </w:r>
      <w:r>
        <w:rPr>
          <w:rStyle w:val="Strong"/>
        </w:rPr>
        <w:t xml:space="preserve">Merchant Wallet → </w:t>
      </w:r>
      <w:proofErr w:type="spellStart"/>
      <w:r>
        <w:rPr>
          <w:rStyle w:val="Strong"/>
        </w:rPr>
        <w:t>Belema</w:t>
      </w:r>
      <w:proofErr w:type="spellEnd"/>
      <w:r>
        <w:rPr>
          <w:rStyle w:val="Strong"/>
        </w:rPr>
        <w:t xml:space="preserve"> Wallet</w:t>
      </w:r>
      <w:r>
        <w:t>.</w:t>
      </w:r>
    </w:p>
    <w:p w:rsidR="00165E63" w:rsidRDefault="00165E63" w:rsidP="00165E63">
      <w:pPr>
        <w:pStyle w:val="NormalWeb"/>
        <w:numPr>
          <w:ilvl w:val="0"/>
          <w:numId w:val="15"/>
        </w:numPr>
      </w:pPr>
      <w:r>
        <w:t xml:space="preserve">This is purely an </w:t>
      </w:r>
      <w:r>
        <w:rPr>
          <w:rStyle w:val="Strong"/>
        </w:rPr>
        <w:t>internal ledger movement</w:t>
      </w:r>
      <w:r>
        <w:t xml:space="preserve"> within your system (no bank involvement yet).</w:t>
      </w:r>
    </w:p>
    <w:p w:rsidR="00165E63" w:rsidRDefault="00165E63" w:rsidP="00165E63">
      <w:pPr>
        <w:pStyle w:val="NormalWeb"/>
        <w:numPr>
          <w:ilvl w:val="0"/>
          <w:numId w:val="15"/>
        </w:numPr>
      </w:pPr>
      <w:r>
        <w:t>Middleware handles debits/credits and applies rules (fees, commissions).</w:t>
      </w:r>
    </w:p>
    <w:p w:rsidR="00165E63" w:rsidRDefault="00165E63" w:rsidP="00165E63">
      <w:r>
        <w:pict>
          <v:rect id="_x0000_i1029" style="width:0;height:1.5pt" o:hralign="center" o:hrstd="t" o:hr="t" fillcolor="#a0a0a0" stroked="f"/>
        </w:pict>
      </w:r>
    </w:p>
    <w:p w:rsidR="00165E63" w:rsidRDefault="00165E63" w:rsidP="00165E63">
      <w:pPr>
        <w:pStyle w:val="Heading3"/>
      </w:pPr>
      <w:r>
        <w:rPr>
          <w:rStyle w:val="Strong"/>
          <w:b/>
          <w:bCs/>
        </w:rPr>
        <w:t xml:space="preserve">3. </w:t>
      </w:r>
      <w:proofErr w:type="spellStart"/>
      <w:r>
        <w:rPr>
          <w:rStyle w:val="Strong"/>
          <w:b/>
          <w:bCs/>
        </w:rPr>
        <w:t>Belema</w:t>
      </w:r>
      <w:proofErr w:type="spellEnd"/>
      <w:r>
        <w:rPr>
          <w:rStyle w:val="Strong"/>
          <w:b/>
          <w:bCs/>
        </w:rPr>
        <w:t xml:space="preserve"> Wallet to External Biller</w:t>
      </w:r>
    </w:p>
    <w:p w:rsidR="00165E63" w:rsidRDefault="00165E63" w:rsidP="00165E63">
      <w:pPr>
        <w:pStyle w:val="NormalWeb"/>
        <w:numPr>
          <w:ilvl w:val="0"/>
          <w:numId w:val="16"/>
        </w:numPr>
      </w:pPr>
      <w:r>
        <w:t xml:space="preserve">Once </w:t>
      </w:r>
      <w:proofErr w:type="spellStart"/>
      <w:r>
        <w:t>Belema</w:t>
      </w:r>
      <w:proofErr w:type="spellEnd"/>
      <w:r>
        <w:t xml:space="preserve"> Wallet has the balance, middleware initiates a </w:t>
      </w:r>
      <w:proofErr w:type="spellStart"/>
      <w:r>
        <w:rPr>
          <w:rStyle w:val="Strong"/>
        </w:rPr>
        <w:t>payout</w:t>
      </w:r>
      <w:proofErr w:type="spellEnd"/>
      <w:r>
        <w:rPr>
          <w:rStyle w:val="Strong"/>
        </w:rPr>
        <w:t xml:space="preserve"> to the biller’s bank account</w:t>
      </w:r>
      <w:r>
        <w:t>.</w:t>
      </w:r>
    </w:p>
    <w:p w:rsidR="00165E63" w:rsidRDefault="00165E63" w:rsidP="00165E63">
      <w:pPr>
        <w:pStyle w:val="NormalWeb"/>
        <w:numPr>
          <w:ilvl w:val="0"/>
          <w:numId w:val="16"/>
        </w:numPr>
      </w:pPr>
      <w:r>
        <w:lastRenderedPageBreak/>
        <w:t xml:space="preserve">This is where </w:t>
      </w:r>
      <w:r>
        <w:rPr>
          <w:rStyle w:val="Strong"/>
        </w:rPr>
        <w:t>bank integration/payment gateway APIs</w:t>
      </w:r>
      <w:r>
        <w:t xml:space="preserve"> come into play.</w:t>
      </w:r>
    </w:p>
    <w:p w:rsidR="00165E63" w:rsidRDefault="00165E63" w:rsidP="00165E63">
      <w:pPr>
        <w:pStyle w:val="NormalWeb"/>
        <w:numPr>
          <w:ilvl w:val="0"/>
          <w:numId w:val="16"/>
        </w:numPr>
      </w:pPr>
      <w:r>
        <w:t>Options:</w:t>
      </w:r>
    </w:p>
    <w:p w:rsidR="00165E63" w:rsidRDefault="00165E63" w:rsidP="00165E63">
      <w:pPr>
        <w:pStyle w:val="NormalWeb"/>
        <w:numPr>
          <w:ilvl w:val="1"/>
          <w:numId w:val="16"/>
        </w:numPr>
      </w:pPr>
      <w:r>
        <w:rPr>
          <w:rStyle w:val="Strong"/>
        </w:rPr>
        <w:t>IMPS/NEFT/RTGS/UPI</w:t>
      </w:r>
      <w:r>
        <w:t xml:space="preserve"> if biller’s account is in India.</w:t>
      </w:r>
    </w:p>
    <w:p w:rsidR="00165E63" w:rsidRDefault="00165E63" w:rsidP="00165E63">
      <w:pPr>
        <w:pStyle w:val="NormalWeb"/>
        <w:numPr>
          <w:ilvl w:val="1"/>
          <w:numId w:val="16"/>
        </w:numPr>
      </w:pPr>
      <w:r>
        <w:rPr>
          <w:rStyle w:val="Strong"/>
        </w:rPr>
        <w:t>API to partner bank</w:t>
      </w:r>
      <w:r>
        <w:t xml:space="preserve"> if in another region.</w:t>
      </w:r>
    </w:p>
    <w:p w:rsidR="00165E63" w:rsidRDefault="00165E63" w:rsidP="00165E63">
      <w:pPr>
        <w:pStyle w:val="NormalWeb"/>
      </w:pPr>
      <w:r>
        <w:t>So middleware:</w:t>
      </w:r>
    </w:p>
    <w:p w:rsidR="00165E63" w:rsidRDefault="00165E63" w:rsidP="00165E63">
      <w:pPr>
        <w:pStyle w:val="NormalWeb"/>
        <w:numPr>
          <w:ilvl w:val="0"/>
          <w:numId w:val="17"/>
        </w:numPr>
      </w:pPr>
      <w:r>
        <w:t xml:space="preserve">Debits </w:t>
      </w:r>
      <w:proofErr w:type="spellStart"/>
      <w:r>
        <w:rPr>
          <w:rStyle w:val="Strong"/>
        </w:rPr>
        <w:t>Belema</w:t>
      </w:r>
      <w:proofErr w:type="spellEnd"/>
      <w:r>
        <w:rPr>
          <w:rStyle w:val="Strong"/>
        </w:rPr>
        <w:t xml:space="preserve"> Wallet</w:t>
      </w:r>
      <w:r>
        <w:t xml:space="preserve"> (internal ledger).</w:t>
      </w:r>
    </w:p>
    <w:p w:rsidR="00165E63" w:rsidRDefault="00165E63" w:rsidP="00165E63">
      <w:pPr>
        <w:pStyle w:val="NormalWeb"/>
        <w:numPr>
          <w:ilvl w:val="0"/>
          <w:numId w:val="17"/>
        </w:numPr>
      </w:pPr>
      <w:r>
        <w:t xml:space="preserve">Triggers </w:t>
      </w:r>
      <w:r>
        <w:rPr>
          <w:rStyle w:val="Strong"/>
        </w:rPr>
        <w:t>bank transfer API</w:t>
      </w:r>
      <w:r>
        <w:t xml:space="preserve"> (e.g.,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payout</w:t>
      </w:r>
      <w:proofErr w:type="spellEnd"/>
      <w:r>
        <w:t xml:space="preserve">) to push money from Pool/Nodal Account to the biller’s </w:t>
      </w:r>
      <w:r>
        <w:rPr>
          <w:rStyle w:val="Strong"/>
        </w:rPr>
        <w:t>external bank account</w:t>
      </w:r>
      <w:r>
        <w:t>.</w:t>
      </w:r>
    </w:p>
    <w:p w:rsidR="00165E63" w:rsidRDefault="00165E63" w:rsidP="00165E63">
      <w:pPr>
        <w:pStyle w:val="NormalWeb"/>
        <w:numPr>
          <w:ilvl w:val="0"/>
          <w:numId w:val="17"/>
        </w:numPr>
      </w:pPr>
      <w:r>
        <w:t xml:space="preserve">Marks status as </w:t>
      </w:r>
      <w:r>
        <w:rPr>
          <w:rStyle w:val="Strong"/>
        </w:rPr>
        <w:t>pending</w:t>
      </w:r>
      <w:r>
        <w:t xml:space="preserve"> until the bank confirms settlement.</w:t>
      </w:r>
    </w:p>
    <w:p w:rsidR="00165E63" w:rsidRDefault="00165E63" w:rsidP="00165E63">
      <w:r>
        <w:pict>
          <v:rect id="_x0000_i1030" style="width:0;height:1.5pt" o:hralign="center" o:hrstd="t" o:hr="t" fillcolor="#a0a0a0" stroked="f"/>
        </w:pict>
      </w:r>
    </w:p>
    <w:p w:rsidR="00165E63" w:rsidRDefault="00165E63" w:rsidP="00165E63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Role of Middleware Here</w:t>
      </w:r>
    </w:p>
    <w:p w:rsidR="00165E63" w:rsidRDefault="00165E63" w:rsidP="00165E63">
      <w:pPr>
        <w:pStyle w:val="NormalWeb"/>
        <w:numPr>
          <w:ilvl w:val="0"/>
          <w:numId w:val="18"/>
        </w:numPr>
      </w:pPr>
      <w:r>
        <w:rPr>
          <w:rStyle w:val="Strong"/>
        </w:rPr>
        <w:t>Internal movement</w:t>
      </w:r>
      <w:r>
        <w:t xml:space="preserve"> → Merchant Wallet → </w:t>
      </w:r>
      <w:proofErr w:type="spellStart"/>
      <w:r>
        <w:t>Belema</w:t>
      </w:r>
      <w:proofErr w:type="spellEnd"/>
      <w:r>
        <w:t xml:space="preserve"> Wallet.</w:t>
      </w:r>
    </w:p>
    <w:p w:rsidR="00165E63" w:rsidRDefault="00165E63" w:rsidP="00165E63">
      <w:pPr>
        <w:pStyle w:val="NormalWeb"/>
        <w:numPr>
          <w:ilvl w:val="0"/>
          <w:numId w:val="18"/>
        </w:numPr>
      </w:pPr>
      <w:r>
        <w:rPr>
          <w:rStyle w:val="Strong"/>
        </w:rPr>
        <w:t>External settlement</w:t>
      </w:r>
      <w:r>
        <w:t xml:space="preserve"> → </w:t>
      </w:r>
      <w:proofErr w:type="spellStart"/>
      <w:r>
        <w:t>Belema</w:t>
      </w:r>
      <w:proofErr w:type="spellEnd"/>
      <w:r>
        <w:t xml:space="preserve"> Wallet → Biller Bank Account.</w:t>
      </w:r>
    </w:p>
    <w:p w:rsidR="00165E63" w:rsidRDefault="00165E63" w:rsidP="00165E63">
      <w:pPr>
        <w:pStyle w:val="NormalWeb"/>
        <w:numPr>
          <w:ilvl w:val="0"/>
          <w:numId w:val="18"/>
        </w:numPr>
      </w:pPr>
      <w:r>
        <w:rPr>
          <w:rStyle w:val="Strong"/>
        </w:rPr>
        <w:t>Reconciliation</w:t>
      </w:r>
      <w:r>
        <w:t xml:space="preserve"> → Ensures the amount leaving </w:t>
      </w:r>
      <w:proofErr w:type="spellStart"/>
      <w:r>
        <w:t>Belema</w:t>
      </w:r>
      <w:proofErr w:type="spellEnd"/>
      <w:r>
        <w:t xml:space="preserve"> Wallet equals amount confirmed by the bank.</w:t>
      </w:r>
    </w:p>
    <w:p w:rsidR="00165E63" w:rsidRDefault="00165E63" w:rsidP="00165E63">
      <w:pPr>
        <w:pStyle w:val="NormalWeb"/>
        <w:numPr>
          <w:ilvl w:val="0"/>
          <w:numId w:val="18"/>
        </w:numPr>
      </w:pPr>
      <w:r>
        <w:rPr>
          <w:rStyle w:val="Strong"/>
        </w:rPr>
        <w:t>Notifications</w:t>
      </w:r>
      <w:r>
        <w:t xml:space="preserve"> → Updates both Merchant and Biller on status.</w:t>
      </w:r>
    </w:p>
    <w:p w:rsidR="00165E63" w:rsidRDefault="00165E63" w:rsidP="00165E63">
      <w:r>
        <w:pict>
          <v:rect id="_x0000_i1031" style="width:0;height:1.5pt" o:hralign="center" o:hrstd="t" o:hr="t" fillcolor="#a0a0a0" stroked="f"/>
        </w:pict>
      </w:r>
    </w:p>
    <w:p w:rsidR="00165E63" w:rsidRDefault="00165E63" w:rsidP="00165E63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Visual Flow</w:t>
      </w:r>
    </w:p>
    <w:p w:rsidR="00165E63" w:rsidRDefault="00165E63" w:rsidP="00165E63">
      <w:pPr>
        <w:pStyle w:val="HTMLPreformatted"/>
        <w:rPr>
          <w:rStyle w:val="HTMLCode"/>
        </w:rPr>
      </w:pPr>
      <w:r>
        <w:rPr>
          <w:rStyle w:val="HTMLCode"/>
        </w:rPr>
        <w:t>Customer Payment → Pool Account → Merchant Wallet</w:t>
      </w:r>
    </w:p>
    <w:p w:rsidR="00165E63" w:rsidRDefault="00165E63" w:rsidP="00165E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↓</w:t>
      </w:r>
    </w:p>
    <w:p w:rsidR="00165E63" w:rsidRDefault="00165E63" w:rsidP="00165E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</w:t>
      </w:r>
      <w:proofErr w:type="spellStart"/>
      <w:r>
        <w:rPr>
          <w:rStyle w:val="HTMLCode"/>
        </w:rPr>
        <w:t>Belema</w:t>
      </w:r>
      <w:proofErr w:type="spellEnd"/>
      <w:r>
        <w:rPr>
          <w:rStyle w:val="HTMLCode"/>
        </w:rPr>
        <w:t xml:space="preserve"> Wallet (internal)</w:t>
      </w:r>
    </w:p>
    <w:p w:rsidR="00165E63" w:rsidRDefault="00165E63" w:rsidP="00165E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↓</w:t>
      </w:r>
    </w:p>
    <w:p w:rsidR="00165E63" w:rsidRDefault="00165E63" w:rsidP="00165E6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elector-attr"/>
          <w:rFonts w:eastAsiaTheme="majorEastAsia"/>
        </w:rPr>
        <w:t>[Bank API: IMPS/NEFT/RTGS/UPI]</w:t>
      </w:r>
    </w:p>
    <w:p w:rsidR="00165E63" w:rsidRDefault="00165E63" w:rsidP="00165E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↓</w:t>
      </w:r>
    </w:p>
    <w:p w:rsidR="00165E63" w:rsidRDefault="00165E63" w:rsidP="00165E6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Biller Bank Account (external)</w:t>
      </w:r>
    </w:p>
    <w:p w:rsidR="00165E63" w:rsidRDefault="00165E63" w:rsidP="00165E63">
      <w:r>
        <w:pict>
          <v:rect id="_x0000_i1032" style="width:0;height:1.5pt" o:hralign="center" o:hrstd="t" o:hr="t" fillcolor="#a0a0a0" stroked="f"/>
        </w:pict>
      </w:r>
    </w:p>
    <w:p w:rsidR="00165E63" w:rsidRDefault="00165E63" w:rsidP="00165E63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In short:</w:t>
      </w:r>
    </w:p>
    <w:p w:rsidR="00165E63" w:rsidRDefault="00165E63" w:rsidP="00165E63">
      <w:pPr>
        <w:pStyle w:val="NormalWeb"/>
        <w:numPr>
          <w:ilvl w:val="0"/>
          <w:numId w:val="19"/>
        </w:numPr>
      </w:pPr>
      <w:r>
        <w:rPr>
          <w:rStyle w:val="Strong"/>
        </w:rPr>
        <w:t xml:space="preserve">Internal </w:t>
      </w:r>
      <w:proofErr w:type="spellStart"/>
      <w:r>
        <w:rPr>
          <w:rStyle w:val="Strong"/>
        </w:rPr>
        <w:t>eWallet</w:t>
      </w:r>
      <w:proofErr w:type="spellEnd"/>
      <w:r>
        <w:rPr>
          <w:rStyle w:val="Strong"/>
        </w:rPr>
        <w:t xml:space="preserve"> movements</w:t>
      </w:r>
      <w:r>
        <w:t xml:space="preserve"> happen instantly within your system.</w:t>
      </w:r>
    </w:p>
    <w:p w:rsidR="00165E63" w:rsidRDefault="00165E63" w:rsidP="00165E63">
      <w:pPr>
        <w:pStyle w:val="NormalWeb"/>
        <w:numPr>
          <w:ilvl w:val="0"/>
          <w:numId w:val="19"/>
        </w:numPr>
      </w:pPr>
      <w:r>
        <w:rPr>
          <w:rStyle w:val="Strong"/>
        </w:rPr>
        <w:t>External settlements</w:t>
      </w:r>
      <w:r>
        <w:t xml:space="preserve"> require integration with </w:t>
      </w:r>
      <w:r>
        <w:rPr>
          <w:rStyle w:val="Strong"/>
        </w:rPr>
        <w:t>banking rails</w:t>
      </w:r>
      <w:r>
        <w:t xml:space="preserve"> via middleware.</w:t>
      </w:r>
    </w:p>
    <w:p w:rsidR="00165E63" w:rsidRPr="00165E63" w:rsidRDefault="00165E63" w:rsidP="00165E6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65E63" w:rsidRDefault="00165E63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F1D38" w:rsidRDefault="001F1D38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F1D38" w:rsidRDefault="001F1D38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F1D38" w:rsidRDefault="001F1D38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F1D38" w:rsidRDefault="001F1D38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37BE3" w:rsidRDefault="00E37BE3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Reconciliation</w:t>
      </w:r>
    </w:p>
    <w:p w:rsidR="001F1D38" w:rsidRDefault="001F1D38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Bank -&gt;VA</w:t>
      </w:r>
      <w:bookmarkStart w:id="0" w:name="_GoBack"/>
      <w:bookmarkEnd w:id="0"/>
    </w:p>
    <w:p w:rsidR="001F1D38" w:rsidRDefault="001F1D38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Wallet Vs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bank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Balance</w:t>
      </w:r>
    </w:p>
    <w:p w:rsidR="001F1D38" w:rsidRDefault="001F1D38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Settlement</w:t>
      </w:r>
    </w:p>
    <w:p w:rsidR="00E37BE3" w:rsidRDefault="00E37BE3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37BE3" w:rsidRDefault="00E37BE3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Bank = Opening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Balance+Credits-Debits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=Closing balance</w:t>
      </w:r>
    </w:p>
    <w:p w:rsidR="00E37BE3" w:rsidRDefault="00E37BE3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Ewallet</w:t>
      </w:r>
      <w:proofErr w:type="spellEnd"/>
    </w:p>
    <w:p w:rsidR="00E37BE3" w:rsidRDefault="00E37BE3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Opening wallet balance + merchant Credits –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Belema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Debits-Closing balance</w:t>
      </w:r>
    </w:p>
    <w:p w:rsidR="00E37BE3" w:rsidRDefault="00E37BE3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Pool Account Closing Balance = Total of all Wallet Balances</w:t>
      </w:r>
    </w:p>
    <w:p w:rsidR="00E37BE3" w:rsidRDefault="00E37BE3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E37BE3" w:rsidRDefault="00E37BE3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Reports</w:t>
      </w:r>
    </w:p>
    <w:p w:rsidR="00E37BE3" w:rsidRDefault="00E37BE3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Transaction reports for every merchant</w:t>
      </w:r>
    </w:p>
    <w:p w:rsidR="00E37BE3" w:rsidRDefault="00E37BE3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Complaince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report= VA inflows=Merchant credits</w:t>
      </w:r>
    </w:p>
    <w:p w:rsidR="00E37BE3" w:rsidRDefault="00E37BE3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Settlement report</w:t>
      </w:r>
    </w:p>
    <w:p w:rsidR="00E37BE3" w:rsidRDefault="00E37BE3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F1D38" w:rsidRDefault="001F1D38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F1D38" w:rsidRDefault="001F1D38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F1D38" w:rsidRDefault="001F1D38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F1D38" w:rsidRDefault="001F1D38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F1D38" w:rsidRDefault="001F1D38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F1D38" w:rsidRDefault="001F1D38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F1D38" w:rsidRDefault="001F1D38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F1D38" w:rsidRPr="00165E63" w:rsidRDefault="001F1D38" w:rsidP="0016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65E63" w:rsidRPr="0017674B" w:rsidRDefault="00165E63" w:rsidP="00176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B00C48" w:rsidRPr="00B00C48" w:rsidRDefault="00B00C48" w:rsidP="00B00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0C4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>
            <wp:extent cx="6035040" cy="4023360"/>
            <wp:effectExtent l="0" t="0" r="3810" b="0"/>
            <wp:docPr id="1" name="Picture 1" descr="C:\Users\Poonam\Downloads\bc946f2b-4efa-40d9-a9eb-4647e7b8e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oonam\Downloads\bc946f2b-4efa-40d9-a9eb-4647e7b8ead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4B" w:rsidRDefault="0017674B"/>
    <w:p w:rsidR="00451860" w:rsidRPr="00171DAF" w:rsidRDefault="00451860"/>
    <w:sectPr w:rsidR="00451860" w:rsidRPr="0017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65DF"/>
    <w:multiLevelType w:val="multilevel"/>
    <w:tmpl w:val="E94E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30EB4"/>
    <w:multiLevelType w:val="multilevel"/>
    <w:tmpl w:val="6902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12108"/>
    <w:multiLevelType w:val="hybridMultilevel"/>
    <w:tmpl w:val="E2D4750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050C2"/>
    <w:multiLevelType w:val="multilevel"/>
    <w:tmpl w:val="B922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73D50"/>
    <w:multiLevelType w:val="multilevel"/>
    <w:tmpl w:val="AA52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E36A9"/>
    <w:multiLevelType w:val="hybridMultilevel"/>
    <w:tmpl w:val="62B893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30C4C"/>
    <w:multiLevelType w:val="hybridMultilevel"/>
    <w:tmpl w:val="62B893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E7687"/>
    <w:multiLevelType w:val="multilevel"/>
    <w:tmpl w:val="D03A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04CC4"/>
    <w:multiLevelType w:val="multilevel"/>
    <w:tmpl w:val="616C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93499"/>
    <w:multiLevelType w:val="multilevel"/>
    <w:tmpl w:val="43AA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5F499"/>
    <w:multiLevelType w:val="hybridMultilevel"/>
    <w:tmpl w:val="4B8A80BC"/>
    <w:lvl w:ilvl="0" w:tplc="11A8D9FC">
      <w:start w:val="1"/>
      <w:numFmt w:val="decimal"/>
      <w:lvlText w:val="%1."/>
      <w:lvlJc w:val="left"/>
      <w:pPr>
        <w:ind w:left="720" w:hanging="360"/>
      </w:pPr>
    </w:lvl>
    <w:lvl w:ilvl="1" w:tplc="4DAC32B4">
      <w:start w:val="1"/>
      <w:numFmt w:val="lowerLetter"/>
      <w:lvlText w:val="%2."/>
      <w:lvlJc w:val="left"/>
      <w:pPr>
        <w:ind w:left="1440" w:hanging="360"/>
      </w:pPr>
    </w:lvl>
    <w:lvl w:ilvl="2" w:tplc="6F00E2AC">
      <w:start w:val="1"/>
      <w:numFmt w:val="lowerRoman"/>
      <w:lvlText w:val="%3."/>
      <w:lvlJc w:val="right"/>
      <w:pPr>
        <w:ind w:left="2160" w:hanging="180"/>
      </w:pPr>
    </w:lvl>
    <w:lvl w:ilvl="3" w:tplc="67BCF3D4">
      <w:start w:val="1"/>
      <w:numFmt w:val="decimal"/>
      <w:lvlText w:val="%4."/>
      <w:lvlJc w:val="left"/>
      <w:pPr>
        <w:ind w:left="2880" w:hanging="360"/>
      </w:pPr>
    </w:lvl>
    <w:lvl w:ilvl="4" w:tplc="C54A505E">
      <w:start w:val="1"/>
      <w:numFmt w:val="lowerLetter"/>
      <w:lvlText w:val="%5."/>
      <w:lvlJc w:val="left"/>
      <w:pPr>
        <w:ind w:left="3600" w:hanging="360"/>
      </w:pPr>
    </w:lvl>
    <w:lvl w:ilvl="5" w:tplc="B890EE42">
      <w:start w:val="1"/>
      <w:numFmt w:val="lowerRoman"/>
      <w:lvlText w:val="%6."/>
      <w:lvlJc w:val="right"/>
      <w:pPr>
        <w:ind w:left="4320" w:hanging="180"/>
      </w:pPr>
    </w:lvl>
    <w:lvl w:ilvl="6" w:tplc="23724296">
      <w:start w:val="1"/>
      <w:numFmt w:val="decimal"/>
      <w:lvlText w:val="%7."/>
      <w:lvlJc w:val="left"/>
      <w:pPr>
        <w:ind w:left="5040" w:hanging="360"/>
      </w:pPr>
    </w:lvl>
    <w:lvl w:ilvl="7" w:tplc="EB8E50D2">
      <w:start w:val="1"/>
      <w:numFmt w:val="lowerLetter"/>
      <w:lvlText w:val="%8."/>
      <w:lvlJc w:val="left"/>
      <w:pPr>
        <w:ind w:left="5760" w:hanging="360"/>
      </w:pPr>
    </w:lvl>
    <w:lvl w:ilvl="8" w:tplc="1C508BA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3004B"/>
    <w:multiLevelType w:val="hybridMultilevel"/>
    <w:tmpl w:val="D5AA5E6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00D2E"/>
    <w:multiLevelType w:val="multilevel"/>
    <w:tmpl w:val="7E02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2B1F50"/>
    <w:multiLevelType w:val="hybridMultilevel"/>
    <w:tmpl w:val="3E883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32FC6"/>
    <w:multiLevelType w:val="multilevel"/>
    <w:tmpl w:val="FEA6B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8E7B7C"/>
    <w:multiLevelType w:val="hybridMultilevel"/>
    <w:tmpl w:val="16FC2880"/>
    <w:lvl w:ilvl="0" w:tplc="11A8D9FC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6F00E2AC">
      <w:start w:val="1"/>
      <w:numFmt w:val="lowerRoman"/>
      <w:lvlText w:val="%3."/>
      <w:lvlJc w:val="right"/>
      <w:pPr>
        <w:ind w:left="2160" w:hanging="180"/>
      </w:pPr>
    </w:lvl>
    <w:lvl w:ilvl="3" w:tplc="67BCF3D4">
      <w:start w:val="1"/>
      <w:numFmt w:val="decimal"/>
      <w:lvlText w:val="%4."/>
      <w:lvlJc w:val="left"/>
      <w:pPr>
        <w:ind w:left="2880" w:hanging="360"/>
      </w:pPr>
    </w:lvl>
    <w:lvl w:ilvl="4" w:tplc="C54A505E">
      <w:start w:val="1"/>
      <w:numFmt w:val="lowerLetter"/>
      <w:lvlText w:val="%5."/>
      <w:lvlJc w:val="left"/>
      <w:pPr>
        <w:ind w:left="3600" w:hanging="360"/>
      </w:pPr>
    </w:lvl>
    <w:lvl w:ilvl="5" w:tplc="B890EE42">
      <w:start w:val="1"/>
      <w:numFmt w:val="lowerRoman"/>
      <w:lvlText w:val="%6."/>
      <w:lvlJc w:val="right"/>
      <w:pPr>
        <w:ind w:left="4320" w:hanging="180"/>
      </w:pPr>
    </w:lvl>
    <w:lvl w:ilvl="6" w:tplc="23724296">
      <w:start w:val="1"/>
      <w:numFmt w:val="decimal"/>
      <w:lvlText w:val="%7."/>
      <w:lvlJc w:val="left"/>
      <w:pPr>
        <w:ind w:left="5040" w:hanging="360"/>
      </w:pPr>
    </w:lvl>
    <w:lvl w:ilvl="7" w:tplc="EB8E50D2">
      <w:start w:val="1"/>
      <w:numFmt w:val="lowerLetter"/>
      <w:lvlText w:val="%8."/>
      <w:lvlJc w:val="left"/>
      <w:pPr>
        <w:ind w:left="5760" w:hanging="360"/>
      </w:pPr>
    </w:lvl>
    <w:lvl w:ilvl="8" w:tplc="1C508BA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254B41"/>
    <w:multiLevelType w:val="multilevel"/>
    <w:tmpl w:val="93B2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352A9D"/>
    <w:multiLevelType w:val="multilevel"/>
    <w:tmpl w:val="E85A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"/>
  </w:num>
  <w:num w:numId="5">
    <w:abstractNumId w:val="11"/>
  </w:num>
  <w:num w:numId="6">
    <w:abstractNumId w:val="15"/>
  </w:num>
  <w:num w:numId="7">
    <w:abstractNumId w:val="5"/>
  </w:num>
  <w:num w:numId="8">
    <w:abstractNumId w:val="3"/>
  </w:num>
  <w:num w:numId="9">
    <w:abstractNumId w:val="17"/>
  </w:num>
  <w:num w:numId="10">
    <w:abstractNumId w:val="8"/>
  </w:num>
  <w:num w:numId="11">
    <w:abstractNumId w:val="12"/>
  </w:num>
  <w:num w:numId="12">
    <w:abstractNumId w:val="6"/>
  </w:num>
  <w:num w:numId="13">
    <w:abstractNumId w:val="16"/>
  </w:num>
  <w:num w:numId="14">
    <w:abstractNumId w:val="0"/>
  </w:num>
  <w:num w:numId="15">
    <w:abstractNumId w:val="9"/>
  </w:num>
  <w:num w:numId="16">
    <w:abstractNumId w:val="4"/>
  </w:num>
  <w:num w:numId="17">
    <w:abstractNumId w:val="1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BFE"/>
    <w:rsid w:val="00055128"/>
    <w:rsid w:val="000A34F2"/>
    <w:rsid w:val="00105500"/>
    <w:rsid w:val="00165E63"/>
    <w:rsid w:val="00171DAF"/>
    <w:rsid w:val="0017674B"/>
    <w:rsid w:val="001A2B3C"/>
    <w:rsid w:val="001C10F4"/>
    <w:rsid w:val="001F1D38"/>
    <w:rsid w:val="0023012E"/>
    <w:rsid w:val="00270E26"/>
    <w:rsid w:val="002B3D3B"/>
    <w:rsid w:val="002D5BFE"/>
    <w:rsid w:val="00347E79"/>
    <w:rsid w:val="003C62B7"/>
    <w:rsid w:val="00451860"/>
    <w:rsid w:val="00526C53"/>
    <w:rsid w:val="0056124A"/>
    <w:rsid w:val="00573EC4"/>
    <w:rsid w:val="00574829"/>
    <w:rsid w:val="005D546D"/>
    <w:rsid w:val="00620FB2"/>
    <w:rsid w:val="00631DCA"/>
    <w:rsid w:val="00737E06"/>
    <w:rsid w:val="007C5110"/>
    <w:rsid w:val="009A2932"/>
    <w:rsid w:val="00B00C48"/>
    <w:rsid w:val="00B20883"/>
    <w:rsid w:val="00B2345E"/>
    <w:rsid w:val="00B452CF"/>
    <w:rsid w:val="00C13BB4"/>
    <w:rsid w:val="00C63407"/>
    <w:rsid w:val="00C66995"/>
    <w:rsid w:val="00C852CD"/>
    <w:rsid w:val="00CB3425"/>
    <w:rsid w:val="00CB4073"/>
    <w:rsid w:val="00CC3222"/>
    <w:rsid w:val="00D558D5"/>
    <w:rsid w:val="00E37BE3"/>
    <w:rsid w:val="00E52070"/>
    <w:rsid w:val="00EC5047"/>
    <w:rsid w:val="00F100F6"/>
    <w:rsid w:val="00F64BF2"/>
    <w:rsid w:val="00F76AD8"/>
    <w:rsid w:val="00FB061D"/>
    <w:rsid w:val="00FD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53E2"/>
  <w15:chartTrackingRefBased/>
  <w15:docId w15:val="{A350A3EA-56C8-4C11-BA30-C945D94F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67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D54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5047"/>
    <w:pPr>
      <w:ind w:left="720"/>
      <w:contextualSpacing/>
    </w:pPr>
  </w:style>
  <w:style w:type="table" w:styleId="TableGrid">
    <w:name w:val="Table Grid"/>
    <w:basedOn w:val="TableNormal"/>
    <w:uiPriority w:val="39"/>
    <w:rsid w:val="002B3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64BF2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767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7674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7674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74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74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llet">
    <w:name w:val="hljs-bullet"/>
    <w:basedOn w:val="DefaultParagraphFont"/>
    <w:rsid w:val="0017674B"/>
  </w:style>
  <w:style w:type="character" w:customStyle="1" w:styleId="hljs-selector-attr">
    <w:name w:val="hljs-selector-attr"/>
    <w:basedOn w:val="DefaultParagraphFont"/>
    <w:rsid w:val="0016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3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3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docs.qore.in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umsub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qoreid.com/docs/introduc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16445</TotalTime>
  <Pages>11</Pages>
  <Words>1802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</dc:creator>
  <cp:keywords/>
  <dc:description/>
  <cp:lastModifiedBy>Poonam</cp:lastModifiedBy>
  <cp:revision>38</cp:revision>
  <dcterms:created xsi:type="dcterms:W3CDTF">2025-08-18T07:59:00Z</dcterms:created>
  <dcterms:modified xsi:type="dcterms:W3CDTF">2025-10-11T12:05:00Z</dcterms:modified>
</cp:coreProperties>
</file>