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C1D" w:rsidRDefault="00E26C1D" w:rsidP="00E26C1D">
      <w:pPr>
        <w:ind w:left="6480" w:firstLine="720"/>
        <w:jc w:val="right"/>
      </w:pPr>
      <w:r>
        <w:t xml:space="preserve">Name: </w:t>
      </w:r>
      <w:proofErr w:type="spellStart"/>
      <w:r>
        <w:t>Poonam</w:t>
      </w:r>
      <w:proofErr w:type="spellEnd"/>
      <w:r>
        <w:t xml:space="preserve"> </w:t>
      </w:r>
      <w:proofErr w:type="spellStart"/>
      <w:r>
        <w:t>Patil</w:t>
      </w:r>
      <w:proofErr w:type="spellEnd"/>
    </w:p>
    <w:p w:rsidR="00E26C1D" w:rsidRDefault="00E26C1D" w:rsidP="00E26C1D">
      <w:pPr>
        <w:jc w:val="right"/>
      </w:pPr>
      <w:r>
        <w:t>Unique ID: 2005137</w:t>
      </w:r>
    </w:p>
    <w:p w:rsidR="00E26C1D" w:rsidRPr="00E26C1D" w:rsidRDefault="00E26C1D" w:rsidP="00E26C1D">
      <w:pPr>
        <w:rPr>
          <w:sz w:val="40"/>
          <w:szCs w:val="40"/>
        </w:rPr>
      </w:pPr>
      <w:r>
        <w:rPr>
          <w:sz w:val="36"/>
          <w:szCs w:val="36"/>
        </w:rPr>
        <w:t xml:space="preserve">Title: </w:t>
      </w:r>
      <w:r w:rsidRPr="00E26C1D">
        <w:rPr>
          <w:sz w:val="36"/>
          <w:szCs w:val="36"/>
        </w:rPr>
        <w:t>DC</w:t>
      </w:r>
      <w:r w:rsidRPr="00E26C1D">
        <w:rPr>
          <w:sz w:val="40"/>
          <w:szCs w:val="40"/>
        </w:rPr>
        <w:t xml:space="preserve"> Motor Speed Control using PID Controller</w:t>
      </w:r>
    </w:p>
    <w:p w:rsidR="00E26C1D" w:rsidRPr="00524015" w:rsidRDefault="00E26C1D">
      <w:pPr>
        <w:rPr>
          <w:rFonts w:ascii="Arial" w:hAnsi="Arial" w:cs="Arial"/>
          <w:sz w:val="20"/>
          <w:szCs w:val="20"/>
        </w:rPr>
      </w:pPr>
      <w:r w:rsidRPr="00524015">
        <w:rPr>
          <w:rFonts w:cstheme="minorHAnsi"/>
          <w:b/>
          <w:i/>
          <w:sz w:val="24"/>
          <w:szCs w:val="24"/>
        </w:rPr>
        <w:t>Abstract</w:t>
      </w:r>
      <w:r>
        <w:rPr>
          <w:b/>
          <w:sz w:val="24"/>
          <w:szCs w:val="24"/>
        </w:rPr>
        <w:t>:</w:t>
      </w:r>
      <w:r w:rsidRPr="00E26C1D">
        <w:t xml:space="preserve"> </w:t>
      </w:r>
      <w:r w:rsidRPr="00524015">
        <w:rPr>
          <w:rFonts w:ascii="Arial" w:hAnsi="Arial" w:cs="Arial"/>
          <w:sz w:val="20"/>
          <w:szCs w:val="20"/>
        </w:rPr>
        <w:t xml:space="preserve">Due to shortcomings of low accuracy and response lag in various methods of the DC motor speed control, a comparison between different methods of DC motor speed control will be carried out. The Proportional Integral Differential (PID) controller design and selection of various Proportional, Integral and Differential control parameters according to various system responses is built in this model. MATLAB is a multi-paradigm numerical computing environment and proprietary programming language. It allows matrix manipulations, plotting of functions and data, implementation of algorithms. An additional package, </w:t>
      </w:r>
      <w:proofErr w:type="spellStart"/>
      <w:r w:rsidRPr="00524015">
        <w:rPr>
          <w:rFonts w:ascii="Arial" w:hAnsi="Arial" w:cs="Arial"/>
          <w:sz w:val="20"/>
          <w:szCs w:val="20"/>
        </w:rPr>
        <w:t>Simulink</w:t>
      </w:r>
      <w:proofErr w:type="spellEnd"/>
      <w:r w:rsidRPr="00524015">
        <w:rPr>
          <w:rFonts w:ascii="Arial" w:hAnsi="Arial" w:cs="Arial"/>
          <w:sz w:val="20"/>
          <w:szCs w:val="20"/>
        </w:rPr>
        <w:t xml:space="preserve">, adds graphical multi-domain simulation and model-based design for dynamic and embedded systems. </w:t>
      </w:r>
      <w:proofErr w:type="spellStart"/>
      <w:r w:rsidRPr="00524015">
        <w:rPr>
          <w:rFonts w:ascii="Arial" w:hAnsi="Arial" w:cs="Arial"/>
          <w:sz w:val="20"/>
          <w:szCs w:val="20"/>
        </w:rPr>
        <w:t>Simulink</w:t>
      </w:r>
      <w:proofErr w:type="spellEnd"/>
      <w:r w:rsidRPr="00524015">
        <w:rPr>
          <w:rFonts w:ascii="Arial" w:hAnsi="Arial" w:cs="Arial"/>
          <w:sz w:val="20"/>
          <w:szCs w:val="20"/>
        </w:rPr>
        <w:t xml:space="preserve"> has been used to implement the Proportional Integral Differential (PID) controller that can be used to control the speed of DC motor and bring it at the desired speed.</w:t>
      </w:r>
    </w:p>
    <w:p w:rsidR="00E26C1D" w:rsidRPr="00524015" w:rsidRDefault="00E26C1D">
      <w:pPr>
        <w:rPr>
          <w:rFonts w:cstheme="minorHAnsi"/>
          <w:b/>
          <w:sz w:val="24"/>
          <w:szCs w:val="24"/>
        </w:rPr>
      </w:pPr>
      <w:r w:rsidRPr="00524015">
        <w:rPr>
          <w:rFonts w:cstheme="minorHAnsi"/>
          <w:b/>
          <w:sz w:val="24"/>
          <w:szCs w:val="24"/>
        </w:rPr>
        <w:t>Introduction:</w:t>
      </w:r>
    </w:p>
    <w:p w:rsidR="00E26C1D" w:rsidRPr="00524015" w:rsidRDefault="00E26C1D">
      <w:pPr>
        <w:rPr>
          <w:rFonts w:ascii="Arial" w:hAnsi="Arial" w:cs="Arial"/>
          <w:sz w:val="20"/>
          <w:szCs w:val="20"/>
        </w:rPr>
      </w:pPr>
      <w:r w:rsidRPr="00524015">
        <w:rPr>
          <w:rFonts w:ascii="Arial" w:hAnsi="Arial" w:cs="Arial"/>
          <w:sz w:val="20"/>
          <w:szCs w:val="20"/>
        </w:rPr>
        <w:t>The reason to control the speed of the engine is to conquer the issue in the industry like to maintain a strategic distance from machines harms and to stay away from the moderate ascent time and high overshoot. The PID controllers always have been broadly utilized for control of speed in dc engine. In all strategies the speed is controlled by monitoring the armature voltage, armature present, terminal voltage and by control-ling the field current of dc engine.</w:t>
      </w:r>
    </w:p>
    <w:p w:rsidR="00E26C1D" w:rsidRPr="00524015" w:rsidRDefault="00801041">
      <w:pPr>
        <w:rPr>
          <w:rFonts w:cstheme="minorHAnsi"/>
          <w:b/>
          <w:sz w:val="24"/>
          <w:szCs w:val="24"/>
        </w:rPr>
      </w:pPr>
      <w:r w:rsidRPr="00524015">
        <w:rPr>
          <w:rFonts w:cstheme="minorHAnsi"/>
          <w:b/>
          <w:sz w:val="24"/>
          <w:szCs w:val="24"/>
        </w:rPr>
        <w:t xml:space="preserve">Theory: </w:t>
      </w:r>
    </w:p>
    <w:p w:rsidR="00801041" w:rsidRPr="00524015" w:rsidRDefault="00801041">
      <w:pPr>
        <w:rPr>
          <w:rFonts w:cstheme="minorHAnsi"/>
          <w:b/>
          <w:sz w:val="24"/>
          <w:szCs w:val="24"/>
        </w:rPr>
      </w:pPr>
      <w:proofErr w:type="gramStart"/>
      <w:r w:rsidRPr="00524015">
        <w:rPr>
          <w:rFonts w:cstheme="minorHAnsi"/>
          <w:b/>
          <w:sz w:val="24"/>
          <w:szCs w:val="24"/>
        </w:rPr>
        <w:t>Subsystems</w:t>
      </w:r>
      <w:r w:rsidR="00BA3ECB" w:rsidRPr="00524015">
        <w:rPr>
          <w:rFonts w:cstheme="minorHAnsi"/>
          <w:b/>
          <w:sz w:val="24"/>
          <w:szCs w:val="24"/>
        </w:rPr>
        <w:t xml:space="preserve"> </w:t>
      </w:r>
      <w:r w:rsidRPr="00524015">
        <w:rPr>
          <w:rFonts w:cstheme="minorHAnsi"/>
          <w:b/>
          <w:sz w:val="24"/>
          <w:szCs w:val="24"/>
        </w:rPr>
        <w:t>:</w:t>
      </w:r>
      <w:proofErr w:type="gramEnd"/>
    </w:p>
    <w:p w:rsidR="00801041" w:rsidRPr="00524015" w:rsidRDefault="00801041" w:rsidP="00801041">
      <w:pPr>
        <w:pStyle w:val="ListParagraph"/>
        <w:numPr>
          <w:ilvl w:val="0"/>
          <w:numId w:val="1"/>
        </w:numPr>
        <w:rPr>
          <w:rFonts w:ascii="Arial" w:hAnsi="Arial" w:cs="Arial"/>
          <w:sz w:val="20"/>
          <w:szCs w:val="20"/>
        </w:rPr>
      </w:pPr>
      <w:r w:rsidRPr="00524015">
        <w:rPr>
          <w:rFonts w:ascii="Arial" w:hAnsi="Arial" w:cs="Arial"/>
          <w:b/>
          <w:sz w:val="20"/>
          <w:szCs w:val="20"/>
        </w:rPr>
        <w:t>PID controller subsystem</w:t>
      </w:r>
      <w:r w:rsidRPr="00524015">
        <w:rPr>
          <w:rFonts w:ascii="Arial" w:hAnsi="Arial" w:cs="Arial"/>
          <w:sz w:val="20"/>
          <w:szCs w:val="20"/>
        </w:rPr>
        <w:t xml:space="preserve">: The Discrete PID controller is used to measure the Speed, Torque and Voltage of the DC motor and then send it back as feedback. The PID estimation relies on three parameters which is known as the corresponding, the indispensable and subordinate part which is called P, I and D part. P decides the response to current </w:t>
      </w:r>
      <w:proofErr w:type="gramStart"/>
      <w:r w:rsidRPr="00524015">
        <w:rPr>
          <w:rFonts w:ascii="Arial" w:hAnsi="Arial" w:cs="Arial"/>
          <w:sz w:val="20"/>
          <w:szCs w:val="20"/>
        </w:rPr>
        <w:t>blunder,</w:t>
      </w:r>
      <w:proofErr w:type="gramEnd"/>
      <w:r w:rsidRPr="00524015">
        <w:rPr>
          <w:rFonts w:ascii="Arial" w:hAnsi="Arial" w:cs="Arial"/>
          <w:sz w:val="20"/>
          <w:szCs w:val="20"/>
        </w:rPr>
        <w:t xml:space="preserve"> I decides response to the aggregate of as of late showed up blunders, D determines response as indicated by the rate off blunder evolving. The aggregate of each of the three sections contribute the control instrument, for example, speed control of an engine in which P esteem relies on current mistake, I on the gathering of past mistake and D anticipate future blunder in light of the current rate of progress. </w:t>
      </w:r>
      <w:r w:rsidR="00BA3ECB" w:rsidRPr="00524015">
        <w:rPr>
          <w:rFonts w:ascii="Arial" w:hAnsi="Arial" w:cs="Arial"/>
          <w:sz w:val="20"/>
          <w:szCs w:val="20"/>
        </w:rPr>
        <w:t xml:space="preserve">PID controller will analyze the error signal between measured speed and desired speed and this error signal is used to calculate the voltage required to command the motor. </w:t>
      </w:r>
      <w:r w:rsidRPr="00524015">
        <w:rPr>
          <w:rFonts w:ascii="Arial" w:hAnsi="Arial" w:cs="Arial"/>
          <w:sz w:val="20"/>
          <w:szCs w:val="20"/>
        </w:rPr>
        <w:t xml:space="preserve">The error constants that the PID helps in rectifying are named as </w:t>
      </w:r>
      <w:proofErr w:type="spellStart"/>
      <w:proofErr w:type="gramStart"/>
      <w:r w:rsidRPr="00524015">
        <w:rPr>
          <w:rFonts w:ascii="Arial" w:hAnsi="Arial" w:cs="Arial"/>
          <w:sz w:val="20"/>
          <w:szCs w:val="20"/>
        </w:rPr>
        <w:t>Kp</w:t>
      </w:r>
      <w:proofErr w:type="spellEnd"/>
      <w:proofErr w:type="gramEnd"/>
      <w:r w:rsidRPr="00524015">
        <w:rPr>
          <w:rFonts w:ascii="Arial" w:hAnsi="Arial" w:cs="Arial"/>
          <w:sz w:val="20"/>
          <w:szCs w:val="20"/>
        </w:rPr>
        <w:t xml:space="preserve">, </w:t>
      </w:r>
      <w:proofErr w:type="spellStart"/>
      <w:r w:rsidRPr="00524015">
        <w:rPr>
          <w:rFonts w:ascii="Arial" w:hAnsi="Arial" w:cs="Arial"/>
          <w:sz w:val="20"/>
          <w:szCs w:val="20"/>
        </w:rPr>
        <w:t>Kp</w:t>
      </w:r>
      <w:proofErr w:type="spellEnd"/>
      <w:r w:rsidRPr="00524015">
        <w:rPr>
          <w:rFonts w:ascii="Arial" w:hAnsi="Arial" w:cs="Arial"/>
          <w:sz w:val="20"/>
          <w:szCs w:val="20"/>
        </w:rPr>
        <w:t xml:space="preserve"> and </w:t>
      </w:r>
      <w:proofErr w:type="spellStart"/>
      <w:r w:rsidRPr="00524015">
        <w:rPr>
          <w:rFonts w:ascii="Arial" w:hAnsi="Arial" w:cs="Arial"/>
          <w:sz w:val="20"/>
          <w:szCs w:val="20"/>
        </w:rPr>
        <w:t>Kd</w:t>
      </w:r>
      <w:proofErr w:type="spellEnd"/>
      <w:r w:rsidRPr="00524015">
        <w:rPr>
          <w:rFonts w:ascii="Arial" w:hAnsi="Arial" w:cs="Arial"/>
          <w:sz w:val="20"/>
          <w:szCs w:val="20"/>
        </w:rPr>
        <w:t>.</w:t>
      </w:r>
    </w:p>
    <w:p w:rsidR="00801041" w:rsidRPr="00524015" w:rsidRDefault="00801041" w:rsidP="00801041">
      <w:pPr>
        <w:pStyle w:val="ListParagraph"/>
        <w:numPr>
          <w:ilvl w:val="0"/>
          <w:numId w:val="1"/>
        </w:numPr>
        <w:rPr>
          <w:rFonts w:ascii="Arial" w:hAnsi="Arial" w:cs="Arial"/>
          <w:sz w:val="20"/>
          <w:szCs w:val="20"/>
        </w:rPr>
      </w:pPr>
      <w:r w:rsidRPr="00524015">
        <w:rPr>
          <w:rFonts w:ascii="Arial" w:hAnsi="Arial" w:cs="Arial"/>
          <w:b/>
          <w:sz w:val="20"/>
          <w:szCs w:val="20"/>
        </w:rPr>
        <w:t>DC Motor subsystem</w:t>
      </w:r>
      <w:r w:rsidRPr="00524015">
        <w:rPr>
          <w:rFonts w:ascii="Arial" w:hAnsi="Arial" w:cs="Arial"/>
          <w:sz w:val="20"/>
          <w:szCs w:val="20"/>
        </w:rPr>
        <w:t xml:space="preserve">:  </w:t>
      </w:r>
      <w:r w:rsidRPr="00524015">
        <w:rPr>
          <w:rFonts w:ascii="Arial" w:hAnsi="Arial" w:cs="Arial"/>
          <w:color w:val="000000"/>
          <w:sz w:val="20"/>
          <w:szCs w:val="20"/>
          <w:shd w:val="clear" w:color="auto" w:fill="FFFFFF"/>
        </w:rPr>
        <w:t>A common actuator in control systems is the DC motor. It directly provides rotary motion and, coupled with wheels or drums and cables, can provide translational motion.</w:t>
      </w:r>
    </w:p>
    <w:p w:rsidR="00801041" w:rsidRPr="00524015" w:rsidRDefault="00801041" w:rsidP="00801041">
      <w:pPr>
        <w:shd w:val="clear" w:color="auto" w:fill="FFFFFF"/>
        <w:spacing w:after="83" w:line="240" w:lineRule="auto"/>
        <w:ind w:left="360"/>
        <w:jc w:val="both"/>
        <w:rPr>
          <w:rFonts w:ascii="Arial" w:eastAsia="Times New Roman" w:hAnsi="Arial" w:cs="Arial"/>
          <w:color w:val="000000"/>
          <w:sz w:val="20"/>
          <w:szCs w:val="20"/>
        </w:rPr>
      </w:pPr>
      <w:r w:rsidRPr="00524015">
        <w:rPr>
          <w:rFonts w:ascii="Arial" w:eastAsia="Times New Roman" w:hAnsi="Arial" w:cs="Arial"/>
          <w:color w:val="000000"/>
          <w:sz w:val="20"/>
          <w:szCs w:val="20"/>
        </w:rPr>
        <w:t xml:space="preserve">      The physical parameters for model are:</w:t>
      </w:r>
    </w:p>
    <w:p w:rsidR="00801041" w:rsidRPr="00524015" w:rsidRDefault="00801041" w:rsidP="008010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240" w:lineRule="auto"/>
        <w:jc w:val="both"/>
        <w:rPr>
          <w:rFonts w:ascii="Arial" w:eastAsia="Times New Roman" w:hAnsi="Arial" w:cs="Arial"/>
          <w:color w:val="000000"/>
          <w:sz w:val="20"/>
          <w:szCs w:val="20"/>
        </w:rPr>
      </w:pPr>
      <w:r w:rsidRPr="00524015">
        <w:rPr>
          <w:rFonts w:ascii="Arial" w:eastAsia="Times New Roman" w:hAnsi="Arial" w:cs="Arial"/>
          <w:color w:val="000000"/>
          <w:sz w:val="20"/>
          <w:szCs w:val="20"/>
        </w:rPr>
        <w:t>1. (J)     moment of inertia of the rotor     0.01 kg.m^2</w:t>
      </w:r>
    </w:p>
    <w:p w:rsidR="00801041" w:rsidRPr="00524015" w:rsidRDefault="00801041" w:rsidP="008010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240" w:lineRule="auto"/>
        <w:jc w:val="both"/>
        <w:rPr>
          <w:rFonts w:ascii="Arial" w:eastAsia="Times New Roman" w:hAnsi="Arial" w:cs="Arial"/>
          <w:color w:val="000000"/>
          <w:sz w:val="20"/>
          <w:szCs w:val="20"/>
        </w:rPr>
      </w:pPr>
      <w:r w:rsidRPr="00524015">
        <w:rPr>
          <w:rFonts w:ascii="Arial" w:eastAsia="Times New Roman" w:hAnsi="Arial" w:cs="Arial"/>
          <w:color w:val="000000"/>
          <w:sz w:val="20"/>
          <w:szCs w:val="20"/>
        </w:rPr>
        <w:t>2. (</w:t>
      </w:r>
      <w:proofErr w:type="gramStart"/>
      <w:r w:rsidRPr="00524015">
        <w:rPr>
          <w:rFonts w:ascii="Arial" w:eastAsia="Times New Roman" w:hAnsi="Arial" w:cs="Arial"/>
          <w:color w:val="000000"/>
          <w:sz w:val="20"/>
          <w:szCs w:val="20"/>
        </w:rPr>
        <w:t>b</w:t>
      </w:r>
      <w:proofErr w:type="gramEnd"/>
      <w:r w:rsidRPr="00524015">
        <w:rPr>
          <w:rFonts w:ascii="Arial" w:eastAsia="Times New Roman" w:hAnsi="Arial" w:cs="Arial"/>
          <w:color w:val="000000"/>
          <w:sz w:val="20"/>
          <w:szCs w:val="20"/>
        </w:rPr>
        <w:t xml:space="preserve">)    motor viscous friction constant    0.1 </w:t>
      </w:r>
      <w:proofErr w:type="spellStart"/>
      <w:r w:rsidRPr="00524015">
        <w:rPr>
          <w:rFonts w:ascii="Arial" w:eastAsia="Times New Roman" w:hAnsi="Arial" w:cs="Arial"/>
          <w:color w:val="000000"/>
          <w:sz w:val="20"/>
          <w:szCs w:val="20"/>
        </w:rPr>
        <w:t>N.m.s</w:t>
      </w:r>
      <w:proofErr w:type="spellEnd"/>
    </w:p>
    <w:p w:rsidR="00801041" w:rsidRPr="00524015" w:rsidRDefault="00801041" w:rsidP="00801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240" w:lineRule="auto"/>
        <w:jc w:val="both"/>
        <w:rPr>
          <w:rFonts w:ascii="Arial" w:eastAsia="Times New Roman" w:hAnsi="Arial" w:cs="Arial"/>
          <w:color w:val="000000"/>
          <w:sz w:val="20"/>
          <w:szCs w:val="20"/>
        </w:rPr>
      </w:pPr>
      <w:r w:rsidRPr="00524015">
        <w:rPr>
          <w:rFonts w:ascii="Arial" w:eastAsia="Times New Roman" w:hAnsi="Arial" w:cs="Arial"/>
          <w:color w:val="000000"/>
          <w:sz w:val="20"/>
          <w:szCs w:val="20"/>
        </w:rPr>
        <w:t xml:space="preserve">             3. (</w:t>
      </w:r>
      <w:proofErr w:type="spellStart"/>
      <w:r w:rsidRPr="00524015">
        <w:rPr>
          <w:rFonts w:ascii="Arial" w:eastAsia="Times New Roman" w:hAnsi="Arial" w:cs="Arial"/>
          <w:color w:val="000000"/>
          <w:sz w:val="20"/>
          <w:szCs w:val="20"/>
        </w:rPr>
        <w:t>Ke</w:t>
      </w:r>
      <w:proofErr w:type="spellEnd"/>
      <w:r w:rsidRPr="00524015">
        <w:rPr>
          <w:rFonts w:ascii="Arial" w:eastAsia="Times New Roman" w:hAnsi="Arial" w:cs="Arial"/>
          <w:color w:val="000000"/>
          <w:sz w:val="20"/>
          <w:szCs w:val="20"/>
        </w:rPr>
        <w:t>)    electromotive force constant      0.01 V/</w:t>
      </w:r>
      <w:proofErr w:type="spellStart"/>
      <w:r w:rsidRPr="00524015">
        <w:rPr>
          <w:rFonts w:ascii="Arial" w:eastAsia="Times New Roman" w:hAnsi="Arial" w:cs="Arial"/>
          <w:color w:val="000000"/>
          <w:sz w:val="20"/>
          <w:szCs w:val="20"/>
        </w:rPr>
        <w:t>rad</w:t>
      </w:r>
      <w:proofErr w:type="spellEnd"/>
      <w:r w:rsidRPr="00524015">
        <w:rPr>
          <w:rFonts w:ascii="Arial" w:eastAsia="Times New Roman" w:hAnsi="Arial" w:cs="Arial"/>
          <w:color w:val="000000"/>
          <w:sz w:val="20"/>
          <w:szCs w:val="20"/>
        </w:rPr>
        <w:t>/sec</w:t>
      </w:r>
    </w:p>
    <w:p w:rsidR="00801041" w:rsidRPr="00524015" w:rsidRDefault="00801041" w:rsidP="008010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240" w:lineRule="auto"/>
        <w:jc w:val="both"/>
        <w:rPr>
          <w:rFonts w:ascii="Arial" w:eastAsia="Times New Roman" w:hAnsi="Arial" w:cs="Arial"/>
          <w:color w:val="000000"/>
          <w:sz w:val="20"/>
          <w:szCs w:val="20"/>
        </w:rPr>
      </w:pPr>
      <w:r w:rsidRPr="00524015">
        <w:rPr>
          <w:rFonts w:ascii="Arial" w:eastAsia="Times New Roman" w:hAnsi="Arial" w:cs="Arial"/>
          <w:color w:val="000000"/>
          <w:sz w:val="20"/>
          <w:szCs w:val="20"/>
        </w:rPr>
        <w:lastRenderedPageBreak/>
        <w:t xml:space="preserve">4. (Kt)    motor torque constant                 0.01 </w:t>
      </w:r>
      <w:proofErr w:type="spellStart"/>
      <w:r w:rsidRPr="00524015">
        <w:rPr>
          <w:rFonts w:ascii="Arial" w:eastAsia="Times New Roman" w:hAnsi="Arial" w:cs="Arial"/>
          <w:color w:val="000000"/>
          <w:sz w:val="20"/>
          <w:szCs w:val="20"/>
        </w:rPr>
        <w:t>N.m</w:t>
      </w:r>
      <w:proofErr w:type="spellEnd"/>
      <w:r w:rsidRPr="00524015">
        <w:rPr>
          <w:rFonts w:ascii="Arial" w:eastAsia="Times New Roman" w:hAnsi="Arial" w:cs="Arial"/>
          <w:color w:val="000000"/>
          <w:sz w:val="20"/>
          <w:szCs w:val="20"/>
        </w:rPr>
        <w:t>/Amp</w:t>
      </w:r>
    </w:p>
    <w:p w:rsidR="00801041" w:rsidRPr="00524015" w:rsidRDefault="00801041" w:rsidP="008010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240" w:lineRule="auto"/>
        <w:jc w:val="both"/>
        <w:rPr>
          <w:rFonts w:ascii="Arial" w:eastAsia="Times New Roman" w:hAnsi="Arial" w:cs="Arial"/>
          <w:color w:val="000000"/>
          <w:sz w:val="20"/>
          <w:szCs w:val="20"/>
        </w:rPr>
      </w:pPr>
      <w:r w:rsidRPr="00524015">
        <w:rPr>
          <w:rFonts w:ascii="Arial" w:eastAsia="Times New Roman" w:hAnsi="Arial" w:cs="Arial"/>
          <w:color w:val="000000"/>
          <w:sz w:val="20"/>
          <w:szCs w:val="20"/>
        </w:rPr>
        <w:t>5. (R)     electric resistance                       1 Ohm</w:t>
      </w:r>
    </w:p>
    <w:p w:rsidR="00801041" w:rsidRPr="00524015" w:rsidRDefault="00801041" w:rsidP="008010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240" w:lineRule="auto"/>
        <w:jc w:val="both"/>
        <w:rPr>
          <w:rFonts w:ascii="Arial" w:eastAsia="Times New Roman" w:hAnsi="Arial" w:cs="Arial"/>
          <w:color w:val="000000"/>
          <w:sz w:val="20"/>
          <w:szCs w:val="20"/>
        </w:rPr>
      </w:pPr>
      <w:r w:rsidRPr="00524015">
        <w:rPr>
          <w:rFonts w:ascii="Arial" w:eastAsia="Times New Roman" w:hAnsi="Arial" w:cs="Arial"/>
          <w:color w:val="000000"/>
          <w:sz w:val="20"/>
          <w:szCs w:val="20"/>
        </w:rPr>
        <w:t>6. (L)     electric inductance                       0.5 H</w:t>
      </w:r>
    </w:p>
    <w:p w:rsidR="00801041" w:rsidRPr="00524015" w:rsidRDefault="00BA3ECB" w:rsidP="00801041">
      <w:pPr>
        <w:rPr>
          <w:rFonts w:ascii="Arial" w:hAnsi="Arial" w:cs="Arial"/>
          <w:sz w:val="20"/>
          <w:szCs w:val="20"/>
        </w:rPr>
      </w:pPr>
      <w:r w:rsidRPr="00524015">
        <w:rPr>
          <w:rFonts w:ascii="Arial" w:hAnsi="Arial" w:cs="Arial"/>
          <w:sz w:val="20"/>
          <w:szCs w:val="20"/>
        </w:rPr>
        <w:t xml:space="preserve">         </w:t>
      </w:r>
      <w:r w:rsidR="00801041" w:rsidRPr="00524015">
        <w:rPr>
          <w:rFonts w:ascii="Arial" w:hAnsi="Arial" w:cs="Arial"/>
          <w:sz w:val="20"/>
          <w:szCs w:val="20"/>
        </w:rPr>
        <w:t>3.</w:t>
      </w:r>
      <w:r w:rsidR="00352292" w:rsidRPr="00524015">
        <w:rPr>
          <w:rFonts w:ascii="Arial" w:hAnsi="Arial" w:cs="Arial"/>
          <w:sz w:val="20"/>
          <w:szCs w:val="20"/>
        </w:rPr>
        <w:t xml:space="preserve">   A</w:t>
      </w:r>
      <w:r w:rsidRPr="00524015">
        <w:rPr>
          <w:rFonts w:ascii="Arial" w:hAnsi="Arial" w:cs="Arial"/>
          <w:b/>
          <w:sz w:val="20"/>
          <w:szCs w:val="20"/>
        </w:rPr>
        <w:t>nalog to Digital Converter</w:t>
      </w:r>
      <w:r w:rsidRPr="00524015">
        <w:rPr>
          <w:rFonts w:ascii="Arial" w:hAnsi="Arial" w:cs="Arial"/>
          <w:sz w:val="20"/>
          <w:szCs w:val="20"/>
        </w:rPr>
        <w:t xml:space="preserve">: Analog-to-digital conversion is an electronic process in which a continuously variable (analog) signal is changed, without altering its essential content, into a multi-level (digital) signal. Analog to Digital Converter samples the analog signal on each falling or rising edge of sample clock. In each cycle, the ADC gets of the analog signal, measures and converts it into a digital value and since the control system used in model is digital there is also </w:t>
      </w:r>
      <w:proofErr w:type="spellStart"/>
      <w:r w:rsidRPr="00524015">
        <w:rPr>
          <w:rFonts w:ascii="Arial" w:hAnsi="Arial" w:cs="Arial"/>
          <w:sz w:val="20"/>
          <w:szCs w:val="20"/>
        </w:rPr>
        <w:t>modelling</w:t>
      </w:r>
      <w:proofErr w:type="spellEnd"/>
      <w:r w:rsidRPr="00524015">
        <w:rPr>
          <w:rFonts w:ascii="Arial" w:hAnsi="Arial" w:cs="Arial"/>
          <w:sz w:val="20"/>
          <w:szCs w:val="20"/>
        </w:rPr>
        <w:t xml:space="preserve"> of A-D </w:t>
      </w:r>
      <w:proofErr w:type="gramStart"/>
      <w:r w:rsidRPr="00524015">
        <w:rPr>
          <w:rFonts w:ascii="Arial" w:hAnsi="Arial" w:cs="Arial"/>
          <w:sz w:val="20"/>
          <w:szCs w:val="20"/>
        </w:rPr>
        <w:t>converter .</w:t>
      </w:r>
      <w:proofErr w:type="gramEnd"/>
    </w:p>
    <w:p w:rsidR="00352292" w:rsidRPr="00524015" w:rsidRDefault="00BA3ECB" w:rsidP="00352292">
      <w:pPr>
        <w:rPr>
          <w:rFonts w:cstheme="minorHAnsi"/>
          <w:b/>
          <w:sz w:val="24"/>
          <w:szCs w:val="24"/>
        </w:rPr>
      </w:pPr>
      <w:r w:rsidRPr="00524015">
        <w:rPr>
          <w:rFonts w:cstheme="minorHAnsi"/>
          <w:sz w:val="24"/>
          <w:szCs w:val="24"/>
        </w:rPr>
        <w:t xml:space="preserve">   </w:t>
      </w:r>
      <w:proofErr w:type="spellStart"/>
      <w:r w:rsidRPr="00524015">
        <w:rPr>
          <w:rFonts w:cstheme="minorHAnsi"/>
          <w:b/>
          <w:sz w:val="24"/>
          <w:szCs w:val="24"/>
        </w:rPr>
        <w:t>Matlab</w:t>
      </w:r>
      <w:proofErr w:type="spellEnd"/>
      <w:r w:rsidRPr="00524015">
        <w:rPr>
          <w:rFonts w:cstheme="minorHAnsi"/>
          <w:b/>
          <w:sz w:val="24"/>
          <w:szCs w:val="24"/>
        </w:rPr>
        <w:t xml:space="preserve"> Blocks:</w:t>
      </w:r>
    </w:p>
    <w:p w:rsidR="00BA3ECB" w:rsidRPr="00524015" w:rsidRDefault="00BA3ECB" w:rsidP="00352292">
      <w:pPr>
        <w:pStyle w:val="ListParagraph"/>
        <w:numPr>
          <w:ilvl w:val="0"/>
          <w:numId w:val="3"/>
        </w:numPr>
        <w:rPr>
          <w:rFonts w:ascii="Arial" w:hAnsi="Arial" w:cs="Arial"/>
          <w:b/>
          <w:color w:val="000000" w:themeColor="text1"/>
          <w:sz w:val="20"/>
          <w:szCs w:val="20"/>
        </w:rPr>
      </w:pPr>
      <w:r w:rsidRPr="00524015">
        <w:rPr>
          <w:rFonts w:ascii="Arial" w:hAnsi="Arial" w:cs="Arial"/>
          <w:b/>
          <w:color w:val="000000" w:themeColor="text1"/>
          <w:sz w:val="20"/>
          <w:szCs w:val="20"/>
        </w:rPr>
        <w:t xml:space="preserve">Data inspector: </w:t>
      </w:r>
      <w:r w:rsidRPr="00524015">
        <w:rPr>
          <w:rFonts w:ascii="Arial" w:hAnsi="Arial" w:cs="Arial"/>
          <w:color w:val="000000" w:themeColor="text1"/>
          <w:sz w:val="20"/>
          <w:szCs w:val="20"/>
        </w:rPr>
        <w:t>The Simulation Data Inspector visualizes and compares multiple kinds of data.</w:t>
      </w:r>
      <w:r w:rsidR="00352292" w:rsidRPr="00524015">
        <w:rPr>
          <w:rFonts w:ascii="Arial" w:hAnsi="Arial" w:cs="Arial"/>
          <w:color w:val="000000" w:themeColor="text1"/>
          <w:sz w:val="20"/>
          <w:szCs w:val="20"/>
        </w:rPr>
        <w:t xml:space="preserve"> </w:t>
      </w:r>
      <w:r w:rsidRPr="00524015">
        <w:rPr>
          <w:rFonts w:ascii="Arial" w:hAnsi="Arial" w:cs="Arial"/>
          <w:color w:val="000000" w:themeColor="text1"/>
          <w:sz w:val="20"/>
          <w:szCs w:val="20"/>
        </w:rPr>
        <w:t>Using</w:t>
      </w:r>
      <w:r w:rsidR="00352292" w:rsidRPr="00524015">
        <w:rPr>
          <w:rFonts w:ascii="Arial" w:hAnsi="Arial" w:cs="Arial"/>
          <w:color w:val="000000" w:themeColor="text1"/>
          <w:sz w:val="20"/>
          <w:szCs w:val="20"/>
        </w:rPr>
        <w:t xml:space="preserve"> the Simulation Data Inspector,</w:t>
      </w:r>
      <w:r w:rsidR="00A45A17" w:rsidRPr="00524015">
        <w:rPr>
          <w:rFonts w:ascii="Arial" w:hAnsi="Arial" w:cs="Arial"/>
          <w:color w:val="000000" w:themeColor="text1"/>
          <w:sz w:val="20"/>
          <w:szCs w:val="20"/>
        </w:rPr>
        <w:t xml:space="preserve"> </w:t>
      </w:r>
      <w:r w:rsidR="00352292" w:rsidRPr="00524015">
        <w:rPr>
          <w:rFonts w:ascii="Arial" w:hAnsi="Arial" w:cs="Arial"/>
          <w:color w:val="000000" w:themeColor="text1"/>
          <w:sz w:val="20"/>
          <w:szCs w:val="20"/>
        </w:rPr>
        <w:t>Actual Speed and Desired speed is</w:t>
      </w:r>
      <w:r w:rsidRPr="00524015">
        <w:rPr>
          <w:rFonts w:ascii="Arial" w:hAnsi="Arial" w:cs="Arial"/>
          <w:color w:val="000000" w:themeColor="text1"/>
          <w:sz w:val="20"/>
          <w:szCs w:val="20"/>
        </w:rPr>
        <w:t xml:space="preserve"> inspect</w:t>
      </w:r>
      <w:r w:rsidR="00352292" w:rsidRPr="00524015">
        <w:rPr>
          <w:rFonts w:ascii="Arial" w:hAnsi="Arial" w:cs="Arial"/>
          <w:color w:val="000000" w:themeColor="text1"/>
          <w:sz w:val="20"/>
          <w:szCs w:val="20"/>
        </w:rPr>
        <w:t>ed</w:t>
      </w:r>
      <w:r w:rsidRPr="00524015">
        <w:rPr>
          <w:rFonts w:ascii="Arial" w:hAnsi="Arial" w:cs="Arial"/>
          <w:color w:val="000000" w:themeColor="text1"/>
          <w:sz w:val="20"/>
          <w:szCs w:val="20"/>
        </w:rPr>
        <w:t xml:space="preserve"> and compare</w:t>
      </w:r>
      <w:r w:rsidR="00352292" w:rsidRPr="00524015">
        <w:rPr>
          <w:rFonts w:ascii="Arial" w:hAnsi="Arial" w:cs="Arial"/>
          <w:color w:val="000000" w:themeColor="text1"/>
          <w:sz w:val="20"/>
          <w:szCs w:val="20"/>
        </w:rPr>
        <w:t>d</w:t>
      </w:r>
      <w:r w:rsidRPr="00524015">
        <w:rPr>
          <w:rFonts w:ascii="Arial" w:hAnsi="Arial" w:cs="Arial"/>
          <w:color w:val="000000" w:themeColor="text1"/>
          <w:sz w:val="20"/>
          <w:szCs w:val="20"/>
        </w:rPr>
        <w:t xml:space="preserve"> </w:t>
      </w:r>
      <w:r w:rsidR="00352292" w:rsidRPr="00524015">
        <w:rPr>
          <w:rFonts w:ascii="Arial" w:hAnsi="Arial" w:cs="Arial"/>
          <w:color w:val="000000" w:themeColor="text1"/>
          <w:sz w:val="20"/>
          <w:szCs w:val="20"/>
        </w:rPr>
        <w:t>in the model.</w:t>
      </w:r>
    </w:p>
    <w:p w:rsidR="00352292" w:rsidRPr="00524015" w:rsidRDefault="00352292" w:rsidP="00352292">
      <w:pPr>
        <w:pStyle w:val="NormalWeb"/>
        <w:numPr>
          <w:ilvl w:val="0"/>
          <w:numId w:val="3"/>
        </w:numPr>
        <w:shd w:val="clear" w:color="auto" w:fill="FFFFFF"/>
        <w:spacing w:before="0" w:beforeAutospacing="0" w:after="83" w:afterAutospacing="0"/>
        <w:rPr>
          <w:rFonts w:ascii="Arial" w:hAnsi="Arial" w:cs="Arial"/>
          <w:color w:val="000000" w:themeColor="text1"/>
          <w:sz w:val="20"/>
          <w:szCs w:val="20"/>
        </w:rPr>
      </w:pPr>
      <w:r w:rsidRPr="00524015">
        <w:rPr>
          <w:rFonts w:ascii="Arial" w:hAnsi="Arial" w:cs="Arial"/>
          <w:b/>
          <w:color w:val="000000" w:themeColor="text1"/>
          <w:sz w:val="20"/>
          <w:szCs w:val="20"/>
        </w:rPr>
        <w:t>Callback</w:t>
      </w:r>
      <w:r w:rsidRPr="00524015">
        <w:rPr>
          <w:rFonts w:ascii="Arial" w:hAnsi="Arial" w:cs="Arial"/>
          <w:color w:val="000000" w:themeColor="text1"/>
          <w:sz w:val="20"/>
          <w:szCs w:val="20"/>
        </w:rPr>
        <w:t xml:space="preserve">: </w:t>
      </w:r>
      <w:r w:rsidRPr="00524015">
        <w:rPr>
          <w:rFonts w:ascii="Arial" w:hAnsi="Arial" w:cs="Arial"/>
          <w:color w:val="202124"/>
          <w:sz w:val="20"/>
          <w:szCs w:val="20"/>
          <w:shd w:val="clear" w:color="auto" w:fill="FFFFFF"/>
        </w:rPr>
        <w:t>A </w:t>
      </w:r>
      <w:r w:rsidRPr="00524015">
        <w:rPr>
          <w:rFonts w:ascii="Arial" w:hAnsi="Arial" w:cs="Arial"/>
          <w:bCs/>
          <w:color w:val="202124"/>
          <w:sz w:val="20"/>
          <w:szCs w:val="20"/>
          <w:shd w:val="clear" w:color="auto" w:fill="FFFFFF"/>
        </w:rPr>
        <w:t>callback</w:t>
      </w:r>
      <w:r w:rsidRPr="00524015">
        <w:rPr>
          <w:rFonts w:ascii="Arial" w:hAnsi="Arial" w:cs="Arial"/>
          <w:color w:val="202124"/>
          <w:sz w:val="20"/>
          <w:szCs w:val="20"/>
          <w:shd w:val="clear" w:color="auto" w:fill="FFFFFF"/>
        </w:rPr>
        <w:t> is a </w:t>
      </w:r>
      <w:r w:rsidRPr="00524015">
        <w:rPr>
          <w:rFonts w:ascii="Arial" w:hAnsi="Arial" w:cs="Arial"/>
          <w:bCs/>
          <w:color w:val="202124"/>
          <w:sz w:val="20"/>
          <w:szCs w:val="20"/>
          <w:shd w:val="clear" w:color="auto" w:fill="FFFFFF"/>
        </w:rPr>
        <w:t>function</w:t>
      </w:r>
      <w:r w:rsidRPr="00524015">
        <w:rPr>
          <w:rFonts w:ascii="Arial" w:hAnsi="Arial" w:cs="Arial"/>
          <w:color w:val="202124"/>
          <w:sz w:val="20"/>
          <w:szCs w:val="20"/>
          <w:shd w:val="clear" w:color="auto" w:fill="FFFFFF"/>
        </w:rPr>
        <w:t> that executes in response to some predefined user action, such as clicking on a graphics object or closing a figure window. Associate a </w:t>
      </w:r>
      <w:r w:rsidRPr="00524015">
        <w:rPr>
          <w:rFonts w:ascii="Arial" w:hAnsi="Arial" w:cs="Arial"/>
          <w:bCs/>
          <w:color w:val="202124"/>
          <w:sz w:val="20"/>
          <w:szCs w:val="20"/>
          <w:shd w:val="clear" w:color="auto" w:fill="FFFFFF"/>
        </w:rPr>
        <w:t>callback</w:t>
      </w:r>
      <w:r w:rsidRPr="00524015">
        <w:rPr>
          <w:rFonts w:ascii="Arial" w:hAnsi="Arial" w:cs="Arial"/>
          <w:color w:val="202124"/>
          <w:sz w:val="20"/>
          <w:szCs w:val="20"/>
          <w:shd w:val="clear" w:color="auto" w:fill="FFFFFF"/>
        </w:rPr>
        <w:t> with a specific user action by assigning a </w:t>
      </w:r>
      <w:r w:rsidRPr="00524015">
        <w:rPr>
          <w:rFonts w:ascii="Arial" w:hAnsi="Arial" w:cs="Arial"/>
          <w:bCs/>
          <w:color w:val="202124"/>
          <w:sz w:val="20"/>
          <w:szCs w:val="20"/>
          <w:shd w:val="clear" w:color="auto" w:fill="FFFFFF"/>
        </w:rPr>
        <w:t>function</w:t>
      </w:r>
      <w:r w:rsidRPr="00524015">
        <w:rPr>
          <w:rFonts w:ascii="Arial" w:hAnsi="Arial" w:cs="Arial"/>
          <w:color w:val="202124"/>
          <w:sz w:val="20"/>
          <w:szCs w:val="20"/>
          <w:shd w:val="clear" w:color="auto" w:fill="FFFFFF"/>
        </w:rPr>
        <w:t> to the </w:t>
      </w:r>
      <w:r w:rsidRPr="00524015">
        <w:rPr>
          <w:rFonts w:ascii="Arial" w:hAnsi="Arial" w:cs="Arial"/>
          <w:bCs/>
          <w:color w:val="202124"/>
          <w:sz w:val="20"/>
          <w:szCs w:val="20"/>
          <w:shd w:val="clear" w:color="auto" w:fill="FFFFFF"/>
        </w:rPr>
        <w:t>callback</w:t>
      </w:r>
      <w:r w:rsidRPr="00524015">
        <w:rPr>
          <w:rFonts w:ascii="Arial" w:hAnsi="Arial" w:cs="Arial"/>
          <w:color w:val="202124"/>
          <w:sz w:val="20"/>
          <w:szCs w:val="20"/>
          <w:shd w:val="clear" w:color="auto" w:fill="FFFFFF"/>
        </w:rPr>
        <w:t xml:space="preserve"> property for that user action. Callback function is used in the model for declaring variables using </w:t>
      </w:r>
      <w:proofErr w:type="spellStart"/>
      <w:r w:rsidRPr="00524015">
        <w:rPr>
          <w:rFonts w:ascii="Arial" w:hAnsi="Arial" w:cs="Arial"/>
          <w:color w:val="202124"/>
          <w:sz w:val="20"/>
          <w:szCs w:val="20"/>
          <w:shd w:val="clear" w:color="auto" w:fill="FFFFFF"/>
        </w:rPr>
        <w:t>Postload</w:t>
      </w:r>
      <w:proofErr w:type="spellEnd"/>
      <w:r w:rsidRPr="00524015">
        <w:rPr>
          <w:rFonts w:ascii="Arial" w:hAnsi="Arial" w:cs="Arial"/>
          <w:color w:val="202124"/>
          <w:sz w:val="20"/>
          <w:szCs w:val="20"/>
          <w:shd w:val="clear" w:color="auto" w:fill="FFFFFF"/>
        </w:rPr>
        <w:t xml:space="preserve"> function</w:t>
      </w:r>
    </w:p>
    <w:p w:rsidR="00352292" w:rsidRPr="00524015" w:rsidRDefault="00352292" w:rsidP="00352292">
      <w:pPr>
        <w:pStyle w:val="NormalWeb"/>
        <w:numPr>
          <w:ilvl w:val="0"/>
          <w:numId w:val="3"/>
        </w:numPr>
        <w:shd w:val="clear" w:color="auto" w:fill="FFFFFF"/>
        <w:spacing w:before="0" w:beforeAutospacing="0" w:after="83" w:afterAutospacing="0"/>
        <w:rPr>
          <w:rFonts w:ascii="Arial" w:hAnsi="Arial" w:cs="Arial"/>
          <w:color w:val="000000" w:themeColor="text1"/>
          <w:sz w:val="20"/>
          <w:szCs w:val="20"/>
        </w:rPr>
      </w:pPr>
      <w:r w:rsidRPr="00524015">
        <w:rPr>
          <w:rFonts w:ascii="Arial" w:hAnsi="Arial" w:cs="Arial"/>
          <w:b/>
          <w:color w:val="000000" w:themeColor="text1"/>
          <w:sz w:val="20"/>
          <w:szCs w:val="20"/>
        </w:rPr>
        <w:t xml:space="preserve">Lookup Table: </w:t>
      </w:r>
      <w:r w:rsidRPr="00524015">
        <w:rPr>
          <w:rFonts w:ascii="Arial" w:hAnsi="Arial" w:cs="Arial"/>
          <w:color w:val="202124"/>
          <w:sz w:val="20"/>
          <w:szCs w:val="20"/>
          <w:shd w:val="clear" w:color="auto" w:fill="FFFFFF"/>
        </w:rPr>
        <w:t>A </w:t>
      </w:r>
      <w:r w:rsidRPr="00524015">
        <w:rPr>
          <w:rFonts w:ascii="Arial" w:hAnsi="Arial" w:cs="Arial"/>
          <w:bCs/>
          <w:color w:val="202124"/>
          <w:sz w:val="20"/>
          <w:szCs w:val="20"/>
          <w:shd w:val="clear" w:color="auto" w:fill="FFFFFF"/>
        </w:rPr>
        <w:t>lookup table</w:t>
      </w:r>
      <w:r w:rsidRPr="00524015">
        <w:rPr>
          <w:rFonts w:ascii="Arial" w:hAnsi="Arial" w:cs="Arial"/>
          <w:color w:val="202124"/>
          <w:sz w:val="20"/>
          <w:szCs w:val="20"/>
          <w:shd w:val="clear" w:color="auto" w:fill="FFFFFF"/>
        </w:rPr>
        <w:t> is an array of data that maps input values to output values, thereby approximating a mathematical function. Given a set of input values, a </w:t>
      </w:r>
      <w:r w:rsidRPr="00524015">
        <w:rPr>
          <w:rFonts w:ascii="Arial" w:hAnsi="Arial" w:cs="Arial"/>
          <w:bCs/>
          <w:color w:val="202124"/>
          <w:sz w:val="20"/>
          <w:szCs w:val="20"/>
          <w:shd w:val="clear" w:color="auto" w:fill="FFFFFF"/>
        </w:rPr>
        <w:t>lookup</w:t>
      </w:r>
      <w:r w:rsidRPr="00524015">
        <w:rPr>
          <w:rFonts w:ascii="Arial" w:hAnsi="Arial" w:cs="Arial"/>
          <w:color w:val="202124"/>
          <w:sz w:val="20"/>
          <w:szCs w:val="20"/>
          <w:shd w:val="clear" w:color="auto" w:fill="FFFFFF"/>
        </w:rPr>
        <w:t> operation retrieves the corresponding output values from the </w:t>
      </w:r>
      <w:r w:rsidRPr="00524015">
        <w:rPr>
          <w:rFonts w:ascii="Arial" w:hAnsi="Arial" w:cs="Arial"/>
          <w:bCs/>
          <w:color w:val="202124"/>
          <w:sz w:val="20"/>
          <w:szCs w:val="20"/>
          <w:shd w:val="clear" w:color="auto" w:fill="FFFFFF"/>
        </w:rPr>
        <w:t>table</w:t>
      </w:r>
      <w:r w:rsidRPr="00524015">
        <w:rPr>
          <w:rFonts w:ascii="Arial" w:hAnsi="Arial" w:cs="Arial"/>
          <w:color w:val="202124"/>
          <w:sz w:val="20"/>
          <w:szCs w:val="20"/>
          <w:shd w:val="clear" w:color="auto" w:fill="FFFFFF"/>
        </w:rPr>
        <w:t xml:space="preserve">. </w:t>
      </w:r>
    </w:p>
    <w:p w:rsidR="00352292" w:rsidRPr="00524015" w:rsidRDefault="00352292" w:rsidP="00352292">
      <w:pPr>
        <w:pStyle w:val="NormalWeb"/>
        <w:numPr>
          <w:ilvl w:val="0"/>
          <w:numId w:val="3"/>
        </w:numPr>
        <w:shd w:val="clear" w:color="auto" w:fill="FFFFFF"/>
        <w:spacing w:before="0" w:beforeAutospacing="0" w:after="83" w:afterAutospacing="0"/>
        <w:rPr>
          <w:rFonts w:ascii="Arial" w:hAnsi="Arial" w:cs="Arial"/>
          <w:color w:val="000000" w:themeColor="text1"/>
          <w:sz w:val="20"/>
          <w:szCs w:val="20"/>
        </w:rPr>
      </w:pPr>
      <w:proofErr w:type="spellStart"/>
      <w:r w:rsidRPr="00524015">
        <w:rPr>
          <w:rFonts w:ascii="Arial" w:hAnsi="Arial" w:cs="Arial"/>
          <w:b/>
          <w:color w:val="000000" w:themeColor="text1"/>
          <w:sz w:val="20"/>
          <w:szCs w:val="20"/>
        </w:rPr>
        <w:t>Matlab</w:t>
      </w:r>
      <w:proofErr w:type="spellEnd"/>
      <w:r w:rsidRPr="00524015">
        <w:rPr>
          <w:rFonts w:ascii="Arial" w:hAnsi="Arial" w:cs="Arial"/>
          <w:b/>
          <w:color w:val="000000" w:themeColor="text1"/>
          <w:sz w:val="20"/>
          <w:szCs w:val="20"/>
        </w:rPr>
        <w:t xml:space="preserve"> Function:</w:t>
      </w:r>
      <w:r w:rsidRPr="00524015">
        <w:rPr>
          <w:rFonts w:ascii="Arial" w:hAnsi="Arial" w:cs="Arial"/>
          <w:color w:val="404040"/>
          <w:sz w:val="20"/>
          <w:szCs w:val="20"/>
          <w:shd w:val="clear" w:color="auto" w:fill="FFFFFF"/>
        </w:rPr>
        <w:t xml:space="preserve"> With a </w:t>
      </w:r>
      <w:r w:rsidRPr="00524015">
        <w:rPr>
          <w:rStyle w:val="block"/>
          <w:rFonts w:ascii="Arial" w:hAnsi="Arial" w:cs="Arial"/>
          <w:color w:val="404040"/>
          <w:sz w:val="20"/>
          <w:szCs w:val="20"/>
          <w:shd w:val="clear" w:color="auto" w:fill="FFFFFF"/>
        </w:rPr>
        <w:t>MATLAB Function</w:t>
      </w:r>
      <w:r w:rsidRPr="00524015">
        <w:rPr>
          <w:rFonts w:ascii="Arial" w:hAnsi="Arial" w:cs="Arial"/>
          <w:color w:val="404040"/>
          <w:sz w:val="20"/>
          <w:szCs w:val="20"/>
          <w:shd w:val="clear" w:color="auto" w:fill="FFFFFF"/>
        </w:rPr>
        <w:t xml:space="preserve"> block, </w:t>
      </w:r>
      <w:r w:rsidR="00A45A17" w:rsidRPr="00524015">
        <w:rPr>
          <w:rFonts w:ascii="Arial" w:hAnsi="Arial" w:cs="Arial"/>
          <w:color w:val="404040"/>
          <w:sz w:val="20"/>
          <w:szCs w:val="20"/>
          <w:shd w:val="clear" w:color="auto" w:fill="FFFFFF"/>
        </w:rPr>
        <w:t>we</w:t>
      </w:r>
      <w:r w:rsidRPr="00524015">
        <w:rPr>
          <w:rFonts w:ascii="Arial" w:hAnsi="Arial" w:cs="Arial"/>
          <w:color w:val="404040"/>
          <w:sz w:val="20"/>
          <w:szCs w:val="20"/>
          <w:shd w:val="clear" w:color="auto" w:fill="FFFFFF"/>
        </w:rPr>
        <w:t xml:space="preserve"> can write a </w:t>
      </w:r>
      <w:proofErr w:type="gramStart"/>
      <w:r w:rsidRPr="00524015">
        <w:rPr>
          <w:rFonts w:ascii="Arial" w:hAnsi="Arial" w:cs="Arial"/>
          <w:color w:val="404040"/>
          <w:sz w:val="20"/>
          <w:szCs w:val="20"/>
          <w:shd w:val="clear" w:color="auto" w:fill="FFFFFF"/>
        </w:rPr>
        <w:t>MATLAB</w:t>
      </w:r>
      <w:r w:rsidRPr="00524015">
        <w:rPr>
          <w:rFonts w:ascii="Arial" w:hAnsi="Arial" w:cs="Arial"/>
          <w:color w:val="404040"/>
          <w:sz w:val="20"/>
          <w:szCs w:val="20"/>
          <w:shd w:val="clear" w:color="auto" w:fill="FFFFFF"/>
          <w:vertAlign w:val="superscript"/>
        </w:rPr>
        <w:t xml:space="preserve"> </w:t>
      </w:r>
      <w:r w:rsidR="00A45A17" w:rsidRPr="00524015">
        <w:rPr>
          <w:rFonts w:ascii="Arial" w:hAnsi="Arial" w:cs="Arial"/>
          <w:color w:val="404040"/>
          <w:sz w:val="20"/>
          <w:szCs w:val="20"/>
          <w:shd w:val="clear" w:color="auto" w:fill="FFFFFF"/>
          <w:vertAlign w:val="superscript"/>
        </w:rPr>
        <w:t xml:space="preserve"> </w:t>
      </w:r>
      <w:r w:rsidRPr="00524015">
        <w:rPr>
          <w:rFonts w:ascii="Arial" w:hAnsi="Arial" w:cs="Arial"/>
          <w:color w:val="404040"/>
          <w:sz w:val="20"/>
          <w:szCs w:val="20"/>
          <w:shd w:val="clear" w:color="auto" w:fill="FFFFFF"/>
        </w:rPr>
        <w:t>function</w:t>
      </w:r>
      <w:proofErr w:type="gramEnd"/>
      <w:r w:rsidRPr="00524015">
        <w:rPr>
          <w:rFonts w:ascii="Arial" w:hAnsi="Arial" w:cs="Arial"/>
          <w:color w:val="404040"/>
          <w:sz w:val="20"/>
          <w:szCs w:val="20"/>
          <w:shd w:val="clear" w:color="auto" w:fill="FFFFFF"/>
        </w:rPr>
        <w:t xml:space="preserve"> for use in a </w:t>
      </w:r>
      <w:proofErr w:type="spellStart"/>
      <w:r w:rsidRPr="00524015">
        <w:rPr>
          <w:rFonts w:ascii="Arial" w:hAnsi="Arial" w:cs="Arial"/>
          <w:color w:val="404040"/>
          <w:sz w:val="20"/>
          <w:szCs w:val="20"/>
          <w:shd w:val="clear" w:color="auto" w:fill="FFFFFF"/>
        </w:rPr>
        <w:t>Simulink</w:t>
      </w:r>
      <w:proofErr w:type="spellEnd"/>
      <w:r w:rsidRPr="00524015">
        <w:rPr>
          <w:rFonts w:ascii="Arial" w:hAnsi="Arial" w:cs="Arial"/>
          <w:color w:val="404040"/>
          <w:sz w:val="20"/>
          <w:szCs w:val="20"/>
          <w:shd w:val="clear" w:color="auto" w:fill="FFFFFF"/>
          <w:vertAlign w:val="superscript"/>
        </w:rPr>
        <w:t xml:space="preserve"> </w:t>
      </w:r>
      <w:r w:rsidRPr="00524015">
        <w:rPr>
          <w:rFonts w:ascii="Arial" w:hAnsi="Arial" w:cs="Arial"/>
          <w:color w:val="404040"/>
          <w:sz w:val="20"/>
          <w:szCs w:val="20"/>
          <w:shd w:val="clear" w:color="auto" w:fill="FFFFFF"/>
        </w:rPr>
        <w:t xml:space="preserve"> model. The MATLAB function </w:t>
      </w:r>
      <w:r w:rsidR="00A45A17" w:rsidRPr="00524015">
        <w:rPr>
          <w:rFonts w:ascii="Arial" w:hAnsi="Arial" w:cs="Arial"/>
          <w:color w:val="404040"/>
          <w:sz w:val="20"/>
          <w:szCs w:val="20"/>
          <w:shd w:val="clear" w:color="auto" w:fill="FFFFFF"/>
        </w:rPr>
        <w:t>helps in execution</w:t>
      </w:r>
      <w:r w:rsidRPr="00524015">
        <w:rPr>
          <w:rFonts w:ascii="Arial" w:hAnsi="Arial" w:cs="Arial"/>
          <w:color w:val="404040"/>
          <w:sz w:val="20"/>
          <w:szCs w:val="20"/>
          <w:shd w:val="clear" w:color="auto" w:fill="FFFFFF"/>
        </w:rPr>
        <w:t xml:space="preserve"> for simulation and generates code for a </w:t>
      </w:r>
      <w:proofErr w:type="spellStart"/>
      <w:r w:rsidRPr="00524015">
        <w:rPr>
          <w:rStyle w:val="entity"/>
          <w:rFonts w:ascii="Arial" w:hAnsi="Arial" w:cs="Arial"/>
          <w:color w:val="404040"/>
          <w:sz w:val="20"/>
          <w:szCs w:val="20"/>
          <w:shd w:val="clear" w:color="auto" w:fill="FFFFFF"/>
        </w:rPr>
        <w:t>Simulink</w:t>
      </w:r>
      <w:proofErr w:type="spellEnd"/>
      <w:r w:rsidRPr="00524015">
        <w:rPr>
          <w:rStyle w:val="entity"/>
          <w:rFonts w:ascii="Arial" w:hAnsi="Arial" w:cs="Arial"/>
          <w:color w:val="404040"/>
          <w:sz w:val="20"/>
          <w:szCs w:val="20"/>
          <w:shd w:val="clear" w:color="auto" w:fill="FFFFFF"/>
        </w:rPr>
        <w:t xml:space="preserve"> Code </w:t>
      </w:r>
      <w:r w:rsidRPr="00524015">
        <w:rPr>
          <w:rFonts w:ascii="Arial" w:hAnsi="Arial" w:cs="Arial"/>
          <w:color w:val="404040"/>
          <w:sz w:val="20"/>
          <w:szCs w:val="20"/>
          <w:shd w:val="clear" w:color="auto" w:fill="FFFFFF"/>
        </w:rPr>
        <w:t>target.</w:t>
      </w:r>
      <w:r w:rsidR="00A45A17" w:rsidRPr="00524015">
        <w:rPr>
          <w:rFonts w:ascii="Arial" w:hAnsi="Arial" w:cs="Arial"/>
          <w:color w:val="404040"/>
          <w:sz w:val="20"/>
          <w:szCs w:val="20"/>
          <w:shd w:val="clear" w:color="auto" w:fill="FFFFFF"/>
        </w:rPr>
        <w:t xml:space="preserve"> </w:t>
      </w:r>
      <w:proofErr w:type="spellStart"/>
      <w:r w:rsidR="00A45A17" w:rsidRPr="00524015">
        <w:rPr>
          <w:rFonts w:ascii="Arial" w:hAnsi="Arial" w:cs="Arial"/>
          <w:color w:val="404040"/>
          <w:sz w:val="20"/>
          <w:szCs w:val="20"/>
          <w:shd w:val="clear" w:color="auto" w:fill="FFFFFF"/>
        </w:rPr>
        <w:t>Matlab</w:t>
      </w:r>
      <w:proofErr w:type="spellEnd"/>
      <w:r w:rsidR="00A45A17" w:rsidRPr="00524015">
        <w:rPr>
          <w:rFonts w:ascii="Arial" w:hAnsi="Arial" w:cs="Arial"/>
          <w:color w:val="404040"/>
          <w:sz w:val="20"/>
          <w:szCs w:val="20"/>
          <w:shd w:val="clear" w:color="auto" w:fill="FFFFFF"/>
        </w:rPr>
        <w:t xml:space="preserve"> function is used to build Pulse generator in the model.</w:t>
      </w:r>
    </w:p>
    <w:p w:rsidR="00A45A17" w:rsidRPr="00524015" w:rsidRDefault="00A45A17" w:rsidP="00A45A17">
      <w:pPr>
        <w:pStyle w:val="NormalWeb"/>
        <w:numPr>
          <w:ilvl w:val="0"/>
          <w:numId w:val="3"/>
        </w:numPr>
        <w:shd w:val="clear" w:color="auto" w:fill="FFFFFF"/>
        <w:spacing w:before="0" w:beforeAutospacing="0" w:after="83" w:afterAutospacing="0"/>
        <w:rPr>
          <w:rFonts w:ascii="Arial" w:hAnsi="Arial" w:cs="Arial"/>
          <w:color w:val="000000" w:themeColor="text1"/>
          <w:sz w:val="20"/>
          <w:szCs w:val="20"/>
        </w:rPr>
      </w:pPr>
      <w:r w:rsidRPr="00524015">
        <w:rPr>
          <w:rFonts w:ascii="Arial" w:hAnsi="Arial" w:cs="Arial"/>
          <w:b/>
          <w:color w:val="000000" w:themeColor="text1"/>
          <w:sz w:val="20"/>
          <w:szCs w:val="20"/>
        </w:rPr>
        <w:t>Signal Builder:</w:t>
      </w:r>
      <w:r w:rsidRPr="00524015">
        <w:rPr>
          <w:rFonts w:ascii="Arial" w:hAnsi="Arial" w:cs="Arial"/>
          <w:color w:val="000000" w:themeColor="text1"/>
          <w:sz w:val="20"/>
          <w:szCs w:val="20"/>
        </w:rPr>
        <w:t xml:space="preserve"> </w:t>
      </w:r>
      <w:r w:rsidRPr="00524015">
        <w:rPr>
          <w:rFonts w:ascii="Arial" w:hAnsi="Arial" w:cs="Arial"/>
          <w:color w:val="202124"/>
          <w:sz w:val="20"/>
          <w:szCs w:val="20"/>
          <w:shd w:val="clear" w:color="auto" w:fill="FFFFFF"/>
        </w:rPr>
        <w:t>The </w:t>
      </w:r>
      <w:r w:rsidRPr="00524015">
        <w:rPr>
          <w:rFonts w:ascii="Arial" w:hAnsi="Arial" w:cs="Arial"/>
          <w:bCs/>
          <w:color w:val="202124"/>
          <w:sz w:val="20"/>
          <w:szCs w:val="20"/>
          <w:shd w:val="clear" w:color="auto" w:fill="FFFFFF"/>
        </w:rPr>
        <w:t>Signal Builder</w:t>
      </w:r>
      <w:r w:rsidRPr="00524015">
        <w:rPr>
          <w:rFonts w:ascii="Arial" w:hAnsi="Arial" w:cs="Arial"/>
          <w:color w:val="202124"/>
          <w:sz w:val="20"/>
          <w:szCs w:val="20"/>
          <w:shd w:val="clear" w:color="auto" w:fill="FFFFFF"/>
        </w:rPr>
        <w:t> block allows you to create interchangeable groups of piecewise linear </w:t>
      </w:r>
      <w:r w:rsidRPr="00524015">
        <w:rPr>
          <w:rFonts w:ascii="Arial" w:hAnsi="Arial" w:cs="Arial"/>
          <w:bCs/>
          <w:color w:val="202124"/>
          <w:sz w:val="20"/>
          <w:szCs w:val="20"/>
          <w:shd w:val="clear" w:color="auto" w:fill="FFFFFF"/>
        </w:rPr>
        <w:t>signal</w:t>
      </w:r>
      <w:r w:rsidRPr="00524015">
        <w:rPr>
          <w:rFonts w:ascii="Arial" w:hAnsi="Arial" w:cs="Arial"/>
          <w:color w:val="202124"/>
          <w:sz w:val="20"/>
          <w:szCs w:val="20"/>
          <w:shd w:val="clear" w:color="auto" w:fill="FFFFFF"/>
        </w:rPr>
        <w:t> sources and use them in a model. You can quickly switch the </w:t>
      </w:r>
      <w:r w:rsidRPr="00524015">
        <w:rPr>
          <w:rFonts w:ascii="Arial" w:hAnsi="Arial" w:cs="Arial"/>
          <w:bCs/>
          <w:color w:val="202124"/>
          <w:sz w:val="20"/>
          <w:szCs w:val="20"/>
          <w:shd w:val="clear" w:color="auto" w:fill="FFFFFF"/>
        </w:rPr>
        <w:t>signal</w:t>
      </w:r>
      <w:r w:rsidRPr="00524015">
        <w:rPr>
          <w:rFonts w:ascii="Arial" w:hAnsi="Arial" w:cs="Arial"/>
          <w:color w:val="202124"/>
          <w:sz w:val="20"/>
          <w:szCs w:val="20"/>
          <w:shd w:val="clear" w:color="auto" w:fill="FFFFFF"/>
        </w:rPr>
        <w:t> groups into and out of a model to facilitate testing. Signal builder block is used to build desired speed subsystem which is having two step inputs.</w:t>
      </w:r>
    </w:p>
    <w:p w:rsidR="00A45A17" w:rsidRPr="00524015" w:rsidRDefault="00A45A17" w:rsidP="00A45A17">
      <w:pPr>
        <w:pStyle w:val="NormalWeb"/>
        <w:numPr>
          <w:ilvl w:val="0"/>
          <w:numId w:val="3"/>
        </w:numPr>
        <w:shd w:val="clear" w:color="auto" w:fill="FFFFFF"/>
        <w:spacing w:before="0" w:beforeAutospacing="0" w:after="83" w:afterAutospacing="0"/>
        <w:rPr>
          <w:rFonts w:ascii="Arial" w:hAnsi="Arial" w:cs="Arial"/>
          <w:color w:val="000000" w:themeColor="text1"/>
          <w:sz w:val="20"/>
          <w:szCs w:val="20"/>
        </w:rPr>
      </w:pPr>
      <w:r w:rsidRPr="00524015">
        <w:rPr>
          <w:rFonts w:ascii="Arial" w:hAnsi="Arial" w:cs="Arial"/>
          <w:b/>
          <w:color w:val="000000" w:themeColor="text1"/>
          <w:sz w:val="20"/>
          <w:szCs w:val="20"/>
        </w:rPr>
        <w:t>Solver Selection Strategy</w:t>
      </w:r>
      <w:r w:rsidRPr="00524015">
        <w:rPr>
          <w:rFonts w:ascii="Arial" w:hAnsi="Arial" w:cs="Arial"/>
          <w:color w:val="000000" w:themeColor="text1"/>
          <w:sz w:val="20"/>
          <w:szCs w:val="20"/>
        </w:rPr>
        <w:t xml:space="preserve">: Ode45 is used in the model built as the system is </w:t>
      </w:r>
      <w:proofErr w:type="spellStart"/>
      <w:r w:rsidRPr="00524015">
        <w:rPr>
          <w:rFonts w:ascii="Arial" w:hAnsi="Arial" w:cs="Arial"/>
          <w:color w:val="000000" w:themeColor="text1"/>
          <w:sz w:val="20"/>
          <w:szCs w:val="20"/>
        </w:rPr>
        <w:t>Nonstiff</w:t>
      </w:r>
      <w:proofErr w:type="spellEnd"/>
      <w:r w:rsidRPr="00524015">
        <w:rPr>
          <w:rFonts w:ascii="Arial" w:hAnsi="Arial" w:cs="Arial"/>
          <w:color w:val="000000" w:themeColor="text1"/>
          <w:sz w:val="20"/>
          <w:szCs w:val="20"/>
        </w:rPr>
        <w:t xml:space="preserve"> type.</w:t>
      </w:r>
    </w:p>
    <w:p w:rsidR="00A45A17" w:rsidRPr="00524015" w:rsidRDefault="00A45A17" w:rsidP="00A45A17">
      <w:pPr>
        <w:pStyle w:val="NormalWeb"/>
        <w:shd w:val="clear" w:color="auto" w:fill="FFFFFF"/>
        <w:spacing w:before="0" w:beforeAutospacing="0" w:after="83" w:afterAutospacing="0"/>
        <w:ind w:left="360"/>
        <w:rPr>
          <w:rFonts w:ascii="Arial" w:hAnsi="Arial" w:cs="Arial"/>
          <w:b/>
          <w:color w:val="000000" w:themeColor="text1"/>
          <w:sz w:val="20"/>
          <w:szCs w:val="20"/>
        </w:rPr>
      </w:pPr>
    </w:p>
    <w:p w:rsidR="00524015" w:rsidRPr="00524015" w:rsidRDefault="00524015" w:rsidP="00A45A17">
      <w:pPr>
        <w:pStyle w:val="NormalWeb"/>
        <w:shd w:val="clear" w:color="auto" w:fill="FFFFFF"/>
        <w:spacing w:before="0" w:beforeAutospacing="0" w:after="83" w:afterAutospacing="0"/>
        <w:ind w:left="360"/>
        <w:rPr>
          <w:rFonts w:asciiTheme="minorHAnsi" w:hAnsiTheme="minorHAnsi" w:cstheme="minorHAnsi"/>
          <w:b/>
          <w:color w:val="000000" w:themeColor="text1"/>
        </w:rPr>
      </w:pPr>
      <w:r w:rsidRPr="00524015">
        <w:rPr>
          <w:rFonts w:asciiTheme="minorHAnsi" w:hAnsiTheme="minorHAnsi" w:cstheme="minorHAnsi"/>
          <w:b/>
          <w:color w:val="000000" w:themeColor="text1"/>
        </w:rPr>
        <w:t>Results:</w:t>
      </w:r>
    </w:p>
    <w:p w:rsidR="00352292" w:rsidRPr="00524015" w:rsidRDefault="00524015" w:rsidP="00524015">
      <w:pPr>
        <w:pStyle w:val="NormalWeb"/>
        <w:shd w:val="clear" w:color="auto" w:fill="FFFFFF"/>
        <w:spacing w:before="0" w:beforeAutospacing="0" w:after="83" w:afterAutospacing="0"/>
        <w:ind w:left="360"/>
        <w:rPr>
          <w:rFonts w:ascii="Arial" w:hAnsi="Arial" w:cs="Arial"/>
          <w:sz w:val="20"/>
          <w:szCs w:val="20"/>
        </w:rPr>
      </w:pPr>
      <w:r w:rsidRPr="00524015">
        <w:rPr>
          <w:rFonts w:ascii="Arial" w:hAnsi="Arial" w:cs="Arial"/>
          <w:sz w:val="20"/>
          <w:szCs w:val="20"/>
        </w:rPr>
        <w:t xml:space="preserve">The results of the model built indicates that obtained speeds and the desired speeds are evaluated using PID </w:t>
      </w:r>
      <w:proofErr w:type="gramStart"/>
      <w:r w:rsidRPr="00524015">
        <w:rPr>
          <w:rFonts w:ascii="Arial" w:hAnsi="Arial" w:cs="Arial"/>
          <w:sz w:val="20"/>
          <w:szCs w:val="20"/>
        </w:rPr>
        <w:t>controller  technique</w:t>
      </w:r>
      <w:proofErr w:type="gramEnd"/>
      <w:r w:rsidRPr="00524015">
        <w:rPr>
          <w:rFonts w:ascii="Arial" w:hAnsi="Arial" w:cs="Arial"/>
          <w:sz w:val="20"/>
          <w:szCs w:val="20"/>
        </w:rPr>
        <w:t xml:space="preserve"> .Various </w:t>
      </w:r>
      <w:proofErr w:type="spellStart"/>
      <w:r w:rsidRPr="00524015">
        <w:rPr>
          <w:rFonts w:ascii="Arial" w:hAnsi="Arial" w:cs="Arial"/>
          <w:sz w:val="20"/>
          <w:szCs w:val="20"/>
        </w:rPr>
        <w:t>matlab</w:t>
      </w:r>
      <w:proofErr w:type="spellEnd"/>
      <w:r w:rsidRPr="00524015">
        <w:rPr>
          <w:rFonts w:ascii="Arial" w:hAnsi="Arial" w:cs="Arial"/>
          <w:sz w:val="20"/>
          <w:szCs w:val="20"/>
        </w:rPr>
        <w:t xml:space="preserve"> functions and blocks are used in the model for obtaining desired outcome.</w:t>
      </w:r>
    </w:p>
    <w:p w:rsidR="00524015" w:rsidRPr="00524015" w:rsidRDefault="00524015" w:rsidP="00524015">
      <w:pPr>
        <w:pStyle w:val="NormalWeb"/>
        <w:shd w:val="clear" w:color="auto" w:fill="FFFFFF"/>
        <w:spacing w:before="0" w:beforeAutospacing="0" w:after="83" w:afterAutospacing="0"/>
        <w:ind w:left="360"/>
        <w:rPr>
          <w:rFonts w:ascii="Arial" w:hAnsi="Arial" w:cs="Arial"/>
          <w:sz w:val="20"/>
          <w:szCs w:val="20"/>
        </w:rPr>
      </w:pPr>
    </w:p>
    <w:p w:rsidR="00352292" w:rsidRPr="00524015" w:rsidRDefault="00352292" w:rsidP="00352292">
      <w:pPr>
        <w:pStyle w:val="NormalWeb"/>
        <w:shd w:val="clear" w:color="auto" w:fill="FFFFFF"/>
        <w:spacing w:before="0" w:beforeAutospacing="0" w:after="83" w:afterAutospacing="0"/>
        <w:rPr>
          <w:rFonts w:ascii="Arial" w:hAnsi="Arial" w:cs="Arial"/>
          <w:color w:val="000000" w:themeColor="text1"/>
          <w:sz w:val="20"/>
          <w:szCs w:val="20"/>
        </w:rPr>
      </w:pPr>
    </w:p>
    <w:p w:rsidR="00352292" w:rsidRPr="00524015" w:rsidRDefault="00352292" w:rsidP="00352292">
      <w:pPr>
        <w:pStyle w:val="NormalWeb"/>
        <w:shd w:val="clear" w:color="auto" w:fill="FFFFFF"/>
        <w:spacing w:before="0" w:beforeAutospacing="0" w:after="83" w:afterAutospacing="0"/>
        <w:rPr>
          <w:rFonts w:ascii="Arial" w:hAnsi="Arial" w:cs="Arial"/>
          <w:color w:val="000000" w:themeColor="text1"/>
          <w:sz w:val="20"/>
          <w:szCs w:val="20"/>
        </w:rPr>
      </w:pPr>
    </w:p>
    <w:p w:rsidR="00352292" w:rsidRPr="00524015" w:rsidRDefault="00352292" w:rsidP="00352292">
      <w:pPr>
        <w:pStyle w:val="NormalWeb"/>
        <w:shd w:val="clear" w:color="auto" w:fill="FFFFFF"/>
        <w:spacing w:before="0" w:beforeAutospacing="0" w:after="83" w:afterAutospacing="0"/>
        <w:rPr>
          <w:rFonts w:ascii="Arial" w:hAnsi="Arial" w:cs="Arial"/>
          <w:sz w:val="20"/>
          <w:szCs w:val="20"/>
        </w:rPr>
      </w:pPr>
    </w:p>
    <w:p w:rsidR="00E26C1D" w:rsidRPr="00524015" w:rsidRDefault="00E26C1D">
      <w:pPr>
        <w:rPr>
          <w:rFonts w:ascii="Arial" w:hAnsi="Arial" w:cs="Arial"/>
          <w:sz w:val="20"/>
          <w:szCs w:val="20"/>
        </w:rPr>
      </w:pPr>
    </w:p>
    <w:p w:rsidR="00E26C1D" w:rsidRPr="00524015" w:rsidRDefault="00E26C1D">
      <w:pPr>
        <w:rPr>
          <w:rFonts w:ascii="Arial" w:hAnsi="Arial" w:cs="Arial"/>
          <w:sz w:val="20"/>
          <w:szCs w:val="20"/>
        </w:rPr>
      </w:pPr>
    </w:p>
    <w:sectPr w:rsidR="00E26C1D" w:rsidRPr="00524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A4540"/>
    <w:multiLevelType w:val="hybridMultilevel"/>
    <w:tmpl w:val="024A42C0"/>
    <w:lvl w:ilvl="0" w:tplc="9F7832E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70802"/>
    <w:multiLevelType w:val="hybridMultilevel"/>
    <w:tmpl w:val="01AC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6E6675"/>
    <w:multiLevelType w:val="multilevel"/>
    <w:tmpl w:val="B15C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812750"/>
    <w:multiLevelType w:val="hybridMultilevel"/>
    <w:tmpl w:val="B80086D8"/>
    <w:lvl w:ilvl="0" w:tplc="6DEC72C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26C1D"/>
    <w:rsid w:val="00352292"/>
    <w:rsid w:val="00524015"/>
    <w:rsid w:val="00801041"/>
    <w:rsid w:val="00A45A17"/>
    <w:rsid w:val="00BA3ECB"/>
    <w:rsid w:val="00E26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41"/>
    <w:pPr>
      <w:ind w:left="720"/>
      <w:contextualSpacing/>
    </w:pPr>
  </w:style>
  <w:style w:type="paragraph" w:styleId="NormalWeb">
    <w:name w:val="Normal (Web)"/>
    <w:basedOn w:val="Normal"/>
    <w:uiPriority w:val="99"/>
    <w:unhideWhenUsed/>
    <w:rsid w:val="008010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1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041"/>
    <w:rPr>
      <w:rFonts w:ascii="Courier New" w:eastAsia="Times New Roman" w:hAnsi="Courier New" w:cs="Courier New"/>
      <w:sz w:val="20"/>
      <w:szCs w:val="20"/>
    </w:rPr>
  </w:style>
  <w:style w:type="character" w:customStyle="1" w:styleId="block">
    <w:name w:val="block"/>
    <w:basedOn w:val="DefaultParagraphFont"/>
    <w:rsid w:val="00352292"/>
  </w:style>
  <w:style w:type="character" w:customStyle="1" w:styleId="entity">
    <w:name w:val="entity"/>
    <w:basedOn w:val="DefaultParagraphFont"/>
    <w:rsid w:val="00352292"/>
  </w:style>
</w:styles>
</file>

<file path=word/webSettings.xml><?xml version="1.0" encoding="utf-8"?>
<w:webSettings xmlns:r="http://schemas.openxmlformats.org/officeDocument/2006/relationships" xmlns:w="http://schemas.openxmlformats.org/wordprocessingml/2006/main">
  <w:divs>
    <w:div w:id="394089029">
      <w:bodyDiv w:val="1"/>
      <w:marLeft w:val="0"/>
      <w:marRight w:val="0"/>
      <w:marTop w:val="0"/>
      <w:marBottom w:val="0"/>
      <w:divBdr>
        <w:top w:val="none" w:sz="0" w:space="0" w:color="auto"/>
        <w:left w:val="none" w:sz="0" w:space="0" w:color="auto"/>
        <w:bottom w:val="none" w:sz="0" w:space="0" w:color="auto"/>
        <w:right w:val="none" w:sz="0" w:space="0" w:color="auto"/>
      </w:divBdr>
      <w:divsChild>
        <w:div w:id="1215890983">
          <w:marLeft w:val="0"/>
          <w:marRight w:val="0"/>
          <w:marTop w:val="0"/>
          <w:marBottom w:val="0"/>
          <w:divBdr>
            <w:top w:val="none" w:sz="0" w:space="0" w:color="auto"/>
            <w:left w:val="none" w:sz="0" w:space="0" w:color="auto"/>
            <w:bottom w:val="none" w:sz="0" w:space="0" w:color="auto"/>
            <w:right w:val="none" w:sz="0" w:space="0" w:color="auto"/>
          </w:divBdr>
        </w:div>
      </w:divsChild>
    </w:div>
    <w:div w:id="1967881693">
      <w:bodyDiv w:val="1"/>
      <w:marLeft w:val="0"/>
      <w:marRight w:val="0"/>
      <w:marTop w:val="0"/>
      <w:marBottom w:val="0"/>
      <w:divBdr>
        <w:top w:val="none" w:sz="0" w:space="0" w:color="auto"/>
        <w:left w:val="none" w:sz="0" w:space="0" w:color="auto"/>
        <w:bottom w:val="none" w:sz="0" w:space="0" w:color="auto"/>
        <w:right w:val="none" w:sz="0" w:space="0" w:color="auto"/>
      </w:divBdr>
    </w:div>
    <w:div w:id="21324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Belagavi, KARNATAKA Bharat</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2020-12-18T10:01:00Z</dcterms:created>
  <dcterms:modified xsi:type="dcterms:W3CDTF">2020-12-18T10:01:00Z</dcterms:modified>
</cp:coreProperties>
</file>