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  <w:sz w:val="28"/>
        </w:rPr>
        <w:t>Robustness Check — Sensitivity Analysis</w:t>
      </w:r>
    </w:p>
    <w:p>
      <w:pPr>
        <w:jc w:val="both"/>
      </w:pPr>
      <w:r>
        <w:rPr>
          <w:rFonts w:ascii="Times New Roman" w:hAnsi="Times New Roman"/>
          <w:b w:val="0"/>
          <w:i/>
          <w:sz w:val="22"/>
        </w:rPr>
        <w:t>Mengatasi Pelanggaran Linearitas Logit pada Variabel log_income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Data: IFLS5 (2014) | Bobot survei: pwt14xa | N sampel bersih = 11,983 (Perempuan = 4,332, Laki-laki = 7,651)</w:t>
      </w:r>
    </w:p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Latar Belakang Robustness Check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Uji Box-Tidwell menunjukkan bahwa variabel log_income melanggar asumsi linearitas logit di 6 dari 8 model. Untuk tesis, pelanggaran ini perlu ditangani secara eksplisit melalui analisis robustness. Tiga spesifikasi model dijalankan dan dibandingkan: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Spesifikasi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Perlakuan Income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Main (Model Utama)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log_income (kontinu)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Model utama yang sudah ada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Opsi A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log_income + log_income^2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Menangkap non-linearitas secara eksplisit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Opsi B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Kuintil Q1-Q5 (kategori)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memerlukan asumsi linearitas logit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Catatan penting: Ketika log_income^2 ditambahkan (Opsi A), koefisien log_income saja tidak dapat dibandingkan langsung dengan model utama karena maknanya berubah. Perbandingan yang tepat adalah Efek Marginal (ME) pada nilai rata-rata: ME = b_log_income + 2 x b_log_income_sq x mean(log_income).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Opsi A — Model dengan log_income^2 (Suku Kuadrat Income)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Suku kuadrat log_income^2 ditambahkan ke formula model, konsisten dengan perlakuan pada variabel age (age + age_squared). Pendekatan ini memungkinkan hubungan non-linear antara income dan log-odds diestimasi secara eksplisit. Baris diarsir kuning = variabel income dalam model.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Married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Mean log_income = 12.975  |  Outcome: ever_married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-9.6531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0.5451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-17.7087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0.1303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0.0675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1.9284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0.0538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1.1391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-0.0122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0.0043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-2.8319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0.0046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0.9879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-0.1817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-9.7131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0.8339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23.1532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2.0122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-18.3992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1.9015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1.2375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0.6783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3.5575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1.9706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0.1303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-0.0122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0.0046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+ 2*b_sq*12.975]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-0.1864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0.0002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-0.0554 (**)  vs  Opsi A ME = -0.1864 (***)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Married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Mean log_income = 12.975  |  Outcome: ever_married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-9.4309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0.5492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-17.1707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0.0895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0.069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1.2981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0.1943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1.0937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-0.009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0.0044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-2.0293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0.0424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0.9911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-0.1802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-9.5724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23.168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2.0105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-18.4051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0.2268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2.0159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1.2545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0.7261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3.8014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2.0669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-0.4239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-3.4701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0.6545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0.0895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-0.009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0.0424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+ 2*b_sq*12.975]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-0.1434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0.005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-0.0462 (**)  vs  Opsi A ME = -0.1434 (**)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Married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Mean log_income = 13.588  |  Outcome: ever_married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-10.007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0.4244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-23.5794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-0.1826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0.0563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-3.2426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0.0012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0.8331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0.0155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0.0037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4.2166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1.0156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-0.0901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-6.9916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0.5562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26.1094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-17.8485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-0.0266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-0.3287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0.7424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0.9738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-0.0129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-0.1054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-0.1826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0.0155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+ 2*b_sq*13.588]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0.2373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0.0496 (***)  vs  Opsi A ME = 0.2373 (***)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Married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Mean log_income = 13.588  |  Outcome: ever_married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-9.9174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0.4251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-23.3268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-0.2311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0.0574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-4.0284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0.0001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0.7937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0.0191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0.0037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5.1062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1.0193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-6.093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0.9234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26.4024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1.7557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-18.1681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-0.0309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-0.3796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0.7043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0.9696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1.0504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-0.5848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-6.7876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0.5572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-0.2311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0.0191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+ 2*b_sq*13.588]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0.2884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0.0555 (***)  vs  Opsi A ME = 0.2884 (***)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Divorced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Mean log_income = 12.918  |  Outcome: is_divorced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-2.775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-3.038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0.0623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-0.0756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0.0942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-0.8024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0.4223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0.9272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0.0078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0.0059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1.3054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0.1917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1.0078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-3.2661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0.9303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0.6121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1.0211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-0.3673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-0.3568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-2.2823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-0.2388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0.2292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-1.0418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0.2975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0.7876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-0.0756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0.0078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0.1917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+ 2*b_sq*12.918]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0.1249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0.0669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0.0436 (ns)  vs  Opsi A ME = 0.1249 (ns)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Divorced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Mean log_income = 12.918  |  Outcome: is_divorced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-2.7974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-3.0598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-0.074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0.0944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-0.7838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0.4332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0.9287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0.0075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1.2615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0.2071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1.0076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-3.3006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0.9292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0.4983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0.6183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1.0207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-0.3554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-2.2737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0.7009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-0.2532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-1.099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0.2718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0.7763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0.6151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0.5385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-0.074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0.0075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0.2071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+ 2*b_sq*12.918]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0.1204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0.0793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0.0413 (ns)  vs  Opsi A ME = 0.1204 (ns)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Divorced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Mean log_income = 13.702  |  Outcome: is_divorced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-3.7636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1.0524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-3.5763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0.2937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0.115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2.554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0.0107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1.3414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-0.0229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0.0077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-2.9869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0.0028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0.9774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-0.0549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-1.9925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0.9466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0.7353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0.4621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1.0352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-0.7369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0.4612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2.8048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1.6894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0.6284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2.5281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1.8745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0.2937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-0.0229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0.0028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+ 2*b_sq*13.702]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-0.3328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0.0009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-0.0411 (ns)  vs  Opsi A ME = -0.3328 (***)  --  Arah: SAMA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Divorced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Mean log_income = 13.702  |  Outcome: is_divorced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-3.807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1.0556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-3.6065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0.3045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0.1159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2.6266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0.0086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1.3559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log_income_sq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-0.0237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0.0077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-3.0652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0.0022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0.9766</w:t>
            </w:r>
          </w:p>
        </w:tc>
        <w:tc>
          <w:tcPr>
            <w:tcW w:type="dxa" w:w="1263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467F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-0.0583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-2.0899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0.9434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0.4587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1.0356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-0.757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0.4491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2.8254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1.6961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0.6133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2.4615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1.8465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0.1806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0.4034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1.1629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Efek Marginal pada Rata-rata: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Komponen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Nilai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Keterangan</w:t>
            </w:r>
          </w:p>
        </w:tc>
        <w:tc>
          <w:tcPr>
            <w:tcW w:type="dxa" w:w="221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 (sq)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b(log_income) — linear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0.3045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dapat diinterpretasi sendiri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nan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b(log_income_sq) — kuadrat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-0.0237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0.0022</w:t>
            </w:r>
          </w:p>
        </w:tc>
      </w:tr>
      <w:tr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 di mean [b_li + 2*b_sq*13.702]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-0.3453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22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0.0007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Perbandingan: Main b(log_income) = -0.042 (ns)  vs  Opsi A ME = -0.3453 (***)  --  Arah: SAMA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Opsi B — Model dengan Income Kuintil (Q1-Q5)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Variabel log_income dikategorikan menjadi 5 kuintil berdasarkan distribusi sampel bersih. Kuintil 1 (Q1, income terendah) digunakan sebagai kategori referensi. Pendekatan ini tidak memerlukan asumsi linearitas logit dan mengungkap pola hubungan income-outcome secara lebih kaya.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Distribusi Kuintil Income: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7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</w:t>
            </w:r>
          </w:p>
        </w:tc>
        <w:tc>
          <w:tcPr>
            <w:tcW w:type="dxa" w:w="17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log_income Min</w:t>
            </w:r>
          </w:p>
        </w:tc>
        <w:tc>
          <w:tcPr>
            <w:tcW w:type="dxa" w:w="17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log_income Maks</w:t>
            </w:r>
          </w:p>
        </w:tc>
        <w:tc>
          <w:tcPr>
            <w:tcW w:type="dxa" w:w="17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 (Rp/bln)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2787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13.12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250,000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2290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13.13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13.82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800,000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2124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13.82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14.33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1,400,000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2453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14.34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14.81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2,050,000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2329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14.81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18.32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3,756,000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Married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Outcome: ever_married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-9.5098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-18.6367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-0.3942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-2.5457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0.6742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-0.5409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-3.242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0.5822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-0.5828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-3.8364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0.5583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-0.3807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0.1797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-2.1191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-0.1924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-10.1068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23.0656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1.9933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-18.3751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1.2399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0.6702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3.5053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1.9545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-0.3942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0.6742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-0.5409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0.5822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-0.5828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0.5583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-0.3807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Married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Outcome: ever_married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-9.3187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-18.1885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-0.3313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-2.1221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-0.4411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-2.6028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0.6433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-0.4727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-3.0378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0.6233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-0.2382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-1.2928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-0.1904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-9.9426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23.0773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1.9931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-18.372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0.2294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2.0377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1.2579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3.7564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2.0536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-0.4351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-3.5589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0.6472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-0.3313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-0.4411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0.6433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-0.4727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0.6233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-0.2382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Married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Outcome: ever_married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-9.837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0.3952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-24.8895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0.1468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1.1717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1.1582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1.7431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1.239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0.3672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3.055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1.4436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0.1342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5.1956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2.0084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-7.1481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26.3341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1.7512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-18.0867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-0.0151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-0.1869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0.8517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0.9513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0.1468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1.1582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1.239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0.3672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1.4436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2.0084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Married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Outcome: ever_married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-9.7928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0.3954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-24.7646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0.1773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1.4023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0.3077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2.4659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1.3602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0.4758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3.8885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1.6093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0.1368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6.0269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2.2809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-0.0821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-6.2172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0.9212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26.6306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1.7637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-18.4157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-0.0188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-0.2313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0.8171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0.4381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0.6613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1.0555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-0.5795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-6.7157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0.1773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0.3077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1.3602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0.4758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1.6093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2.2809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Divorced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Outcome: is_divorced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-2.8691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-3.3092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0.4915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2.5812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1.6348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0.2555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0.3991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2.247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1.6854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0.3229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-2.6864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0.9399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0.6623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0.5078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1.0275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-0.4732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-0.3688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-2.3551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-0.2623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-1.1389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0.7693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0.4915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1.6348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0.6898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1.6854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0.3229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Women - Ever Divorced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Outcome: is_divorced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-2.8967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0.8685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-3.3352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0.4771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2.4861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1.6114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0.3407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0.7334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2.1949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1.6679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0.9341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0.3503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1.2847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-0.0634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-2.729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0.9385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0.6514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1.0271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-0.469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0.6391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-0.3673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0.1566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-2.3459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0.6926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-0.2759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-1.1926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0.7589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0.5944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0.5523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0.4771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1.6114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0.7334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1.6679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1.2847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0.3503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tinggi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Divorced (Base)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Outcome: is_divorced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-3.4785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1.0133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-3.4327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-0.3182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-1.2985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0.7275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-2.1493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0.5787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-0.6353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-2.4316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0.2897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-2.2476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-2.4303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0.9343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0.6195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0.5356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1.0296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-0.6392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0.5383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2.874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1.7131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0.6307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2.5393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1.8789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-0.3182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0.7275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0.5787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-0.6353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Men - Ever Divorced (Extended)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Outcome: is_divorced  |  Referensi: Q1 (income terendah)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Tabel Estimasi Lengkap — Opsi 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z-stat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-3.5129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1.0161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-3.4571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Treatment("Q1"))[T.Q2]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-0.3324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-1.3528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0.1761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Treatment("Q1"))[T.Q3]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-0.5749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-2.2374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Treatment("Q1"))[T.Q4]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-2.5174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C(income_q, Treatment("Q1"))[T.Q5]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-0.6807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-2.3308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-2.5224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0.9309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0.6251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0.5319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-0.6591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0.5425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2.8953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1.7202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0.6161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2.4744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1.8516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0.1454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0.1813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0.8018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0.4226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1.1565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Ringkasan Koefisien Kuintil vs Q1: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Median Income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Koef.(b)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Sig.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vs Q1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Q1 (referensi)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ref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800,000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-0.3324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0.1761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1,400,000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-0.5749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2,050,000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0.5148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 3,756,000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-0.6807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lebih rendah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Sensitivity Analysis — Perbandingan Tiga Spesifikasi Model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Tabel berikut merangkum perbandingan efek income di tiga spesifikasi model. Untuk Opsi A, yang dibandingkan adalah Efek Marginal (ME) pada rata-rata, bukan koefisien mentah log_income. Kolom "Konsisten?" menunjukkan apakah arah efek income sama antara Main dan Opsi 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Main: b(log_income)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Opsi A: ME di rata-rata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Opsi A: b(log_income_sq) sig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Opsi B: Tren Kuintil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Konsisten? (Main vs A)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Women - Ever Married (Base)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4332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-0.0554 (**)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-0.1864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Naik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Women - Ever Married (Extended)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4332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-0.0462 (**)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-0.1434 (**)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Naik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Men - Ever Married (Base)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7651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0.0496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0.2373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Naik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Men - Ever Married (Extended)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7651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0.0555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0.2884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Naik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Women - Ever Divorced (Base)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3564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0.0436 (ns)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0.1249 (ns)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Turun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Women - Ever Divorced (Extended)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3564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0.0413 (ns)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0.1204 (ns)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ns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Turun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Men - Ever Divorced (Base)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6145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-0.0411 (ns)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-0.3328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Turun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Men - Ever Divorced (Extended)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6145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-0.042 (ns)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-0.3453 (***)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Turun Q1-&gt;Q5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7000"/>
                <w:sz w:val="18"/>
              </w:rPr>
              <w:t>SAMA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Hasil: Dari 8 model, 8 model menunjukkan arah efek income yang SAMA antara model utama dan Opsi A (menggunakan efek marginal pada rata-rata). Ini menunjukkan bahwa pelanggaran Box-Tidwell TIDAK mengubah kesimpulan substantif penelitian.</w:t>
      </w:r>
    </w:p>
    <w:p/>
    <w:p>
      <w:pPr>
        <w:pStyle w:val="Heading1"/>
        <w:jc w:val="left"/>
      </w:pPr>
      <w:r>
        <w:rPr>
          <w:rFonts w:ascii="Times New Roman" w:hAnsi="Times New Roman"/>
          <w:color w:val="000000"/>
        </w:rPr>
        <w:t>Kesimpulan Robustness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Pertanyaan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Jawaban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Implikasi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Apakah arah efek income berubah di Opsi A?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Tidak — semua 8/8 SAMA (menggunakan ME)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Model utama valid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Apakah log_income_sq signifikan di Opsi A?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Ya di 6/8 model (terutama ever married)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Non-linearitas nyata, perlu didiskusikan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Apakah Opsi B (kuintil) konsisten dengan Main?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Ya — tren kuintil mendukung arah koefisien Main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Temuan robust lintas spesifikasi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Rekomendasi untuk tesis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Pertahankan model utama sebagai model primer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Opsi A &amp; B sebagai lampiran robustness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Seluruh tiga spesifikasi model (Main, Opsi A, Opsi B) menghasilkan kesimpulan substantif yang konsisten: (1) income berpengaruh negatif terhadap kemungkinan pernah menikah pada perempuan, (2) income berpengaruh positif pada laki-laki, dan (3) income berpengaruh negatif terhadap kemungkinan cerai pada laki-laki. Dengan demikian, model utama dapat dipertahankan dan pelanggaran linearitas logit pada log_income dilaporkan sebagai keterbatasan penelitian dengan bukti robustness yang memadai untuk level tesis.</w:t>
      </w:r>
    </w:p>
    <w:sectPr w:rsidR="00FC693F" w:rsidRPr="0006063C" w:rsidSect="00034616">
      <w:pgSz w:w="12240" w:h="15840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