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E747" w14:textId="01336DAF" w:rsidR="00E836DF" w:rsidRDefault="00E836DF"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54F5DFD" wp14:editId="3D4B7C15">
                <wp:simplePos x="0" y="0"/>
                <wp:positionH relativeFrom="page">
                  <wp:posOffset>533400</wp:posOffset>
                </wp:positionH>
                <wp:positionV relativeFrom="page">
                  <wp:posOffset>647700</wp:posOffset>
                </wp:positionV>
                <wp:extent cx="6852920" cy="9142730"/>
                <wp:effectExtent l="0" t="0" r="0" b="0"/>
                <wp:wrapNone/>
                <wp:docPr id="14342420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2920" cy="9142730"/>
                          <a:chOff x="0" y="0"/>
                          <a:chExt cx="68580" cy="92717"/>
                        </a:xfrm>
                      </wpg:grpSpPr>
                      <wps:wsp>
                        <wps:cNvPr id="1881291923" name="Rectangle 120"/>
                        <wps:cNvSpPr>
                          <a:spLocks/>
                        </wps:cNvSpPr>
                        <wps:spPr bwMode="auto">
                          <a:xfrm>
                            <a:off x="0" y="73152"/>
                            <a:ext cx="68580" cy="143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45432105" name="Rectangle 121"/>
                        <wps:cNvSpPr>
                          <a:spLocks/>
                        </wps:cNvSpPr>
                        <wps:spPr bwMode="auto">
                          <a:xfrm>
                            <a:off x="0" y="74390"/>
                            <a:ext cx="68580" cy="18327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EB73D3" w14:textId="77777777" w:rsidR="00E836DF" w:rsidRPr="008D2B27" w:rsidRDefault="00E836DF" w:rsidP="00E836DF">
                              <w:pPr>
                                <w:pStyle w:val="NoSpacing"/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182880" rIns="457200" bIns="457200" anchor="b" anchorCtr="0" upright="1">
                          <a:noAutofit/>
                        </wps:bodyPr>
                      </wps:wsp>
                      <wps:wsp>
                        <wps:cNvPr id="1307135636" name="Text Box 122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68580" cy="73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1476986296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 w14:paraId="2E69A0AE" w14:textId="77777777" w:rsidR="00E836DF" w:rsidRPr="007E2CD5" w:rsidRDefault="00E836DF" w:rsidP="00E836DF">
                                  <w:pPr>
                                    <w:pStyle w:val="NoSpacing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72"/>
                                      <w:szCs w:val="72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  <w:p w14:paraId="2545FF91" w14:textId="63A22B67" w:rsidR="00E836DF" w:rsidRPr="00490171" w:rsidRDefault="00E836DF" w:rsidP="00E836DF">
                              <w:pPr>
                                <w:pStyle w:val="NoSpacing"/>
                                <w:spacing w:before="240"/>
                                <w:ind w:left="360"/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>•</w:t>
                              </w: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ab/>
                                <w:t xml:space="preserve">Course Number: </w:t>
                              </w:r>
                              <w:r w:rsidRPr="00490171">
                                <w:rPr>
                                  <w:caps/>
                                  <w:sz w:val="36"/>
                                  <w:szCs w:val="36"/>
                                </w:rPr>
                                <w:t>MSC</w:t>
                              </w:r>
                              <w:r w:rsidR="001D2666">
                                <w:rPr>
                                  <w:caps/>
                                  <w:sz w:val="36"/>
                                  <w:szCs w:val="36"/>
                                </w:rPr>
                                <w:t>s3250</w:t>
                              </w:r>
                            </w:p>
                            <w:p w14:paraId="096A14AD" w14:textId="54219F2A" w:rsidR="00E836DF" w:rsidRPr="00490171" w:rsidRDefault="00E836DF" w:rsidP="00E836DF">
                              <w:pPr>
                                <w:pStyle w:val="NoSpacing"/>
                                <w:spacing w:before="240"/>
                                <w:ind w:left="360"/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>•</w:t>
                              </w: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ab/>
                                <w:t xml:space="preserve">Course Title: </w:t>
                              </w:r>
                              <w:r w:rsidR="00782AF8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782AF8" w:rsidRPr="00782AF8">
                                <w:rPr>
                                  <w:caps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t>Software Design and Architecture</w:t>
                              </w:r>
                            </w:p>
                            <w:p w14:paraId="45A7F0C3" w14:textId="77777777" w:rsidR="00E836DF" w:rsidRPr="00490171" w:rsidRDefault="00E836DF" w:rsidP="00E836DF">
                              <w:pPr>
                                <w:pStyle w:val="NoSpacing"/>
                                <w:spacing w:before="240"/>
                                <w:ind w:left="360"/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>•</w:t>
                              </w: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ab/>
                                <w:t xml:space="preserve">Term: </w:t>
                              </w:r>
                              <w:r w:rsidRPr="00490171">
                                <w:rPr>
                                  <w:caps/>
                                  <w:sz w:val="36"/>
                                  <w:szCs w:val="36"/>
                                </w:rPr>
                                <w:t>Fall</w:t>
                              </w:r>
                            </w:p>
                            <w:p w14:paraId="2EA3AA5F" w14:textId="635CECA2" w:rsidR="00782AF8" w:rsidRDefault="00E836DF" w:rsidP="00782AF8">
                              <w:pPr>
                                <w:pStyle w:val="NoSpacing"/>
                                <w:spacing w:before="240"/>
                                <w:ind w:left="360"/>
                                <w:rPr>
                                  <w:caps/>
                                  <w:sz w:val="36"/>
                                  <w:szCs w:val="36"/>
                                </w:rPr>
                              </w:pP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>•</w:t>
                              </w: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ab/>
                                <w:t xml:space="preserve">Year: </w:t>
                              </w:r>
                              <w:r w:rsidRPr="00490171">
                                <w:rPr>
                                  <w:caps/>
                                  <w:sz w:val="36"/>
                                  <w:szCs w:val="36"/>
                                </w:rPr>
                                <w:t>202</w:t>
                              </w:r>
                              <w:r>
                                <w:rPr>
                                  <w:caps/>
                                  <w:sz w:val="36"/>
                                  <w:szCs w:val="36"/>
                                </w:rPr>
                                <w:t>5</w:t>
                              </w:r>
                            </w:p>
                            <w:p w14:paraId="2D8C78DA" w14:textId="765AF347" w:rsidR="00782AF8" w:rsidRPr="00511E97" w:rsidRDefault="00782AF8" w:rsidP="00782AF8">
                              <w:pPr>
                                <w:pStyle w:val="NoSpacing"/>
                                <w:spacing w:before="240"/>
                                <w:ind w:left="360"/>
                                <w:rPr>
                                  <w:caps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</w:pP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>•</w:t>
                              </w: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ab/>
                              </w:r>
                              <w:r w:rsidR="00511E97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>GROUP NUmber</w:t>
                              </w: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>:</w:t>
                              </w:r>
                              <w:r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511E97" w:rsidRPr="00511E97">
                                <w:rPr>
                                  <w:caps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  <w:p w14:paraId="7951E767" w14:textId="324742F1" w:rsidR="00782AF8" w:rsidRDefault="00E836DF" w:rsidP="00782AF8">
                              <w:pPr>
                                <w:pStyle w:val="NoSpacing"/>
                                <w:spacing w:before="240"/>
                                <w:ind w:left="720" w:hanging="360"/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>•</w:t>
                              </w: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ab/>
                                <w:t xml:space="preserve">Team Members: </w:t>
                              </w:r>
                            </w:p>
                            <w:p w14:paraId="7F0412BE" w14:textId="0AB3835E" w:rsidR="00782AF8" w:rsidRPr="00782AF8" w:rsidRDefault="00782AF8" w:rsidP="00782AF8">
                              <w:pPr>
                                <w:pStyle w:val="NoSpacing"/>
                                <w:spacing w:before="240"/>
                                <w:ind w:left="720" w:hanging="360"/>
                                <w:rPr>
                                  <w:caps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</w:pPr>
                              <w:r w:rsidRPr="00782AF8">
                                <w:rPr>
                                  <w:caps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t>Poorna chandra dinesh</w:t>
                              </w:r>
                            </w:p>
                            <w:p w14:paraId="1BC5D020" w14:textId="5666B4AA" w:rsidR="00782AF8" w:rsidRPr="00782AF8" w:rsidRDefault="00782AF8" w:rsidP="00782AF8">
                              <w:pPr>
                                <w:pStyle w:val="NoSpacing"/>
                                <w:spacing w:before="240"/>
                                <w:ind w:left="720" w:hanging="360"/>
                                <w:rPr>
                                  <w:caps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</w:pPr>
                              <w:r w:rsidRPr="00782AF8">
                                <w:rPr>
                                  <w:caps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t>UDAY sai lakshman sanam</w:t>
                              </w:r>
                            </w:p>
                            <w:p w14:paraId="1433BB64" w14:textId="0F0FB240" w:rsidR="00782AF8" w:rsidRPr="00782AF8" w:rsidRDefault="00782AF8" w:rsidP="00782AF8">
                              <w:pPr>
                                <w:pStyle w:val="NoSpacing"/>
                                <w:spacing w:before="240"/>
                                <w:ind w:left="720" w:hanging="360"/>
                                <w:rPr>
                                  <w:caps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</w:pPr>
                              <w:r w:rsidRPr="00782AF8">
                                <w:rPr>
                                  <w:caps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t>uma maheswari chinnam</w:t>
                              </w:r>
                            </w:p>
                            <w:p w14:paraId="14BA8AE2" w14:textId="6CE3888E" w:rsidR="00E836DF" w:rsidRDefault="00E836DF" w:rsidP="00E836DF">
                              <w:pPr>
                                <w:pStyle w:val="NoSpacing"/>
                                <w:spacing w:before="240"/>
                                <w:ind w:left="360"/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>•</w:t>
                              </w:r>
                              <w:r w:rsidRPr="00490171"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ab/>
                                <w:t>Instructor:</w:t>
                              </w:r>
                              <w:r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020A66">
                                <w:rPr>
                                  <w:caps/>
                                  <w:sz w:val="36"/>
                                  <w:szCs w:val="36"/>
                                </w:rPr>
                                <w:t>Firas Khasawneh</w:t>
                              </w:r>
                            </w:p>
                          </w:txbxContent>
                        </wps:txbx>
                        <wps:bodyPr rot="0" vert="horz" wrap="square" lIns="457200" tIns="457200" rIns="457200" bIns="4572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754F5DFD" id="Group 121" o:spid="_x0000_s1026" style="position:absolute;margin-left:42pt;margin-top:51pt;width:539.6pt;height:719.9pt;z-index:-251657216;mso-width-percent:882;mso-height-percent:909;mso-position-horizontal-relative:page;mso-position-vertical-relative:page;mso-width-percent:882;mso-height-percent:909" coordsize="68580,927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">
                <v:rect id="Rectangle 120" o:spid="_x0000_s1027" style="position:absolute;top:73152;width:68580;height:14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" fillcolor="#156082 [3204]" stroked="f" strokeweight="2pt">
                  <v:path arrowok="t"/>
                </v:rect>
                <v:rect id="Rectangle 121" o:spid="_x0000_s1028" style="position:absolute;top:74390;width:68580;height:18327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" fillcolor="#e97132 [3205]" stroked="f" strokeweight="2pt">
                  <v:path arrowok="t"/>
                  <v:textbox inset="36pt,14.4pt,36pt,36pt">
                    <w:txbxContent>
                      <w:p w14:paraId="0FEB73D3" w14:textId="77777777" w:rsidR="00E836DF" w:rsidRPr="008D2B27" w:rsidRDefault="00E836DF" w:rsidP="00E836DF">
                        <w:pPr>
                          <w:pStyle w:val="NoSpacing"/>
                          <w:rPr>
                            <w:caps/>
                            <w:color w:val="FFFFFF" w:themeColor="background1"/>
                            <w:lang w:val="en-IN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" filled="f" stroked="f" strokeweight=".5pt">
                  <v:path arrowok="t"/>
                  <v:textbox inset="36pt,36pt,36pt,36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72"/>
                            <w:szCs w:val="72"/>
                          </w:rPr>
                          <w:alias w:val="Title"/>
                          <w:tag w:val=""/>
                          <w:id w:val="-1476986296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2E69A0AE" w14:textId="77777777" w:rsidR="00E836DF" w:rsidRPr="007E2CD5" w:rsidRDefault="00E836DF" w:rsidP="00E836DF">
                            <w:pPr>
                              <w:pStyle w:val="NoSpacing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72"/>
                                <w:szCs w:val="72"/>
                              </w:rPr>
                              <w:t xml:space="preserve">     </w:t>
                            </w:r>
                          </w:p>
                        </w:sdtContent>
                      </w:sdt>
                      <w:p w14:paraId="2545FF91" w14:textId="63A22B67" w:rsidR="00E836DF" w:rsidRPr="00490171" w:rsidRDefault="00E836DF" w:rsidP="00E836DF">
                        <w:pPr>
                          <w:pStyle w:val="NoSpacing"/>
                          <w:spacing w:before="240"/>
                          <w:ind w:left="360"/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</w:pP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>•</w:t>
                        </w: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ab/>
                          <w:t xml:space="preserve">Course Number: </w:t>
                        </w:r>
                        <w:r w:rsidRPr="00490171">
                          <w:rPr>
                            <w:caps/>
                            <w:sz w:val="36"/>
                            <w:szCs w:val="36"/>
                          </w:rPr>
                          <w:t>MSC</w:t>
                        </w:r>
                        <w:r w:rsidR="001D2666">
                          <w:rPr>
                            <w:caps/>
                            <w:sz w:val="36"/>
                            <w:szCs w:val="36"/>
                          </w:rPr>
                          <w:t>s3250</w:t>
                        </w:r>
                      </w:p>
                      <w:p w14:paraId="096A14AD" w14:textId="54219F2A" w:rsidR="00E836DF" w:rsidRPr="00490171" w:rsidRDefault="00E836DF" w:rsidP="00E836DF">
                        <w:pPr>
                          <w:pStyle w:val="NoSpacing"/>
                          <w:spacing w:before="240"/>
                          <w:ind w:left="360"/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</w:pP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>•</w:t>
                        </w: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ab/>
                          <w:t xml:space="preserve">Course Title: </w:t>
                        </w:r>
                        <w:r w:rsidR="00782AF8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 xml:space="preserve"> </w:t>
                        </w:r>
                        <w:r w:rsidR="00782AF8" w:rsidRPr="00782AF8">
                          <w:rPr>
                            <w:caps/>
                            <w:color w:val="0D0D0D" w:themeColor="text1" w:themeTint="F2"/>
                            <w:sz w:val="36"/>
                            <w:szCs w:val="36"/>
                          </w:rPr>
                          <w:t>Software Design and Architecture</w:t>
                        </w:r>
                      </w:p>
                      <w:p w14:paraId="45A7F0C3" w14:textId="77777777" w:rsidR="00E836DF" w:rsidRPr="00490171" w:rsidRDefault="00E836DF" w:rsidP="00E836DF">
                        <w:pPr>
                          <w:pStyle w:val="NoSpacing"/>
                          <w:spacing w:before="240"/>
                          <w:ind w:left="360"/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</w:pP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>•</w:t>
                        </w: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ab/>
                          <w:t xml:space="preserve">Term: </w:t>
                        </w:r>
                        <w:r w:rsidRPr="00490171">
                          <w:rPr>
                            <w:caps/>
                            <w:sz w:val="36"/>
                            <w:szCs w:val="36"/>
                          </w:rPr>
                          <w:t>Fall</w:t>
                        </w:r>
                      </w:p>
                      <w:p w14:paraId="2EA3AA5F" w14:textId="635CECA2" w:rsidR="00782AF8" w:rsidRDefault="00E836DF" w:rsidP="00782AF8">
                        <w:pPr>
                          <w:pStyle w:val="NoSpacing"/>
                          <w:spacing w:before="240"/>
                          <w:ind w:left="360"/>
                          <w:rPr>
                            <w:caps/>
                            <w:sz w:val="36"/>
                            <w:szCs w:val="36"/>
                          </w:rPr>
                        </w:pP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>•</w:t>
                        </w: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ab/>
                          <w:t xml:space="preserve">Year: </w:t>
                        </w:r>
                        <w:r w:rsidRPr="00490171">
                          <w:rPr>
                            <w:caps/>
                            <w:sz w:val="36"/>
                            <w:szCs w:val="36"/>
                          </w:rPr>
                          <w:t>202</w:t>
                        </w:r>
                        <w:r>
                          <w:rPr>
                            <w:caps/>
                            <w:sz w:val="36"/>
                            <w:szCs w:val="36"/>
                          </w:rPr>
                          <w:t>5</w:t>
                        </w:r>
                      </w:p>
                      <w:p w14:paraId="2D8C78DA" w14:textId="765AF347" w:rsidR="00782AF8" w:rsidRPr="00511E97" w:rsidRDefault="00782AF8" w:rsidP="00782AF8">
                        <w:pPr>
                          <w:pStyle w:val="NoSpacing"/>
                          <w:spacing w:before="240"/>
                          <w:ind w:left="360"/>
                          <w:rPr>
                            <w:caps/>
                            <w:color w:val="0D0D0D" w:themeColor="text1" w:themeTint="F2"/>
                            <w:sz w:val="36"/>
                            <w:szCs w:val="36"/>
                          </w:rPr>
                        </w:pP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>•</w:t>
                        </w: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ab/>
                        </w:r>
                        <w:r w:rsidR="00511E97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>GROUP NUmber</w:t>
                        </w: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>:</w:t>
                        </w:r>
                        <w:r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 xml:space="preserve"> </w:t>
                        </w:r>
                        <w:r w:rsidR="00511E97" w:rsidRPr="00511E97">
                          <w:rPr>
                            <w:caps/>
                            <w:color w:val="0D0D0D" w:themeColor="text1" w:themeTint="F2"/>
                            <w:sz w:val="36"/>
                            <w:szCs w:val="36"/>
                          </w:rPr>
                          <w:t>1</w:t>
                        </w:r>
                      </w:p>
                      <w:p w14:paraId="7951E767" w14:textId="324742F1" w:rsidR="00782AF8" w:rsidRDefault="00E836DF" w:rsidP="00782AF8">
                        <w:pPr>
                          <w:pStyle w:val="NoSpacing"/>
                          <w:spacing w:before="240"/>
                          <w:ind w:left="720" w:hanging="360"/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</w:pP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>•</w:t>
                        </w: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ab/>
                          <w:t xml:space="preserve">Team Members: </w:t>
                        </w:r>
                      </w:p>
                      <w:p w14:paraId="7F0412BE" w14:textId="0AB3835E" w:rsidR="00782AF8" w:rsidRPr="00782AF8" w:rsidRDefault="00782AF8" w:rsidP="00782AF8">
                        <w:pPr>
                          <w:pStyle w:val="NoSpacing"/>
                          <w:spacing w:before="240"/>
                          <w:ind w:left="720" w:hanging="360"/>
                          <w:rPr>
                            <w:caps/>
                            <w:color w:val="0D0D0D" w:themeColor="text1" w:themeTint="F2"/>
                            <w:sz w:val="36"/>
                            <w:szCs w:val="36"/>
                          </w:rPr>
                        </w:pPr>
                        <w:r w:rsidRPr="00782AF8">
                          <w:rPr>
                            <w:caps/>
                            <w:color w:val="0D0D0D" w:themeColor="text1" w:themeTint="F2"/>
                            <w:sz w:val="36"/>
                            <w:szCs w:val="36"/>
                          </w:rPr>
                          <w:t>Poorna chandra dinesh</w:t>
                        </w:r>
                      </w:p>
                      <w:p w14:paraId="1BC5D020" w14:textId="5666B4AA" w:rsidR="00782AF8" w:rsidRPr="00782AF8" w:rsidRDefault="00782AF8" w:rsidP="00782AF8">
                        <w:pPr>
                          <w:pStyle w:val="NoSpacing"/>
                          <w:spacing w:before="240"/>
                          <w:ind w:left="720" w:hanging="360"/>
                          <w:rPr>
                            <w:caps/>
                            <w:color w:val="0D0D0D" w:themeColor="text1" w:themeTint="F2"/>
                            <w:sz w:val="36"/>
                            <w:szCs w:val="36"/>
                          </w:rPr>
                        </w:pPr>
                        <w:r w:rsidRPr="00782AF8">
                          <w:rPr>
                            <w:caps/>
                            <w:color w:val="0D0D0D" w:themeColor="text1" w:themeTint="F2"/>
                            <w:sz w:val="36"/>
                            <w:szCs w:val="36"/>
                          </w:rPr>
                          <w:t>UDAY sai lakshman sanam</w:t>
                        </w:r>
                      </w:p>
                      <w:p w14:paraId="1433BB64" w14:textId="0F0FB240" w:rsidR="00782AF8" w:rsidRPr="00782AF8" w:rsidRDefault="00782AF8" w:rsidP="00782AF8">
                        <w:pPr>
                          <w:pStyle w:val="NoSpacing"/>
                          <w:spacing w:before="240"/>
                          <w:ind w:left="720" w:hanging="360"/>
                          <w:rPr>
                            <w:caps/>
                            <w:color w:val="0D0D0D" w:themeColor="text1" w:themeTint="F2"/>
                            <w:sz w:val="36"/>
                            <w:szCs w:val="36"/>
                          </w:rPr>
                        </w:pPr>
                        <w:r w:rsidRPr="00782AF8">
                          <w:rPr>
                            <w:caps/>
                            <w:color w:val="0D0D0D" w:themeColor="text1" w:themeTint="F2"/>
                            <w:sz w:val="36"/>
                            <w:szCs w:val="36"/>
                          </w:rPr>
                          <w:t>uma maheswari chinnam</w:t>
                        </w:r>
                      </w:p>
                      <w:p w14:paraId="14BA8AE2" w14:textId="6CE3888E" w:rsidR="00E836DF" w:rsidRDefault="00E836DF" w:rsidP="00E836DF">
                        <w:pPr>
                          <w:pStyle w:val="NoSpacing"/>
                          <w:spacing w:before="240"/>
                          <w:ind w:left="360"/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</w:pP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>•</w:t>
                        </w:r>
                        <w:r w:rsidRPr="00490171"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ab/>
                          <w:t>Instructor:</w:t>
                        </w:r>
                        <w:r>
                          <w:rPr>
                            <w:caps/>
                            <w:color w:val="0E2841" w:themeColor="text2"/>
                            <w:sz w:val="36"/>
                            <w:szCs w:val="36"/>
                          </w:rPr>
                          <w:t xml:space="preserve"> </w:t>
                        </w:r>
                        <w:r w:rsidRPr="00020A66">
                          <w:rPr>
                            <w:caps/>
                            <w:sz w:val="36"/>
                            <w:szCs w:val="36"/>
                          </w:rPr>
                          <w:t>Firas Khasawneh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B351CB3" w14:textId="77777777" w:rsidR="00E836DF" w:rsidRDefault="00E836DF"/>
    <w:p w14:paraId="23D49EEF" w14:textId="087CEA73" w:rsidR="00E836DF" w:rsidRDefault="00E836DF"/>
    <w:p w14:paraId="2D170FF0" w14:textId="77777777" w:rsidR="00E836DF" w:rsidRDefault="00E836DF"/>
    <w:p w14:paraId="56B32C99" w14:textId="733F70F4" w:rsidR="00E836DF" w:rsidRPr="00782AF8" w:rsidRDefault="00782AF8" w:rsidP="00782AF8">
      <w:pPr>
        <w:ind w:firstLine="720"/>
        <w:rPr>
          <w:i/>
          <w:iCs/>
        </w:rPr>
      </w:pPr>
      <w:r w:rsidRPr="00782AF8">
        <w:rPr>
          <w:rFonts w:ascii="Calibri" w:eastAsia="Times New Roman" w:hAnsi="Calibri" w:cs="Calibri"/>
          <w:b/>
          <w:bCs/>
          <w:i/>
          <w:iCs/>
          <w:kern w:val="36"/>
          <w:sz w:val="48"/>
          <w:szCs w:val="48"/>
          <w14:ligatures w14:val="none"/>
        </w:rPr>
        <w:t>AI Multi-Platform Integration Agent</w:t>
      </w:r>
    </w:p>
    <w:p w14:paraId="0448C957" w14:textId="7B0DFC60" w:rsidR="00E836DF" w:rsidRDefault="00E836DF" w:rsidP="001D2666">
      <w:r>
        <w:br w:type="page"/>
      </w:r>
    </w:p>
    <w:p w14:paraId="4DDDD36E" w14:textId="7B0DFC60" w:rsidR="000B7271" w:rsidRDefault="00E836DF" w:rsidP="00E836DF">
      <w:pPr>
        <w:pStyle w:val="Heading1"/>
      </w:pPr>
      <w:bookmarkStart w:id="0" w:name="_Toc213277127"/>
      <w:r>
        <w:lastRenderedPageBreak/>
        <w:t>Data Model Requirements</w:t>
      </w:r>
      <w:bookmarkEnd w:id="0"/>
    </w:p>
    <w:p w14:paraId="36F99D18" w14:textId="7C21BF25" w:rsidR="00DC0FF2" w:rsidRDefault="00E836DF" w:rsidP="00E836DF">
      <w:r>
        <w:t xml:space="preserve">The data model for the AI Multi-Platform Integration Agent is designed to support flexible, secure, and efficient data exchange across multiple platforms such as </w:t>
      </w:r>
      <w:r>
        <w:rPr>
          <w:rStyle w:val="Strong"/>
        </w:rPr>
        <w:t>SharePoint</w:t>
      </w:r>
      <w:r>
        <w:t xml:space="preserve">, </w:t>
      </w:r>
      <w:r>
        <w:rPr>
          <w:rStyle w:val="Strong"/>
        </w:rPr>
        <w:t>Google Drive</w:t>
      </w:r>
      <w:r>
        <w:t xml:space="preserve">, and </w:t>
      </w:r>
      <w:r>
        <w:rPr>
          <w:rStyle w:val="Strong"/>
        </w:rPr>
        <w:t>PostgreSQL</w:t>
      </w:r>
      <w:r>
        <w:t xml:space="preserve">. Given the heterogeneous nature of these data sources, the model focuses on </w:t>
      </w:r>
      <w:r>
        <w:rPr>
          <w:rStyle w:val="Strong"/>
        </w:rPr>
        <w:t>interoperability</w:t>
      </w:r>
      <w:r>
        <w:t xml:space="preserve">, </w:t>
      </w:r>
      <w:r>
        <w:rPr>
          <w:rStyle w:val="Strong"/>
        </w:rPr>
        <w:t>metadata management</w:t>
      </w:r>
      <w:r>
        <w:t xml:space="preserve">, and </w:t>
      </w:r>
      <w:r>
        <w:rPr>
          <w:rStyle w:val="Strong"/>
        </w:rPr>
        <w:t>temporary caching</w:t>
      </w:r>
      <w:r>
        <w:t xml:space="preserve"> rather than long-term storage.</w:t>
      </w:r>
    </w:p>
    <w:p w14:paraId="781AC10A" w14:textId="77777777" w:rsidR="00DC0FF2" w:rsidRDefault="00DC0FF2" w:rsidP="00E836DF"/>
    <w:p w14:paraId="10001A33" w14:textId="00D35F91" w:rsidR="00DC0FF2" w:rsidRDefault="00DC0FF2" w:rsidP="00E836DF">
      <w:r>
        <w:rPr>
          <w:noProof/>
        </w:rPr>
        <w:drawing>
          <wp:inline distT="0" distB="0" distL="0" distR="0" wp14:anchorId="4805F0C7" wp14:editId="53F86AB0">
            <wp:extent cx="5943600" cy="5943600"/>
            <wp:effectExtent l="0" t="0" r="0" b="0"/>
            <wp:docPr id="21227176" name="Picture 2" descr="A diagram of a dat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176" name="Picture 2" descr="A diagram of a data model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0505" w14:textId="77777777" w:rsidR="00DC0FF2" w:rsidRDefault="00DC0FF2" w:rsidP="00E836DF"/>
    <w:p w14:paraId="25975DFA" w14:textId="77777777" w:rsidR="00DC0FF2" w:rsidRDefault="00DC0FF2" w:rsidP="00DC0FF2">
      <w:pPr>
        <w:pStyle w:val="Heading2"/>
        <w:ind w:left="720"/>
      </w:pPr>
      <w:bookmarkStart w:id="1" w:name="_Toc213277128"/>
    </w:p>
    <w:p w14:paraId="139EF48F" w14:textId="546FFE59" w:rsidR="00E836DF" w:rsidRDefault="00E836DF" w:rsidP="00DC0FF2">
      <w:pPr>
        <w:pStyle w:val="Heading2"/>
        <w:numPr>
          <w:ilvl w:val="0"/>
          <w:numId w:val="9"/>
        </w:numPr>
      </w:pPr>
      <w:r>
        <w:t>Core Data Entities</w:t>
      </w:r>
      <w:bookmarkEnd w:id="1"/>
    </w:p>
    <w:p w14:paraId="0AB88F88" w14:textId="06B3FC14" w:rsidR="00E836DF" w:rsidRDefault="00E836DF" w:rsidP="00E836DF">
      <w:r>
        <w:t>The system uses a lightweight and modular schema built around the following key entities: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494"/>
        <w:gridCol w:w="3601"/>
      </w:tblGrid>
      <w:tr w:rsidR="00E836DF" w:rsidRPr="00E836DF" w14:paraId="245DF5A6" w14:textId="77777777" w:rsidTr="00E83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D1102" w14:textId="77777777" w:rsidR="00E836DF" w:rsidRPr="00E836DF" w:rsidRDefault="00E836DF" w:rsidP="00E836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6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AC238E5" w14:textId="77777777" w:rsidR="00E836DF" w:rsidRPr="00E836DF" w:rsidRDefault="00E836DF" w:rsidP="00E836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6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0D6164" w14:textId="77777777" w:rsidR="00E836DF" w:rsidRPr="00E836DF" w:rsidRDefault="00E836DF" w:rsidP="00E836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6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Attributes</w:t>
            </w:r>
          </w:p>
        </w:tc>
      </w:tr>
      <w:tr w:rsidR="00E836DF" w:rsidRPr="00E836DF" w14:paraId="7A2CCA6A" w14:textId="77777777" w:rsidTr="00E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9D3F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36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E5FB7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Represents a natural language request submitted by a user.</w:t>
            </w:r>
          </w:p>
        </w:tc>
        <w:tc>
          <w:tcPr>
            <w:tcW w:w="0" w:type="auto"/>
            <w:vAlign w:val="center"/>
            <w:hideMark/>
          </w:tcPr>
          <w:p w14:paraId="47FAC38D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query_id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</w:t>
            </w:r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query_text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intent</w:t>
            </w:r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target_platforms</w:t>
            </w:r>
            <w:proofErr w:type="spellEnd"/>
          </w:p>
        </w:tc>
      </w:tr>
      <w:tr w:rsidR="00E836DF" w:rsidRPr="00E836DF" w14:paraId="0D5A6E20" w14:textId="77777777" w:rsidTr="00E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4EAD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36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PlatformConnector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D1A96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information about connected services or APIs (e.g., SharePoint, Google Drive, Database).</w:t>
            </w:r>
          </w:p>
        </w:tc>
        <w:tc>
          <w:tcPr>
            <w:tcW w:w="0" w:type="auto"/>
            <w:vAlign w:val="center"/>
            <w:hideMark/>
          </w:tcPr>
          <w:p w14:paraId="4FF1E13B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connector_id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platform_name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api_endpoint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auth_token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E836DF" w:rsidRPr="00E836DF" w14:paraId="5804D11B" w14:textId="77777777" w:rsidTr="00E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855C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36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DataSourceResponse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BFC0D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Holds raw data retrieved from one or more sources before AI processing.</w:t>
            </w:r>
          </w:p>
        </w:tc>
        <w:tc>
          <w:tcPr>
            <w:tcW w:w="0" w:type="auto"/>
            <w:vAlign w:val="center"/>
            <w:hideMark/>
          </w:tcPr>
          <w:p w14:paraId="6431728F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response_id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query_id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platform_name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data_payload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retrieval_status</w:t>
            </w:r>
            <w:proofErr w:type="spellEnd"/>
          </w:p>
        </w:tc>
      </w:tr>
      <w:tr w:rsidR="00E836DF" w:rsidRPr="00E836DF" w14:paraId="409162DA" w14:textId="77777777" w:rsidTr="00E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EDFF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36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AIProcessedOutput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52CC7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results after the LLM processes and structures the data.</w:t>
            </w:r>
          </w:p>
        </w:tc>
        <w:tc>
          <w:tcPr>
            <w:tcW w:w="0" w:type="auto"/>
            <w:vAlign w:val="center"/>
            <w:hideMark/>
          </w:tcPr>
          <w:p w14:paraId="1D43794E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output_id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query_id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summary_text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aggregated_data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confidence_score</w:t>
            </w:r>
            <w:proofErr w:type="spellEnd"/>
          </w:p>
        </w:tc>
      </w:tr>
      <w:tr w:rsidR="00E836DF" w:rsidRPr="00E836DF" w14:paraId="4BEA3BF5" w14:textId="77777777" w:rsidTr="00E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23E8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36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04589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all major system events and user queries for compliance and debugging.</w:t>
            </w:r>
          </w:p>
        </w:tc>
        <w:tc>
          <w:tcPr>
            <w:tcW w:w="0" w:type="auto"/>
            <w:vAlign w:val="center"/>
            <w:hideMark/>
          </w:tcPr>
          <w:p w14:paraId="53C872D5" w14:textId="77777777" w:rsidR="00E836DF" w:rsidRPr="00E836DF" w:rsidRDefault="00E836DF" w:rsidP="00E836D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log_id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action_type</w:t>
            </w:r>
            <w:proofErr w:type="spellEnd"/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</w:t>
            </w:r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  <w:r w:rsidRPr="00E836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836D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</w:tbl>
    <w:p w14:paraId="22CE6C9F" w14:textId="77777777" w:rsidR="00E836DF" w:rsidRDefault="00E836DF" w:rsidP="00E836DF"/>
    <w:p w14:paraId="69D5C75A" w14:textId="3465E78A" w:rsidR="00E836DF" w:rsidRDefault="00E836DF" w:rsidP="00DC0FF2">
      <w:pPr>
        <w:pStyle w:val="Heading2"/>
        <w:numPr>
          <w:ilvl w:val="0"/>
          <w:numId w:val="9"/>
        </w:numPr>
      </w:pPr>
      <w:bookmarkStart w:id="2" w:name="_Toc213277129"/>
      <w:r>
        <w:t>Data Flow and Storage Strategy</w:t>
      </w:r>
      <w:bookmarkEnd w:id="2"/>
    </w:p>
    <w:p w14:paraId="518C1609" w14:textId="730A1878" w:rsidR="001D2666" w:rsidRPr="001D2666" w:rsidRDefault="001D2666" w:rsidP="001D2666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D2666">
        <w:rPr>
          <w:rStyle w:val="Strong"/>
          <w:rFonts w:ascii="Calibri" w:hAnsi="Calibri" w:cs="Calibri"/>
          <w:sz w:val="24"/>
          <w:szCs w:val="24"/>
        </w:rPr>
        <w:t>Transient Storage:</w:t>
      </w:r>
      <w:r w:rsidRPr="001D2666">
        <w:rPr>
          <w:rFonts w:ascii="Calibri" w:hAnsi="Calibri" w:cs="Calibri"/>
          <w:sz w:val="24"/>
          <w:szCs w:val="24"/>
        </w:rPr>
        <w:br/>
        <w:t xml:space="preserve">Redis or an in-memory store will be used for </w:t>
      </w:r>
      <w:r w:rsidRPr="001D2666">
        <w:rPr>
          <w:rStyle w:val="Strong"/>
          <w:rFonts w:ascii="Calibri" w:hAnsi="Calibri" w:cs="Calibri"/>
          <w:sz w:val="24"/>
          <w:szCs w:val="24"/>
        </w:rPr>
        <w:t>temporary caching</w:t>
      </w:r>
      <w:r w:rsidRPr="001D2666">
        <w:rPr>
          <w:rFonts w:ascii="Calibri" w:hAnsi="Calibri" w:cs="Calibri"/>
          <w:sz w:val="24"/>
          <w:szCs w:val="24"/>
        </w:rPr>
        <w:t xml:space="preserve"> of responses and intermediate results to improve response time and avoid redundant external API calls.</w:t>
      </w:r>
    </w:p>
    <w:p w14:paraId="06363F93" w14:textId="2948C85B" w:rsidR="001D2666" w:rsidRPr="001D2666" w:rsidRDefault="001D2666" w:rsidP="001D2666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D2666">
        <w:rPr>
          <w:rStyle w:val="Strong"/>
          <w:rFonts w:ascii="Calibri" w:hAnsi="Calibri" w:cs="Calibri"/>
          <w:sz w:val="24"/>
          <w:szCs w:val="24"/>
        </w:rPr>
        <w:t>Inter-Service Data Exchange:</w:t>
      </w:r>
      <w:r w:rsidRPr="001D2666">
        <w:rPr>
          <w:rFonts w:ascii="Calibri" w:hAnsi="Calibri" w:cs="Calibri"/>
          <w:sz w:val="24"/>
          <w:szCs w:val="24"/>
        </w:rPr>
        <w:br/>
        <w:t xml:space="preserve">All microservices communicate using </w:t>
      </w:r>
      <w:r w:rsidRPr="001D2666">
        <w:rPr>
          <w:rStyle w:val="Strong"/>
          <w:rFonts w:ascii="Calibri" w:hAnsi="Calibri" w:cs="Calibri"/>
          <w:sz w:val="24"/>
          <w:szCs w:val="24"/>
        </w:rPr>
        <w:t>JSON-formatted payloads</w:t>
      </w:r>
      <w:r w:rsidRPr="001D2666">
        <w:rPr>
          <w:rFonts w:ascii="Calibri" w:hAnsi="Calibri" w:cs="Calibri"/>
          <w:sz w:val="24"/>
          <w:szCs w:val="24"/>
        </w:rPr>
        <w:t>, ensuring consistency and ease of parsing across language or platform boundaries.</w:t>
      </w:r>
    </w:p>
    <w:p w14:paraId="6A3197E2" w14:textId="26F56B03" w:rsidR="001D2666" w:rsidRDefault="001D2666" w:rsidP="001D2666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D2666">
        <w:rPr>
          <w:rStyle w:val="Strong"/>
          <w:rFonts w:ascii="Calibri" w:hAnsi="Calibri" w:cs="Calibri"/>
          <w:sz w:val="24"/>
          <w:szCs w:val="24"/>
        </w:rPr>
        <w:t>No Persistent Data Repository:</w:t>
      </w:r>
      <w:r w:rsidRPr="001D2666">
        <w:rPr>
          <w:rFonts w:ascii="Calibri" w:hAnsi="Calibri" w:cs="Calibri"/>
          <w:sz w:val="24"/>
          <w:szCs w:val="24"/>
        </w:rPr>
        <w:br/>
        <w:t xml:space="preserve">Since the system’s focus is on </w:t>
      </w:r>
      <w:r w:rsidRPr="001D2666">
        <w:rPr>
          <w:rStyle w:val="Strong"/>
          <w:rFonts w:ascii="Calibri" w:hAnsi="Calibri" w:cs="Calibri"/>
          <w:sz w:val="24"/>
          <w:szCs w:val="24"/>
        </w:rPr>
        <w:t>data retrieval and processing</w:t>
      </w:r>
      <w:r w:rsidRPr="001D2666">
        <w:rPr>
          <w:rFonts w:ascii="Calibri" w:hAnsi="Calibri" w:cs="Calibri"/>
          <w:sz w:val="24"/>
          <w:szCs w:val="24"/>
        </w:rPr>
        <w:t>, there is no permanent storage of user or business data. Logs and configuration metadata are the only persistent data retained for operational purposes.</w:t>
      </w:r>
    </w:p>
    <w:p w14:paraId="4E06C8DD" w14:textId="305E4A19" w:rsidR="001D2666" w:rsidRDefault="001D2666" w:rsidP="00DC0FF2">
      <w:pPr>
        <w:pStyle w:val="Heading2"/>
        <w:numPr>
          <w:ilvl w:val="0"/>
          <w:numId w:val="9"/>
        </w:numPr>
      </w:pPr>
      <w:r>
        <w:t>Relationships and Dependencies</w:t>
      </w:r>
    </w:p>
    <w:p w14:paraId="064281B4" w14:textId="77777777" w:rsidR="001D2666" w:rsidRDefault="001D2666" w:rsidP="001D2666">
      <w:pPr>
        <w:pStyle w:val="NormalWeb"/>
        <w:numPr>
          <w:ilvl w:val="0"/>
          <w:numId w:val="5"/>
        </w:numPr>
      </w:pPr>
      <w:r>
        <w:t xml:space="preserve">A </w:t>
      </w:r>
      <w:proofErr w:type="spellStart"/>
      <w:r>
        <w:rPr>
          <w:rStyle w:val="Strong"/>
          <w:rFonts w:eastAsiaTheme="majorEastAsia"/>
        </w:rPr>
        <w:t>UserQuery</w:t>
      </w:r>
      <w:proofErr w:type="spellEnd"/>
      <w:r>
        <w:t xml:space="preserve"> may correspond to multiple </w:t>
      </w:r>
      <w:proofErr w:type="spellStart"/>
      <w:r>
        <w:rPr>
          <w:rStyle w:val="Strong"/>
          <w:rFonts w:eastAsiaTheme="majorEastAsia"/>
        </w:rPr>
        <w:t>DataSourceResponses</w:t>
      </w:r>
      <w:proofErr w:type="spellEnd"/>
      <w:r>
        <w:t xml:space="preserve"> if the query spans multiple platforms.</w:t>
      </w:r>
    </w:p>
    <w:p w14:paraId="40767B2E" w14:textId="77777777" w:rsidR="001D2666" w:rsidRDefault="001D2666" w:rsidP="001D2666">
      <w:pPr>
        <w:pStyle w:val="NormalWeb"/>
        <w:numPr>
          <w:ilvl w:val="0"/>
          <w:numId w:val="5"/>
        </w:numPr>
      </w:pPr>
      <w:r>
        <w:t xml:space="preserve">Each </w:t>
      </w:r>
      <w:proofErr w:type="spellStart"/>
      <w:r>
        <w:rPr>
          <w:rStyle w:val="Strong"/>
          <w:rFonts w:eastAsiaTheme="majorEastAsia"/>
        </w:rPr>
        <w:t>DataSourceResponse</w:t>
      </w:r>
      <w:proofErr w:type="spellEnd"/>
      <w:r>
        <w:t xml:space="preserve"> is processed by the </w:t>
      </w:r>
      <w:r>
        <w:rPr>
          <w:rStyle w:val="Strong"/>
          <w:rFonts w:eastAsiaTheme="majorEastAsia"/>
        </w:rPr>
        <w:t>AI layer</w:t>
      </w:r>
      <w:r>
        <w:t xml:space="preserve">, producing a single </w:t>
      </w:r>
      <w:proofErr w:type="spellStart"/>
      <w:r>
        <w:rPr>
          <w:rStyle w:val="Strong"/>
          <w:rFonts w:eastAsiaTheme="majorEastAsia"/>
        </w:rPr>
        <w:t>AIProcessedOutput</w:t>
      </w:r>
      <w:proofErr w:type="spellEnd"/>
      <w:r>
        <w:t>.</w:t>
      </w:r>
    </w:p>
    <w:p w14:paraId="1C6074AC" w14:textId="77777777" w:rsidR="001D2666" w:rsidRDefault="001D2666" w:rsidP="001D2666">
      <w:pPr>
        <w:pStyle w:val="NormalWeb"/>
        <w:numPr>
          <w:ilvl w:val="0"/>
          <w:numId w:val="5"/>
        </w:numPr>
      </w:pPr>
      <w:r>
        <w:t xml:space="preserve">The </w:t>
      </w:r>
      <w:proofErr w:type="spellStart"/>
      <w:r>
        <w:rPr>
          <w:rStyle w:val="Strong"/>
          <w:rFonts w:eastAsiaTheme="majorEastAsia"/>
        </w:rPr>
        <w:t>AuditLog</w:t>
      </w:r>
      <w:proofErr w:type="spellEnd"/>
      <w:r>
        <w:t xml:space="preserve"> maintains references to both </w:t>
      </w:r>
      <w:proofErr w:type="spellStart"/>
      <w:r>
        <w:rPr>
          <w:rStyle w:val="HTMLCode"/>
          <w:rFonts w:eastAsiaTheme="majorEastAsia"/>
        </w:rPr>
        <w:t>query_id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 to support traceability and compliance.</w:t>
      </w:r>
    </w:p>
    <w:p w14:paraId="3B689F9C" w14:textId="77777777" w:rsidR="001D2666" w:rsidRDefault="001D2666" w:rsidP="001D2666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eastAsiaTheme="majorEastAsia"/>
        </w:rPr>
        <w:lastRenderedPageBreak/>
        <w:t>PlatformConnector</w:t>
      </w:r>
      <w:proofErr w:type="spellEnd"/>
      <w:r>
        <w:t xml:space="preserve"> details are referenced by the orchestrator to determine the appropriate retrieval path for each query.</w:t>
      </w:r>
    </w:p>
    <w:p w14:paraId="6C2DBC86" w14:textId="0A701076" w:rsidR="001D2666" w:rsidRDefault="001D2666" w:rsidP="00DC0FF2">
      <w:pPr>
        <w:pStyle w:val="Heading2"/>
        <w:numPr>
          <w:ilvl w:val="0"/>
          <w:numId w:val="9"/>
        </w:numPr>
      </w:pPr>
      <w:r>
        <w:t>Data Integrity and Security Requirements</w:t>
      </w:r>
    </w:p>
    <w:p w14:paraId="2CA6D6E7" w14:textId="08FF2E83" w:rsidR="001D2666" w:rsidRDefault="001D2666" w:rsidP="001D2666">
      <w:pPr>
        <w:pStyle w:val="NormalWeb"/>
        <w:numPr>
          <w:ilvl w:val="0"/>
          <w:numId w:val="5"/>
        </w:numPr>
      </w:pPr>
      <w:r>
        <w:t xml:space="preserve">All sensitive tokens and credentials stored in </w:t>
      </w:r>
      <w:proofErr w:type="spellStart"/>
      <w:r>
        <w:rPr>
          <w:rStyle w:val="Strong"/>
          <w:rFonts w:eastAsiaTheme="majorEastAsia"/>
        </w:rPr>
        <w:t>PlatformConnector</w:t>
      </w:r>
      <w:proofErr w:type="spellEnd"/>
      <w:r>
        <w:t xml:space="preserve"> are </w:t>
      </w:r>
      <w:r>
        <w:rPr>
          <w:rStyle w:val="Strong"/>
          <w:rFonts w:eastAsiaTheme="majorEastAsia"/>
        </w:rPr>
        <w:t>encrypted</w:t>
      </w:r>
      <w:r>
        <w:t xml:space="preserve"> using AES-256 or cloud key management services (e.g., AWS KMS, Azure Key Vault).</w:t>
      </w:r>
    </w:p>
    <w:p w14:paraId="178F304A" w14:textId="40A8085E" w:rsidR="001D2666" w:rsidRDefault="001D2666" w:rsidP="001D266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Data validation</w:t>
      </w:r>
      <w:r>
        <w:t xml:space="preserve"> is enforced at the orchestration layer before passing information to the AI module.</w:t>
      </w:r>
    </w:p>
    <w:p w14:paraId="6B3C4E96" w14:textId="0955E182" w:rsidR="001D2666" w:rsidRDefault="001D2666" w:rsidP="001D2666">
      <w:pPr>
        <w:pStyle w:val="NormalWeb"/>
        <w:numPr>
          <w:ilvl w:val="0"/>
          <w:numId w:val="5"/>
        </w:numPr>
      </w:pPr>
      <w:r>
        <w:t xml:space="preserve">The system employs </w:t>
      </w:r>
      <w:r>
        <w:rPr>
          <w:rStyle w:val="Strong"/>
          <w:rFonts w:eastAsiaTheme="majorEastAsia"/>
        </w:rPr>
        <w:t>role-based access control (RBAC)</w:t>
      </w:r>
      <w:r>
        <w:t xml:space="preserve"> to ensure users can only access authorized data.</w:t>
      </w:r>
    </w:p>
    <w:p w14:paraId="039FCA2E" w14:textId="3EB8E628" w:rsidR="001D2666" w:rsidRDefault="001D2666" w:rsidP="001D266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Audit logging</w:t>
      </w:r>
      <w:r>
        <w:t xml:space="preserve"> ensures compliance with privacy standards </w:t>
      </w:r>
      <w:proofErr w:type="gramStart"/>
      <w:r>
        <w:t>similar to</w:t>
      </w:r>
      <w:proofErr w:type="gramEnd"/>
      <w:r>
        <w:t xml:space="preserve"> GDPR by recording query activities without storing sensitive content.</w:t>
      </w:r>
    </w:p>
    <w:p w14:paraId="4526D22B" w14:textId="67673114" w:rsidR="001D2666" w:rsidRDefault="001D2666" w:rsidP="00DC0FF2">
      <w:pPr>
        <w:pStyle w:val="Heading2"/>
        <w:numPr>
          <w:ilvl w:val="0"/>
          <w:numId w:val="9"/>
        </w:numPr>
      </w:pPr>
      <w:r>
        <w:t>Extensibility Considerations</w:t>
      </w:r>
    </w:p>
    <w:p w14:paraId="4B4E3E15" w14:textId="2709D06A" w:rsidR="001D2666" w:rsidRDefault="001D2666" w:rsidP="001D2666">
      <w:pPr>
        <w:pStyle w:val="NormalWeb"/>
        <w:numPr>
          <w:ilvl w:val="0"/>
          <w:numId w:val="5"/>
        </w:numPr>
      </w:pPr>
      <w:r>
        <w:t xml:space="preserve">The schema is </w:t>
      </w:r>
      <w:r>
        <w:rPr>
          <w:rStyle w:val="Strong"/>
          <w:rFonts w:eastAsiaTheme="majorEastAsia"/>
        </w:rPr>
        <w:t>extensible</w:t>
      </w:r>
      <w:r>
        <w:t xml:space="preserve"> to accommodate new integrations, such as Slack or AWS S3, by adding new entries to </w:t>
      </w:r>
      <w:proofErr w:type="spellStart"/>
      <w:r>
        <w:rPr>
          <w:rStyle w:val="HTMLCode"/>
          <w:rFonts w:eastAsiaTheme="majorEastAsia"/>
        </w:rPr>
        <w:t>PlatformConnector</w:t>
      </w:r>
      <w:proofErr w:type="spellEnd"/>
      <w:r>
        <w:t xml:space="preserve"> without changing existing relationships.</w:t>
      </w:r>
    </w:p>
    <w:p w14:paraId="13B08373" w14:textId="3E8D472D" w:rsidR="001D2666" w:rsidRDefault="001D2666" w:rsidP="001D2666">
      <w:pPr>
        <w:pStyle w:val="NormalWeb"/>
        <w:numPr>
          <w:ilvl w:val="0"/>
          <w:numId w:val="5"/>
        </w:numPr>
      </w:pPr>
      <w:r>
        <w:t xml:space="preserve">The </w:t>
      </w:r>
      <w:proofErr w:type="spellStart"/>
      <w:r>
        <w:rPr>
          <w:rStyle w:val="Strong"/>
          <w:rFonts w:eastAsiaTheme="majorEastAsia"/>
        </w:rPr>
        <w:t>AIProcessedOutput</w:t>
      </w:r>
      <w:proofErr w:type="spellEnd"/>
      <w:r>
        <w:t xml:space="preserve"> structure can evolve to support new output formats such as structured reports, visual summaries, or insights graphs.</w:t>
      </w:r>
    </w:p>
    <w:p w14:paraId="4F3F866C" w14:textId="63CF78F1" w:rsidR="00DC0FF2" w:rsidRDefault="00E33DFC" w:rsidP="00E33DFC">
      <w:pPr>
        <w:pStyle w:val="Heading1"/>
      </w:pPr>
      <w:r w:rsidRPr="00E33DFC">
        <w:t>Data Modeling Methodology and Justification</w:t>
      </w:r>
    </w:p>
    <w:p w14:paraId="6A99DA71" w14:textId="77777777" w:rsidR="00E33DFC" w:rsidRDefault="00E33DFC" w:rsidP="00E33DFC"/>
    <w:p w14:paraId="51F87146" w14:textId="5A691C67" w:rsidR="00E33DFC" w:rsidRDefault="00E33DFC" w:rsidP="00E33DFC">
      <w:pPr>
        <w:pStyle w:val="Heading2"/>
      </w:pPr>
      <w:r>
        <w:t>Overview of the Hybrid Methodology</w:t>
      </w:r>
    </w:p>
    <w:p w14:paraId="7B39A635" w14:textId="77777777" w:rsidR="00E33DFC" w:rsidRDefault="00E33DFC" w:rsidP="00E33DFC"/>
    <w:p w14:paraId="50CABFB8" w14:textId="77777777" w:rsidR="00E33DFC" w:rsidRDefault="00E33DFC" w:rsidP="00E33DFC">
      <w:r>
        <w:t>The AI Multi-Platform Integration Agent adopts a Hybrid Data Modeling Methodology that merges Conceptual, Logical, Canonical, and Physical approaches.</w:t>
      </w:r>
    </w:p>
    <w:p w14:paraId="0D29DF7F" w14:textId="77777777" w:rsidR="00E33DFC" w:rsidRDefault="00E33DFC" w:rsidP="00E33DFC">
      <w:r>
        <w:t>This combination enables structured and unstructured data to be modeled consistently while maintaining flexibility, scalability, and interoperability across distributed data platforms (SharePoint, Google Drive, PostgreSQL).</w:t>
      </w:r>
    </w:p>
    <w:p w14:paraId="1A6FC2F6" w14:textId="77777777" w:rsidR="00E33DFC" w:rsidRDefault="00E33DFC" w:rsidP="00E33DFC"/>
    <w:p w14:paraId="4C971735" w14:textId="77777777" w:rsidR="00E33DFC" w:rsidRDefault="00E33DFC" w:rsidP="00E33DFC">
      <w:r>
        <w:t>The hybrid approach ensures:</w:t>
      </w:r>
    </w:p>
    <w:p w14:paraId="5B621CCD" w14:textId="77777777" w:rsidR="00E33DFC" w:rsidRDefault="00E33DFC" w:rsidP="00E33DFC"/>
    <w:p w14:paraId="05D0E347" w14:textId="4E8DA52A" w:rsidR="00E33DFC" w:rsidRDefault="00E33DFC" w:rsidP="00E33DFC">
      <w:pPr>
        <w:pStyle w:val="NoSpacing"/>
        <w:numPr>
          <w:ilvl w:val="0"/>
          <w:numId w:val="10"/>
        </w:numPr>
      </w:pPr>
      <w:r>
        <w:t>Standardization of data exchange with a Canonical Data Model (CDM).</w:t>
      </w:r>
    </w:p>
    <w:p w14:paraId="11E0BE8A" w14:textId="2B062BD4" w:rsidR="00E33DFC" w:rsidRDefault="00E33DFC" w:rsidP="00E33DFC">
      <w:pPr>
        <w:pStyle w:val="NoSpacing"/>
        <w:numPr>
          <w:ilvl w:val="0"/>
          <w:numId w:val="10"/>
        </w:numPr>
      </w:pPr>
      <w:r>
        <w:t>Conceptual clarity and logical integrity through well-defined entities and relationships.</w:t>
      </w:r>
    </w:p>
    <w:p w14:paraId="75FA70D2" w14:textId="77777777" w:rsidR="00E33DFC" w:rsidRDefault="00E33DFC" w:rsidP="00E33DFC">
      <w:pPr>
        <w:pStyle w:val="NoSpacing"/>
        <w:numPr>
          <w:ilvl w:val="0"/>
          <w:numId w:val="10"/>
        </w:numPr>
      </w:pPr>
      <w:r>
        <w:t>Scalable, performative data handling via caching and indexing mechanisms.</w:t>
      </w:r>
    </w:p>
    <w:p w14:paraId="62BBE9F1" w14:textId="77777777" w:rsidR="00E33DFC" w:rsidRDefault="00E33DFC" w:rsidP="00E33DFC">
      <w:pPr>
        <w:pStyle w:val="NoSpacing"/>
      </w:pPr>
    </w:p>
    <w:p w14:paraId="58F3306E" w14:textId="77777777" w:rsidR="00E33DFC" w:rsidRDefault="00E33DFC" w:rsidP="00E33DFC">
      <w:pPr>
        <w:pStyle w:val="NoSpacing"/>
      </w:pPr>
    </w:p>
    <w:p w14:paraId="010B9890" w14:textId="77777777" w:rsidR="00E33DFC" w:rsidRDefault="00E33DFC" w:rsidP="00E33DFC">
      <w:pPr>
        <w:pStyle w:val="NoSpacing"/>
      </w:pPr>
    </w:p>
    <w:p w14:paraId="558F84A9" w14:textId="77777777" w:rsidR="00E33DFC" w:rsidRDefault="00E33DFC" w:rsidP="00E33DFC">
      <w:pPr>
        <w:pStyle w:val="NoSpacing"/>
      </w:pPr>
    </w:p>
    <w:p w14:paraId="4153161B" w14:textId="7D9A5BF8" w:rsidR="00E33DFC" w:rsidRDefault="00E33DFC" w:rsidP="00E33DFC">
      <w:pPr>
        <w:pStyle w:val="Heading2"/>
        <w:numPr>
          <w:ilvl w:val="0"/>
          <w:numId w:val="11"/>
        </w:numPr>
      </w:pPr>
      <w:r w:rsidRPr="00E33DFC">
        <w:lastRenderedPageBreak/>
        <w:t>Conceptual Data Model</w:t>
      </w:r>
    </w:p>
    <w:p w14:paraId="451A9D20" w14:textId="77777777" w:rsidR="00E33DFC" w:rsidRDefault="00E33DFC" w:rsidP="00E33DFC"/>
    <w:p w14:paraId="46DD0C24" w14:textId="77777777" w:rsidR="00E33DFC" w:rsidRDefault="00E33DFC" w:rsidP="00E33DFC">
      <w:r>
        <w:t>This level captures the semantic relationships between essential system entities without regard to database or format constraints. It focuses on how the system’s components conceptually interact to meet business objectives.</w:t>
      </w:r>
    </w:p>
    <w:p w14:paraId="2927A4E2" w14:textId="77777777" w:rsidR="00E33DFC" w:rsidRDefault="00E33DFC" w:rsidP="00E33DFC"/>
    <w:p w14:paraId="70ED49D7" w14:textId="77777777" w:rsidR="00E33DFC" w:rsidRDefault="00E33DFC" w:rsidP="00E33DFC">
      <w:r>
        <w:t>Entities and Relationships:</w:t>
      </w:r>
    </w:p>
    <w:p w14:paraId="5A36B1D8" w14:textId="77777777" w:rsidR="00E33DFC" w:rsidRDefault="00E33DFC" w:rsidP="00E33DFC"/>
    <w:p w14:paraId="756E39A0" w14:textId="1A4DAF6E" w:rsidR="00E33DFC" w:rsidRDefault="00E33DFC" w:rsidP="00E33DFC">
      <w:pPr>
        <w:pStyle w:val="NoSpacing"/>
        <w:numPr>
          <w:ilvl w:val="0"/>
          <w:numId w:val="12"/>
        </w:numPr>
      </w:pPr>
      <w:proofErr w:type="spellStart"/>
      <w:r>
        <w:t>UserQuery</w:t>
      </w:r>
      <w:proofErr w:type="spellEnd"/>
      <w:r>
        <w:t>: The initial user request processed by the system.</w:t>
      </w:r>
    </w:p>
    <w:p w14:paraId="106EEDD1" w14:textId="314FC296" w:rsidR="00E33DFC" w:rsidRDefault="00E33DFC" w:rsidP="00E33DFC">
      <w:pPr>
        <w:pStyle w:val="NoSpacing"/>
        <w:numPr>
          <w:ilvl w:val="0"/>
          <w:numId w:val="12"/>
        </w:numPr>
      </w:pPr>
      <w:proofErr w:type="spellStart"/>
      <w:r>
        <w:t>PlatformConnector</w:t>
      </w:r>
      <w:proofErr w:type="spellEnd"/>
      <w:r>
        <w:t>: Abstraction that links external APIs.</w:t>
      </w:r>
    </w:p>
    <w:p w14:paraId="21E64739" w14:textId="5BE8D419" w:rsidR="00E33DFC" w:rsidRDefault="00E33DFC" w:rsidP="00E33DFC">
      <w:pPr>
        <w:pStyle w:val="NoSpacing"/>
        <w:numPr>
          <w:ilvl w:val="0"/>
          <w:numId w:val="12"/>
        </w:numPr>
      </w:pPr>
      <w:proofErr w:type="spellStart"/>
      <w:r>
        <w:t>DataSourceResponse</w:t>
      </w:r>
      <w:proofErr w:type="spellEnd"/>
      <w:r>
        <w:t>: The data outputs returned from platforms like SharePoint, Google Drive, or relational databases.</w:t>
      </w:r>
    </w:p>
    <w:p w14:paraId="1A470CDB" w14:textId="77777777" w:rsidR="00E33DFC" w:rsidRDefault="00E33DFC" w:rsidP="00E33DFC">
      <w:pPr>
        <w:pStyle w:val="NoSpacing"/>
        <w:numPr>
          <w:ilvl w:val="0"/>
          <w:numId w:val="12"/>
        </w:numPr>
      </w:pPr>
      <w:proofErr w:type="spellStart"/>
      <w:r>
        <w:t>AIProcessedOutput</w:t>
      </w:r>
      <w:proofErr w:type="spellEnd"/>
      <w:r>
        <w:t>: The final structured or summarized output generated by the AI module.</w:t>
      </w:r>
    </w:p>
    <w:p w14:paraId="32C4FB69" w14:textId="77777777" w:rsidR="00E33DFC" w:rsidRDefault="00E33DFC" w:rsidP="00E33DFC"/>
    <w:p w14:paraId="49EDBA6B" w14:textId="77777777" w:rsidR="00E33DFC" w:rsidRDefault="00E33DFC" w:rsidP="00E33DFC">
      <w:r>
        <w:t>Conceptual Focus:</w:t>
      </w:r>
    </w:p>
    <w:p w14:paraId="40157B74" w14:textId="77777777" w:rsidR="00E33DFC" w:rsidRDefault="00E33DFC" w:rsidP="00E33DFC"/>
    <w:p w14:paraId="6462C7EE" w14:textId="06E9D7FC" w:rsidR="00E33DFC" w:rsidRPr="00E33DFC" w:rsidRDefault="00E33DFC" w:rsidP="00E33DFC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E33DFC">
        <w:rPr>
          <w:sz w:val="24"/>
          <w:szCs w:val="24"/>
        </w:rPr>
        <w:t>Clarifies how different data sources contribute to unified responses.</w:t>
      </w:r>
    </w:p>
    <w:p w14:paraId="6A19887E" w14:textId="540F87AE" w:rsidR="00E33DFC" w:rsidRPr="00E33DFC" w:rsidRDefault="00E33DFC" w:rsidP="00E33DFC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E33DFC">
        <w:rPr>
          <w:sz w:val="24"/>
          <w:szCs w:val="24"/>
        </w:rPr>
        <w:t>Aligns technical components with user and system goals.</w:t>
      </w:r>
    </w:p>
    <w:p w14:paraId="70962F13" w14:textId="77777777" w:rsidR="00E33DFC" w:rsidRDefault="00E33DFC" w:rsidP="00E33DFC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E33DFC">
        <w:rPr>
          <w:sz w:val="24"/>
          <w:szCs w:val="24"/>
        </w:rPr>
        <w:t>Supports modular understanding of interactions.</w:t>
      </w:r>
    </w:p>
    <w:p w14:paraId="4F98A9C9" w14:textId="77777777" w:rsidR="00E33DFC" w:rsidRDefault="00E33DFC" w:rsidP="00E33DFC">
      <w:pPr>
        <w:pStyle w:val="NoSpacing"/>
        <w:rPr>
          <w:sz w:val="24"/>
          <w:szCs w:val="24"/>
        </w:rPr>
      </w:pPr>
    </w:p>
    <w:p w14:paraId="48446FAD" w14:textId="18E59FD6" w:rsidR="00E33DFC" w:rsidRDefault="00E33DFC" w:rsidP="00E33DFC">
      <w:pPr>
        <w:pStyle w:val="Heading3"/>
      </w:pPr>
      <w:r w:rsidRPr="00E33DFC">
        <w:t>Conceptual ER Diagram (Textual Representation):</w:t>
      </w:r>
    </w:p>
    <w:p w14:paraId="7665DE85" w14:textId="77777777" w:rsidR="00E33DFC" w:rsidRDefault="00E33DFC" w:rsidP="00E33DFC"/>
    <w:p w14:paraId="7D2BF8EE" w14:textId="77777777" w:rsidR="00E33DFC" w:rsidRDefault="00E33DFC" w:rsidP="00E33DFC">
      <w:r>
        <w:t>[</w:t>
      </w:r>
      <w:proofErr w:type="spellStart"/>
      <w:r>
        <w:t>UserQuery</w:t>
      </w:r>
      <w:proofErr w:type="spellEnd"/>
      <w:r>
        <w:t>] 1---&lt; [</w:t>
      </w:r>
      <w:proofErr w:type="spellStart"/>
      <w:r>
        <w:t>DataSourceResponse</w:t>
      </w:r>
      <w:proofErr w:type="spellEnd"/>
      <w:r>
        <w:t>] &gt;---1 [</w:t>
      </w:r>
      <w:proofErr w:type="spellStart"/>
      <w:r>
        <w:t>PlatformConnector</w:t>
      </w:r>
      <w:proofErr w:type="spellEnd"/>
      <w:r>
        <w:t>]</w:t>
      </w:r>
    </w:p>
    <w:p w14:paraId="1AF9C211" w14:textId="77777777" w:rsidR="00E33DFC" w:rsidRDefault="00E33DFC" w:rsidP="00E33DFC">
      <w:r>
        <w:t xml:space="preserve">       |</w:t>
      </w:r>
    </w:p>
    <w:p w14:paraId="7A96C689" w14:textId="77777777" w:rsidR="00E33DFC" w:rsidRDefault="00E33DFC" w:rsidP="00E33DFC">
      <w:r>
        <w:t xml:space="preserve">       | 1</w:t>
      </w:r>
    </w:p>
    <w:p w14:paraId="054B771A" w14:textId="77777777" w:rsidR="00E33DFC" w:rsidRDefault="00E33DFC" w:rsidP="00E33DFC">
      <w:r>
        <w:t xml:space="preserve">       V</w:t>
      </w:r>
    </w:p>
    <w:p w14:paraId="2740D8FF" w14:textId="3B24C131" w:rsidR="00E33DFC" w:rsidRDefault="00E33DFC" w:rsidP="00E33DFC">
      <w:r>
        <w:t xml:space="preserve"> [</w:t>
      </w:r>
      <w:proofErr w:type="spellStart"/>
      <w:r>
        <w:t>AIProcessedOutput</w:t>
      </w:r>
      <w:proofErr w:type="spellEnd"/>
      <w:r>
        <w:t>]</w:t>
      </w:r>
    </w:p>
    <w:p w14:paraId="7E84C480" w14:textId="77777777" w:rsidR="00E33DFC" w:rsidRDefault="00E33DFC" w:rsidP="00E33DFC"/>
    <w:p w14:paraId="2ACE55D5" w14:textId="77777777" w:rsidR="00E33DFC" w:rsidRDefault="00E33DFC" w:rsidP="00E33DFC">
      <w:r>
        <w:t>This diagram shows:</w:t>
      </w:r>
    </w:p>
    <w:p w14:paraId="48BF91FD" w14:textId="77777777" w:rsidR="00E33DFC" w:rsidRPr="00E33DFC" w:rsidRDefault="00E33DFC" w:rsidP="00E33DFC">
      <w:pPr>
        <w:pStyle w:val="NoSpacing"/>
        <w:rPr>
          <w:sz w:val="24"/>
          <w:szCs w:val="24"/>
        </w:rPr>
      </w:pPr>
    </w:p>
    <w:p w14:paraId="3F89B85D" w14:textId="793F0908" w:rsidR="00E33DFC" w:rsidRPr="00E33DFC" w:rsidRDefault="00E33DFC" w:rsidP="00E33DFC">
      <w:pPr>
        <w:pStyle w:val="NoSpacing"/>
        <w:numPr>
          <w:ilvl w:val="0"/>
          <w:numId w:val="14"/>
        </w:numPr>
        <w:rPr>
          <w:sz w:val="24"/>
          <w:szCs w:val="24"/>
        </w:rPr>
      </w:pPr>
      <w:r w:rsidRPr="00E33DFC">
        <w:rPr>
          <w:sz w:val="24"/>
          <w:szCs w:val="24"/>
        </w:rPr>
        <w:t>One user query can lead to multiple platform responses.</w:t>
      </w:r>
    </w:p>
    <w:p w14:paraId="460B44A9" w14:textId="024A6D3F" w:rsidR="00E33DFC" w:rsidRPr="00E33DFC" w:rsidRDefault="00E33DFC" w:rsidP="00E33DFC">
      <w:pPr>
        <w:pStyle w:val="NoSpacing"/>
        <w:numPr>
          <w:ilvl w:val="0"/>
          <w:numId w:val="14"/>
        </w:numPr>
        <w:rPr>
          <w:sz w:val="24"/>
          <w:szCs w:val="24"/>
        </w:rPr>
      </w:pPr>
      <w:r w:rsidRPr="00E33DFC">
        <w:rPr>
          <w:sz w:val="24"/>
          <w:szCs w:val="24"/>
        </w:rPr>
        <w:t>Each response is tied to a specific connector.</w:t>
      </w:r>
    </w:p>
    <w:p w14:paraId="3955D000" w14:textId="77777777" w:rsidR="00E33DFC" w:rsidRDefault="00E33DFC" w:rsidP="00E33DFC">
      <w:pPr>
        <w:pStyle w:val="NoSpacing"/>
        <w:numPr>
          <w:ilvl w:val="0"/>
          <w:numId w:val="14"/>
        </w:numPr>
        <w:rPr>
          <w:sz w:val="24"/>
          <w:szCs w:val="24"/>
        </w:rPr>
      </w:pPr>
      <w:r w:rsidRPr="00E33DFC">
        <w:rPr>
          <w:sz w:val="24"/>
          <w:szCs w:val="24"/>
        </w:rPr>
        <w:t>The aggregated result is processed and delivered by the AI layer.</w:t>
      </w:r>
    </w:p>
    <w:p w14:paraId="5AD358D8" w14:textId="77777777" w:rsidR="00E33DFC" w:rsidRPr="00E33DFC" w:rsidRDefault="00E33DFC" w:rsidP="00E33DFC">
      <w:pPr>
        <w:pStyle w:val="NoSpacing"/>
        <w:rPr>
          <w:sz w:val="24"/>
          <w:szCs w:val="24"/>
        </w:rPr>
      </w:pPr>
    </w:p>
    <w:p w14:paraId="5516F41F" w14:textId="77777777" w:rsidR="00E33DFC" w:rsidRPr="00E33DFC" w:rsidRDefault="00E33DFC" w:rsidP="00E33DFC"/>
    <w:p w14:paraId="377C3747" w14:textId="77777777" w:rsidR="00CB75A9" w:rsidRDefault="00CB75A9" w:rsidP="00CB75A9">
      <w:pPr>
        <w:pStyle w:val="Heading3"/>
      </w:pPr>
    </w:p>
    <w:p w14:paraId="39869CC1" w14:textId="77777777" w:rsidR="00CB75A9" w:rsidRDefault="00CB75A9" w:rsidP="00CB75A9">
      <w:pPr>
        <w:pStyle w:val="Heading3"/>
      </w:pPr>
    </w:p>
    <w:p w14:paraId="6AAE38FA" w14:textId="77777777" w:rsidR="00CB75A9" w:rsidRDefault="00CB75A9" w:rsidP="00CB75A9">
      <w:pPr>
        <w:pStyle w:val="Heading3"/>
      </w:pPr>
    </w:p>
    <w:p w14:paraId="7729412F" w14:textId="01AB636B" w:rsidR="00CB75A9" w:rsidRPr="00CB75A9" w:rsidRDefault="00CB75A9" w:rsidP="00CB75A9">
      <w:pPr>
        <w:pStyle w:val="Heading3"/>
      </w:pPr>
      <w:r w:rsidRPr="00E33DFC">
        <w:t xml:space="preserve">Conceptual </w:t>
      </w:r>
      <w:r w:rsidR="004D72AD">
        <w:t xml:space="preserve">Data Model Block </w:t>
      </w:r>
      <w:r w:rsidRPr="00E33DFC">
        <w:t>Diagram:</w:t>
      </w:r>
    </w:p>
    <w:p w14:paraId="1B832082" w14:textId="77777777" w:rsidR="00E33DFC" w:rsidRPr="00E33DFC" w:rsidRDefault="00E33DFC" w:rsidP="00E33DFC"/>
    <w:p w14:paraId="361DAB04" w14:textId="77777777" w:rsidR="00E33DFC" w:rsidRPr="00E33DFC" w:rsidRDefault="00E33DFC" w:rsidP="00E33DFC"/>
    <w:p w14:paraId="3C8E136F" w14:textId="005BD461" w:rsidR="00782AF8" w:rsidRDefault="00CB75A9" w:rsidP="00782AF8">
      <w:pPr>
        <w:pStyle w:val="NormalWeb"/>
      </w:pPr>
      <w:r>
        <w:rPr>
          <w:noProof/>
        </w:rPr>
        <w:drawing>
          <wp:inline distT="0" distB="0" distL="0" distR="0" wp14:anchorId="5DEF2B0F" wp14:editId="67E3BF21">
            <wp:extent cx="6000750" cy="1816100"/>
            <wp:effectExtent l="0" t="0" r="6350" b="0"/>
            <wp:docPr id="20685778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77841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3015" w14:textId="3CB01D69" w:rsidR="00782AF8" w:rsidRDefault="00CB75A9" w:rsidP="00CB75A9">
      <w:pPr>
        <w:pStyle w:val="Heading2"/>
        <w:numPr>
          <w:ilvl w:val="0"/>
          <w:numId w:val="11"/>
        </w:numPr>
      </w:pPr>
      <w:r w:rsidRPr="00CB75A9">
        <w:t>Logical Data Model</w:t>
      </w:r>
    </w:p>
    <w:p w14:paraId="00B602FC" w14:textId="77777777" w:rsidR="00CB75A9" w:rsidRDefault="00CB75A9" w:rsidP="00CB75A9"/>
    <w:p w14:paraId="6184E34E" w14:textId="77777777" w:rsidR="00CB75A9" w:rsidRDefault="00CB75A9" w:rsidP="00CB75A9">
      <w:r>
        <w:t>The Logical Model provides a structured, database-agnostic representation of how data elements relate, ensuring consistency and integrity through well-defined keys and constraints.</w:t>
      </w:r>
    </w:p>
    <w:p w14:paraId="4211237E" w14:textId="77777777" w:rsidR="00CB75A9" w:rsidRDefault="00CB75A9" w:rsidP="00CB75A9"/>
    <w:p w14:paraId="268B71CA" w14:textId="77777777" w:rsidR="00CB75A9" w:rsidRDefault="00CB75A9" w:rsidP="00CB75A9">
      <w:r>
        <w:t>Key Components:</w:t>
      </w:r>
    </w:p>
    <w:p w14:paraId="4E992421" w14:textId="77777777" w:rsidR="00CB75A9" w:rsidRDefault="00CB75A9" w:rsidP="00CB75A9"/>
    <w:p w14:paraId="3790AE70" w14:textId="18921994" w:rsidR="00CB75A9" w:rsidRPr="00CB75A9" w:rsidRDefault="00CB75A9" w:rsidP="00CB75A9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CB75A9">
        <w:rPr>
          <w:sz w:val="24"/>
          <w:szCs w:val="24"/>
        </w:rPr>
        <w:t xml:space="preserve">Primary Key: </w:t>
      </w:r>
      <w:proofErr w:type="spellStart"/>
      <w:r w:rsidRPr="00CB75A9">
        <w:rPr>
          <w:sz w:val="24"/>
          <w:szCs w:val="24"/>
        </w:rPr>
        <w:t>query_id</w:t>
      </w:r>
      <w:proofErr w:type="spellEnd"/>
      <w:r w:rsidRPr="00CB75A9">
        <w:rPr>
          <w:sz w:val="24"/>
          <w:szCs w:val="24"/>
        </w:rPr>
        <w:t xml:space="preserve"> identifies individual user queries.</w:t>
      </w:r>
    </w:p>
    <w:p w14:paraId="1BF17C62" w14:textId="37EBF0EC" w:rsidR="00CB75A9" w:rsidRPr="00CB75A9" w:rsidRDefault="00CB75A9" w:rsidP="00CB75A9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CB75A9">
        <w:rPr>
          <w:sz w:val="24"/>
          <w:szCs w:val="24"/>
        </w:rPr>
        <w:t>Foreign Keys: Link responses and outputs to their originating queries.</w:t>
      </w:r>
    </w:p>
    <w:p w14:paraId="1A3D87E2" w14:textId="77777777" w:rsidR="00CB75A9" w:rsidRPr="00CB75A9" w:rsidRDefault="00CB75A9" w:rsidP="00CB75A9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CB75A9">
        <w:rPr>
          <w:sz w:val="24"/>
          <w:szCs w:val="24"/>
        </w:rPr>
        <w:t>Normalization: Metadata (e.g., connector settings, API logs) is stored without redundancy.</w:t>
      </w:r>
    </w:p>
    <w:p w14:paraId="45929921" w14:textId="77777777" w:rsidR="00CB75A9" w:rsidRPr="00CB75A9" w:rsidRDefault="00CB75A9" w:rsidP="00CB75A9"/>
    <w:p w14:paraId="24097163" w14:textId="77777777" w:rsidR="00CB75A9" w:rsidRPr="00CB75A9" w:rsidRDefault="00CB75A9" w:rsidP="00CB75A9">
      <w:r w:rsidRPr="00CB75A9">
        <w:t>Logical Design Characteristics:</w:t>
      </w:r>
    </w:p>
    <w:p w14:paraId="194FBA1C" w14:textId="77777777" w:rsidR="00CB75A9" w:rsidRPr="00CB75A9" w:rsidRDefault="00CB75A9" w:rsidP="00CB75A9"/>
    <w:p w14:paraId="759EFC8D" w14:textId="1EA18856" w:rsidR="00CB75A9" w:rsidRPr="00CB75A9" w:rsidRDefault="00CB75A9" w:rsidP="00CB75A9">
      <w:pPr>
        <w:pStyle w:val="NoSpacing"/>
        <w:numPr>
          <w:ilvl w:val="0"/>
          <w:numId w:val="16"/>
        </w:numPr>
        <w:rPr>
          <w:sz w:val="24"/>
          <w:szCs w:val="24"/>
        </w:rPr>
      </w:pPr>
      <w:r w:rsidRPr="00CB75A9">
        <w:rPr>
          <w:sz w:val="24"/>
          <w:szCs w:val="24"/>
        </w:rPr>
        <w:t>Ensures traceability across data processing stages.</w:t>
      </w:r>
    </w:p>
    <w:p w14:paraId="41860B98" w14:textId="35F81772" w:rsidR="00CB75A9" w:rsidRPr="00CB75A9" w:rsidRDefault="00CB75A9" w:rsidP="00CB75A9">
      <w:pPr>
        <w:pStyle w:val="NoSpacing"/>
        <w:numPr>
          <w:ilvl w:val="0"/>
          <w:numId w:val="16"/>
        </w:numPr>
        <w:rPr>
          <w:sz w:val="24"/>
          <w:szCs w:val="24"/>
        </w:rPr>
      </w:pPr>
      <w:r w:rsidRPr="00CB75A9">
        <w:rPr>
          <w:sz w:val="24"/>
          <w:szCs w:val="24"/>
        </w:rPr>
        <w:t>Enables relational consistency even when working with diverse data.</w:t>
      </w:r>
    </w:p>
    <w:p w14:paraId="03081110" w14:textId="4E779F28" w:rsidR="00CB75A9" w:rsidRPr="00CB75A9" w:rsidRDefault="00CB75A9" w:rsidP="00CB75A9">
      <w:pPr>
        <w:pStyle w:val="NoSpacing"/>
        <w:numPr>
          <w:ilvl w:val="0"/>
          <w:numId w:val="16"/>
        </w:numPr>
        <w:rPr>
          <w:sz w:val="24"/>
          <w:szCs w:val="24"/>
        </w:rPr>
      </w:pPr>
      <w:r w:rsidRPr="00CB75A9">
        <w:rPr>
          <w:sz w:val="24"/>
          <w:szCs w:val="24"/>
        </w:rPr>
        <w:t>Allows flexible schema evolution as the system grows.</w:t>
      </w:r>
    </w:p>
    <w:p w14:paraId="66E29DBC" w14:textId="77777777" w:rsidR="00782AF8" w:rsidRDefault="00782AF8" w:rsidP="00782AF8">
      <w:pPr>
        <w:pStyle w:val="NormalWeb"/>
      </w:pPr>
    </w:p>
    <w:p w14:paraId="76B717A7" w14:textId="77777777" w:rsidR="00CB75A9" w:rsidRDefault="00CB75A9" w:rsidP="00782AF8">
      <w:pPr>
        <w:pStyle w:val="NormalWeb"/>
      </w:pPr>
    </w:p>
    <w:p w14:paraId="28CF2C0D" w14:textId="37418601" w:rsidR="00CB75A9" w:rsidRDefault="00CB75A9" w:rsidP="00CB75A9">
      <w:pPr>
        <w:pStyle w:val="Heading3"/>
      </w:pPr>
      <w:r w:rsidRPr="00CB75A9">
        <w:lastRenderedPageBreak/>
        <w:t>Logical Structure Diagram (Textual Representation):</w:t>
      </w:r>
    </w:p>
    <w:p w14:paraId="28DBFDDA" w14:textId="77777777" w:rsidR="00CB75A9" w:rsidRPr="00CB75A9" w:rsidRDefault="00CB75A9" w:rsidP="00CB75A9"/>
    <w:p w14:paraId="729F76BC" w14:textId="77777777" w:rsidR="00CB75A9" w:rsidRDefault="00CB75A9" w:rsidP="00CB75A9">
      <w:r>
        <w:t xml:space="preserve">TABLE: </w:t>
      </w:r>
      <w:proofErr w:type="spellStart"/>
      <w:r>
        <w:t>UserQuery</w:t>
      </w:r>
      <w:proofErr w:type="spellEnd"/>
    </w:p>
    <w:p w14:paraId="6A9AFA03" w14:textId="77777777" w:rsidR="00CB75A9" w:rsidRDefault="00CB75A9" w:rsidP="00CB75A9">
      <w:r>
        <w:t xml:space="preserve">  - </w:t>
      </w:r>
      <w:proofErr w:type="spellStart"/>
      <w:r>
        <w:t>query_id</w:t>
      </w:r>
      <w:proofErr w:type="spellEnd"/>
      <w:r>
        <w:t xml:space="preserve"> (PK)</w:t>
      </w:r>
    </w:p>
    <w:p w14:paraId="56763EB3" w14:textId="77777777" w:rsidR="00CB75A9" w:rsidRDefault="00CB75A9" w:rsidP="00CB75A9">
      <w:r>
        <w:t xml:space="preserve">  - </w:t>
      </w:r>
      <w:proofErr w:type="spellStart"/>
      <w:r>
        <w:t>user_input</w:t>
      </w:r>
      <w:proofErr w:type="spellEnd"/>
    </w:p>
    <w:p w14:paraId="11502B4D" w14:textId="77777777" w:rsidR="00CB75A9" w:rsidRDefault="00CB75A9" w:rsidP="00CB75A9">
      <w:r>
        <w:t xml:space="preserve">  - timestamp</w:t>
      </w:r>
    </w:p>
    <w:p w14:paraId="4B99ED62" w14:textId="77777777" w:rsidR="00CB75A9" w:rsidRDefault="00CB75A9" w:rsidP="00CB75A9"/>
    <w:p w14:paraId="6B349C38" w14:textId="77777777" w:rsidR="00CB75A9" w:rsidRDefault="00CB75A9" w:rsidP="00CB75A9">
      <w:r>
        <w:t xml:space="preserve">TABLE: </w:t>
      </w:r>
      <w:proofErr w:type="spellStart"/>
      <w:r>
        <w:t>DataSourceResponse</w:t>
      </w:r>
      <w:proofErr w:type="spellEnd"/>
    </w:p>
    <w:p w14:paraId="5C5A0575" w14:textId="77777777" w:rsidR="00CB75A9" w:rsidRDefault="00CB75A9" w:rsidP="00CB75A9">
      <w:r>
        <w:t xml:space="preserve">  - </w:t>
      </w:r>
      <w:proofErr w:type="spellStart"/>
      <w:r>
        <w:t>response_id</w:t>
      </w:r>
      <w:proofErr w:type="spellEnd"/>
      <w:r>
        <w:t xml:space="preserve"> (PK)</w:t>
      </w:r>
    </w:p>
    <w:p w14:paraId="04902FC0" w14:textId="77777777" w:rsidR="00CB75A9" w:rsidRDefault="00CB75A9" w:rsidP="00CB75A9">
      <w:r>
        <w:t xml:space="preserve">  - </w:t>
      </w:r>
      <w:proofErr w:type="spellStart"/>
      <w:r>
        <w:t>query_id</w:t>
      </w:r>
      <w:proofErr w:type="spellEnd"/>
      <w:r>
        <w:t xml:space="preserve"> (FK → </w:t>
      </w:r>
      <w:proofErr w:type="spellStart"/>
      <w:r>
        <w:t>UserQuery.query_id</w:t>
      </w:r>
      <w:proofErr w:type="spellEnd"/>
      <w:r>
        <w:t>)</w:t>
      </w:r>
    </w:p>
    <w:p w14:paraId="2A848EDA" w14:textId="77777777" w:rsidR="00CB75A9" w:rsidRDefault="00CB75A9" w:rsidP="00CB75A9">
      <w:r>
        <w:t xml:space="preserve">  - </w:t>
      </w:r>
      <w:proofErr w:type="spellStart"/>
      <w:r>
        <w:t>source_type</w:t>
      </w:r>
      <w:proofErr w:type="spellEnd"/>
    </w:p>
    <w:p w14:paraId="3A68FA37" w14:textId="77777777" w:rsidR="00CB75A9" w:rsidRDefault="00CB75A9" w:rsidP="00CB75A9">
      <w:r>
        <w:t xml:space="preserve">  - </w:t>
      </w:r>
      <w:proofErr w:type="spellStart"/>
      <w:r>
        <w:t>raw_data</w:t>
      </w:r>
      <w:proofErr w:type="spellEnd"/>
    </w:p>
    <w:p w14:paraId="6853F295" w14:textId="77777777" w:rsidR="00CB75A9" w:rsidRDefault="00CB75A9" w:rsidP="00CB75A9"/>
    <w:p w14:paraId="778E3FD4" w14:textId="77777777" w:rsidR="00CB75A9" w:rsidRDefault="00CB75A9" w:rsidP="00CB75A9">
      <w:r>
        <w:t xml:space="preserve">TABLE: </w:t>
      </w:r>
      <w:proofErr w:type="spellStart"/>
      <w:r>
        <w:t>AIProcessedOutput</w:t>
      </w:r>
      <w:proofErr w:type="spellEnd"/>
    </w:p>
    <w:p w14:paraId="273391F7" w14:textId="77777777" w:rsidR="00CB75A9" w:rsidRDefault="00CB75A9" w:rsidP="00CB75A9">
      <w:r>
        <w:t xml:space="preserve">  - </w:t>
      </w:r>
      <w:proofErr w:type="spellStart"/>
      <w:r>
        <w:t>output_id</w:t>
      </w:r>
      <w:proofErr w:type="spellEnd"/>
      <w:r>
        <w:t xml:space="preserve"> (PK)</w:t>
      </w:r>
    </w:p>
    <w:p w14:paraId="0073846E" w14:textId="77777777" w:rsidR="00CB75A9" w:rsidRDefault="00CB75A9" w:rsidP="00CB75A9">
      <w:r>
        <w:t xml:space="preserve">  - </w:t>
      </w:r>
      <w:proofErr w:type="spellStart"/>
      <w:r>
        <w:t>query_id</w:t>
      </w:r>
      <w:proofErr w:type="spellEnd"/>
      <w:r>
        <w:t xml:space="preserve"> (FK → </w:t>
      </w:r>
      <w:proofErr w:type="spellStart"/>
      <w:r>
        <w:t>UserQuery.query_id</w:t>
      </w:r>
      <w:proofErr w:type="spellEnd"/>
      <w:r>
        <w:t>)</w:t>
      </w:r>
    </w:p>
    <w:p w14:paraId="6AAC1F50" w14:textId="77777777" w:rsidR="00CB75A9" w:rsidRDefault="00CB75A9" w:rsidP="00CB75A9">
      <w:r>
        <w:t xml:space="preserve">  - </w:t>
      </w:r>
      <w:proofErr w:type="spellStart"/>
      <w:r>
        <w:t>processed_content</w:t>
      </w:r>
      <w:proofErr w:type="spellEnd"/>
    </w:p>
    <w:p w14:paraId="6310304C" w14:textId="683A3879" w:rsidR="00CB75A9" w:rsidRDefault="00CB75A9" w:rsidP="00CB75A9">
      <w:r>
        <w:t xml:space="preserve">  - </w:t>
      </w:r>
      <w:proofErr w:type="spellStart"/>
      <w:r>
        <w:t>confidence_score</w:t>
      </w:r>
      <w:proofErr w:type="spellEnd"/>
    </w:p>
    <w:p w14:paraId="31D127EC" w14:textId="77777777" w:rsidR="00CB75A9" w:rsidRDefault="00CB75A9" w:rsidP="00CB75A9"/>
    <w:p w14:paraId="3260BCDF" w14:textId="2425AD34" w:rsidR="00CB75A9" w:rsidRPr="00CB75A9" w:rsidRDefault="004D72AD" w:rsidP="00CB75A9">
      <w:pPr>
        <w:pStyle w:val="Heading3"/>
      </w:pPr>
      <w:r>
        <w:t>Logical</w:t>
      </w:r>
      <w:r w:rsidR="00CB75A9" w:rsidRPr="00E33DFC">
        <w:t xml:space="preserve"> </w:t>
      </w:r>
      <w:r>
        <w:t xml:space="preserve">Data Model Block </w:t>
      </w:r>
      <w:r w:rsidR="00CB75A9" w:rsidRPr="00E33DFC">
        <w:t>Diagram:</w:t>
      </w:r>
    </w:p>
    <w:p w14:paraId="3FC2E1E4" w14:textId="77777777" w:rsidR="00CB75A9" w:rsidRDefault="00CB75A9" w:rsidP="00CB75A9"/>
    <w:p w14:paraId="16C26223" w14:textId="5DC8C593" w:rsidR="00CB75A9" w:rsidRPr="00CB75A9" w:rsidRDefault="00CB75A9" w:rsidP="00CB75A9"/>
    <w:p w14:paraId="4A76CF15" w14:textId="77777777" w:rsidR="00782AF8" w:rsidRDefault="00782AF8" w:rsidP="00782AF8">
      <w:pPr>
        <w:pStyle w:val="NormalWeb"/>
      </w:pPr>
    </w:p>
    <w:p w14:paraId="6F990F1E" w14:textId="078B9EF4" w:rsidR="00782AF8" w:rsidRDefault="00933B2D" w:rsidP="00782AF8">
      <w:pPr>
        <w:pStyle w:val="NormalWeb"/>
      </w:pPr>
      <w:r>
        <w:rPr>
          <w:noProof/>
        </w:rPr>
        <w:drawing>
          <wp:inline distT="0" distB="0" distL="0" distR="0" wp14:anchorId="125D99DC" wp14:editId="57ADA86D">
            <wp:extent cx="5503333" cy="1651000"/>
            <wp:effectExtent l="0" t="0" r="0" b="0"/>
            <wp:docPr id="319313988" name="Picture 5" descr="A close-up of a black and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13988" name="Picture 5" descr="A close-up of a black and white box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631" cy="165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B4B8" w14:textId="77777777" w:rsidR="00782AF8" w:rsidRDefault="00782AF8" w:rsidP="00782AF8">
      <w:pPr>
        <w:pStyle w:val="NormalWeb"/>
      </w:pPr>
    </w:p>
    <w:p w14:paraId="21D10A86" w14:textId="77777777" w:rsidR="00782AF8" w:rsidRDefault="00782AF8" w:rsidP="00782AF8">
      <w:pPr>
        <w:pStyle w:val="NormalWeb"/>
      </w:pPr>
    </w:p>
    <w:p w14:paraId="3228E649" w14:textId="77777777" w:rsidR="00933B2D" w:rsidRDefault="00933B2D" w:rsidP="00782AF8">
      <w:pPr>
        <w:pStyle w:val="NormalWeb"/>
      </w:pPr>
    </w:p>
    <w:p w14:paraId="27FEDA99" w14:textId="77777777" w:rsidR="00933B2D" w:rsidRDefault="00933B2D" w:rsidP="00782AF8">
      <w:pPr>
        <w:pStyle w:val="NormalWeb"/>
      </w:pPr>
    </w:p>
    <w:p w14:paraId="7633A9A2" w14:textId="13C741DF" w:rsidR="00933B2D" w:rsidRDefault="00933B2D" w:rsidP="00933B2D">
      <w:pPr>
        <w:pStyle w:val="Heading2"/>
        <w:numPr>
          <w:ilvl w:val="0"/>
          <w:numId w:val="11"/>
        </w:numPr>
      </w:pPr>
      <w:r w:rsidRPr="00933B2D">
        <w:lastRenderedPageBreak/>
        <w:t>Canonical Data Model (CDM)</w:t>
      </w:r>
    </w:p>
    <w:p w14:paraId="788F105E" w14:textId="77777777" w:rsidR="00933B2D" w:rsidRDefault="00933B2D" w:rsidP="00933B2D"/>
    <w:p w14:paraId="4047FB1D" w14:textId="77777777" w:rsidR="00933B2D" w:rsidRDefault="00933B2D" w:rsidP="00933B2D">
      <w:r>
        <w:t>The Canonical Model establishes a universal internal representation for data exchanged between heterogeneous systems.</w:t>
      </w:r>
    </w:p>
    <w:p w14:paraId="2E8171A7" w14:textId="24796100" w:rsidR="00933B2D" w:rsidRDefault="00933B2D" w:rsidP="00933B2D">
      <w:r>
        <w:t>This model acts as an interoperability layer, simplifying integration by transforming data from each platform into a consistent JSON format.</w:t>
      </w:r>
    </w:p>
    <w:p w14:paraId="7545CFCB" w14:textId="77777777" w:rsidR="00933B2D" w:rsidRDefault="00933B2D" w:rsidP="00933B2D"/>
    <w:p w14:paraId="7876394D" w14:textId="592282EE" w:rsidR="00933B2D" w:rsidRDefault="00933B2D" w:rsidP="00933B2D">
      <w:r w:rsidRPr="00933B2D">
        <w:t>Canonical JSON Example:</w:t>
      </w:r>
    </w:p>
    <w:p w14:paraId="25FA63C6" w14:textId="77777777" w:rsidR="00933B2D" w:rsidRDefault="00933B2D" w:rsidP="00933B2D"/>
    <w:p w14:paraId="396C2303" w14:textId="77777777" w:rsidR="00933B2D" w:rsidRDefault="00933B2D" w:rsidP="00933B2D">
      <w:r>
        <w:t>{</w:t>
      </w:r>
    </w:p>
    <w:p w14:paraId="04880967" w14:textId="77777777" w:rsidR="00933B2D" w:rsidRDefault="00933B2D" w:rsidP="00933B2D">
      <w:r>
        <w:t xml:space="preserve">  "title": "Document Name",</w:t>
      </w:r>
    </w:p>
    <w:p w14:paraId="71DD69B0" w14:textId="77777777" w:rsidR="00933B2D" w:rsidRDefault="00933B2D" w:rsidP="00933B2D">
      <w:r>
        <w:t xml:space="preserve">  "content": "Extracted text or metadata",</w:t>
      </w:r>
    </w:p>
    <w:p w14:paraId="562C8AC2" w14:textId="77777777" w:rsidR="00933B2D" w:rsidRDefault="00933B2D" w:rsidP="00933B2D">
      <w:r>
        <w:t xml:space="preserve">  "source": "Google Drive",</w:t>
      </w:r>
    </w:p>
    <w:p w14:paraId="05D41E0E" w14:textId="77777777" w:rsidR="00933B2D" w:rsidRDefault="00933B2D" w:rsidP="00933B2D">
      <w:r>
        <w:t xml:space="preserve">  "timestamp": "2025-11-05T23:00:00Z"</w:t>
      </w:r>
    </w:p>
    <w:p w14:paraId="4E4979F1" w14:textId="3591AFF1" w:rsidR="00933B2D" w:rsidRDefault="00933B2D" w:rsidP="00933B2D">
      <w:r>
        <w:t>}</w:t>
      </w:r>
    </w:p>
    <w:p w14:paraId="6253B352" w14:textId="77777777" w:rsidR="00933B2D" w:rsidRPr="00933B2D" w:rsidRDefault="00933B2D" w:rsidP="00933B2D"/>
    <w:p w14:paraId="75F59887" w14:textId="77777777" w:rsidR="00933B2D" w:rsidRPr="00933B2D" w:rsidRDefault="00933B2D" w:rsidP="00933B2D">
      <w:pPr>
        <w:pStyle w:val="NoSpacing"/>
        <w:rPr>
          <w:sz w:val="24"/>
          <w:szCs w:val="24"/>
        </w:rPr>
      </w:pPr>
      <w:r w:rsidRPr="00933B2D">
        <w:rPr>
          <w:sz w:val="24"/>
          <w:szCs w:val="24"/>
        </w:rPr>
        <w:t>Key Advantages:</w:t>
      </w:r>
    </w:p>
    <w:p w14:paraId="69E9665B" w14:textId="77777777" w:rsidR="00933B2D" w:rsidRDefault="00933B2D" w:rsidP="00933B2D">
      <w:pPr>
        <w:pStyle w:val="NoSpacing"/>
      </w:pPr>
    </w:p>
    <w:p w14:paraId="77EA4703" w14:textId="23864995" w:rsidR="00933B2D" w:rsidRPr="00933B2D" w:rsidRDefault="00933B2D" w:rsidP="00933B2D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933B2D">
        <w:rPr>
          <w:sz w:val="24"/>
          <w:szCs w:val="24"/>
        </w:rPr>
        <w:t>Reduces coupling between microservices.</w:t>
      </w:r>
    </w:p>
    <w:p w14:paraId="03E55AF2" w14:textId="54D11E2B" w:rsidR="00933B2D" w:rsidRPr="00933B2D" w:rsidRDefault="00933B2D" w:rsidP="00933B2D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933B2D">
        <w:rPr>
          <w:sz w:val="24"/>
          <w:szCs w:val="24"/>
        </w:rPr>
        <w:t>Standardizes how diverse data formats are understood.</w:t>
      </w:r>
    </w:p>
    <w:p w14:paraId="704C4534" w14:textId="10DEADBD" w:rsidR="00782AF8" w:rsidRDefault="00933B2D" w:rsidP="00933B2D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933B2D">
        <w:rPr>
          <w:sz w:val="24"/>
          <w:szCs w:val="24"/>
        </w:rPr>
        <w:t>Facilitates the inclusion of future integrations.</w:t>
      </w:r>
    </w:p>
    <w:p w14:paraId="3AC74F1E" w14:textId="77777777" w:rsidR="00933B2D" w:rsidRDefault="00933B2D" w:rsidP="00933B2D">
      <w:pPr>
        <w:pStyle w:val="NoSpacing"/>
        <w:rPr>
          <w:sz w:val="24"/>
          <w:szCs w:val="24"/>
        </w:rPr>
      </w:pPr>
    </w:p>
    <w:p w14:paraId="3F2E10A7" w14:textId="1AB472A5" w:rsidR="00933B2D" w:rsidRDefault="00933B2D" w:rsidP="00933B2D">
      <w:pPr>
        <w:pStyle w:val="Heading3"/>
      </w:pPr>
      <w:r w:rsidRPr="00933B2D">
        <w:t>Canonical Transformation Flow (Textual Diagram):</w:t>
      </w:r>
    </w:p>
    <w:p w14:paraId="25EB4829" w14:textId="77777777" w:rsidR="00933B2D" w:rsidRDefault="00933B2D" w:rsidP="00933B2D"/>
    <w:p w14:paraId="0B2E54F4" w14:textId="77777777" w:rsidR="00933B2D" w:rsidRPr="00933B2D" w:rsidRDefault="00933B2D" w:rsidP="00933B2D">
      <w:pPr>
        <w:rPr>
          <w:sz w:val="26"/>
          <w:szCs w:val="26"/>
        </w:rPr>
      </w:pPr>
      <w:r w:rsidRPr="00933B2D">
        <w:rPr>
          <w:sz w:val="26"/>
          <w:szCs w:val="26"/>
        </w:rPr>
        <w:t>[Google Drive JSON] → [Canonical JSON]</w:t>
      </w:r>
    </w:p>
    <w:p w14:paraId="0B7DBAB5" w14:textId="77777777" w:rsidR="00933B2D" w:rsidRPr="00933B2D" w:rsidRDefault="00933B2D" w:rsidP="00933B2D">
      <w:pPr>
        <w:rPr>
          <w:sz w:val="26"/>
          <w:szCs w:val="26"/>
        </w:rPr>
      </w:pPr>
      <w:r w:rsidRPr="00933B2D">
        <w:rPr>
          <w:sz w:val="26"/>
          <w:szCs w:val="26"/>
        </w:rPr>
        <w:t>[SharePoint Data] → [Canonical JSON]</w:t>
      </w:r>
    </w:p>
    <w:p w14:paraId="71706FB8" w14:textId="77777777" w:rsidR="00933B2D" w:rsidRPr="00933B2D" w:rsidRDefault="00933B2D" w:rsidP="00933B2D">
      <w:pPr>
        <w:rPr>
          <w:sz w:val="26"/>
          <w:szCs w:val="26"/>
        </w:rPr>
      </w:pPr>
      <w:r w:rsidRPr="00933B2D">
        <w:rPr>
          <w:sz w:val="26"/>
          <w:szCs w:val="26"/>
        </w:rPr>
        <w:t>[Relational Rows] → [Canonical JSON]</w:t>
      </w:r>
    </w:p>
    <w:p w14:paraId="017AC801" w14:textId="77777777" w:rsidR="00933B2D" w:rsidRPr="00933B2D" w:rsidRDefault="00933B2D" w:rsidP="00933B2D">
      <w:pPr>
        <w:rPr>
          <w:sz w:val="26"/>
          <w:szCs w:val="26"/>
        </w:rPr>
      </w:pPr>
      <w:r w:rsidRPr="00933B2D">
        <w:rPr>
          <w:sz w:val="26"/>
          <w:szCs w:val="26"/>
        </w:rPr>
        <w:t xml:space="preserve">                        ↓</w:t>
      </w:r>
    </w:p>
    <w:p w14:paraId="708D9B2C" w14:textId="5E577FE4" w:rsidR="00933B2D" w:rsidRDefault="00933B2D" w:rsidP="00933B2D">
      <w:pPr>
        <w:rPr>
          <w:sz w:val="26"/>
          <w:szCs w:val="26"/>
        </w:rPr>
      </w:pPr>
      <w:r w:rsidRPr="00933B2D">
        <w:rPr>
          <w:sz w:val="26"/>
          <w:szCs w:val="26"/>
        </w:rPr>
        <w:t xml:space="preserve">               [AI Reasoning Layer]</w:t>
      </w:r>
    </w:p>
    <w:p w14:paraId="042A1BD9" w14:textId="77777777" w:rsidR="00933B2D" w:rsidRDefault="00933B2D" w:rsidP="00933B2D">
      <w:pPr>
        <w:rPr>
          <w:sz w:val="26"/>
          <w:szCs w:val="26"/>
        </w:rPr>
      </w:pPr>
    </w:p>
    <w:p w14:paraId="3191EAD6" w14:textId="4ACB6DCB" w:rsidR="00933B2D" w:rsidRDefault="00933B2D" w:rsidP="00933B2D">
      <w:pPr>
        <w:rPr>
          <w:sz w:val="26"/>
          <w:szCs w:val="26"/>
        </w:rPr>
      </w:pPr>
      <w:r w:rsidRPr="00933B2D">
        <w:rPr>
          <w:sz w:val="26"/>
          <w:szCs w:val="26"/>
        </w:rPr>
        <w:t>This ensures that all external data conforms to the same internal representation before AI processing.</w:t>
      </w:r>
    </w:p>
    <w:p w14:paraId="18DB62FF" w14:textId="77777777" w:rsidR="00933B2D" w:rsidRDefault="00933B2D" w:rsidP="00933B2D">
      <w:pPr>
        <w:rPr>
          <w:sz w:val="26"/>
          <w:szCs w:val="26"/>
        </w:rPr>
      </w:pPr>
    </w:p>
    <w:p w14:paraId="287DF4D3" w14:textId="77777777" w:rsidR="00933B2D" w:rsidRDefault="00933B2D" w:rsidP="00933B2D">
      <w:pPr>
        <w:rPr>
          <w:sz w:val="26"/>
          <w:szCs w:val="26"/>
        </w:rPr>
      </w:pPr>
    </w:p>
    <w:p w14:paraId="65E6B90D" w14:textId="77777777" w:rsidR="00933B2D" w:rsidRDefault="00933B2D" w:rsidP="00933B2D">
      <w:pPr>
        <w:rPr>
          <w:sz w:val="26"/>
          <w:szCs w:val="26"/>
        </w:rPr>
      </w:pPr>
    </w:p>
    <w:p w14:paraId="030248EC" w14:textId="77777777" w:rsidR="00933B2D" w:rsidRDefault="00933B2D" w:rsidP="00933B2D">
      <w:pPr>
        <w:rPr>
          <w:sz w:val="26"/>
          <w:szCs w:val="26"/>
        </w:rPr>
      </w:pPr>
    </w:p>
    <w:p w14:paraId="5F8E1A9D" w14:textId="77777777" w:rsidR="00933B2D" w:rsidRDefault="00933B2D" w:rsidP="00933B2D">
      <w:pPr>
        <w:rPr>
          <w:sz w:val="26"/>
          <w:szCs w:val="26"/>
        </w:rPr>
      </w:pPr>
    </w:p>
    <w:p w14:paraId="34100989" w14:textId="77777777" w:rsidR="00933B2D" w:rsidRDefault="00933B2D" w:rsidP="00933B2D">
      <w:pPr>
        <w:rPr>
          <w:sz w:val="26"/>
          <w:szCs w:val="26"/>
        </w:rPr>
      </w:pPr>
    </w:p>
    <w:p w14:paraId="57319400" w14:textId="77777777" w:rsidR="00933B2D" w:rsidRDefault="00933B2D" w:rsidP="00933B2D">
      <w:pPr>
        <w:rPr>
          <w:sz w:val="26"/>
          <w:szCs w:val="26"/>
        </w:rPr>
      </w:pPr>
    </w:p>
    <w:p w14:paraId="5510BDD3" w14:textId="77777777" w:rsidR="00933B2D" w:rsidRDefault="00933B2D" w:rsidP="00933B2D">
      <w:pPr>
        <w:rPr>
          <w:sz w:val="26"/>
          <w:szCs w:val="26"/>
        </w:rPr>
      </w:pPr>
    </w:p>
    <w:p w14:paraId="402309A6" w14:textId="77777777" w:rsidR="00933B2D" w:rsidRDefault="00933B2D" w:rsidP="00933B2D">
      <w:pPr>
        <w:rPr>
          <w:sz w:val="26"/>
          <w:szCs w:val="26"/>
        </w:rPr>
      </w:pPr>
    </w:p>
    <w:p w14:paraId="002B4FE5" w14:textId="7B477175" w:rsidR="00933B2D" w:rsidRDefault="004D72AD" w:rsidP="004D72AD">
      <w:pPr>
        <w:pStyle w:val="Heading3"/>
      </w:pPr>
      <w:r>
        <w:lastRenderedPageBreak/>
        <w:t>Canonical Data Model Block Diagram:</w:t>
      </w:r>
    </w:p>
    <w:p w14:paraId="239F92E1" w14:textId="77777777" w:rsidR="00933B2D" w:rsidRDefault="00933B2D" w:rsidP="00933B2D">
      <w:pPr>
        <w:rPr>
          <w:sz w:val="26"/>
          <w:szCs w:val="26"/>
        </w:rPr>
      </w:pPr>
    </w:p>
    <w:p w14:paraId="15ECF960" w14:textId="7CB1C18D" w:rsidR="00933B2D" w:rsidRPr="00933B2D" w:rsidRDefault="00933B2D" w:rsidP="00933B2D">
      <w:pPr>
        <w:rPr>
          <w:sz w:val="26"/>
          <w:szCs w:val="26"/>
        </w:rPr>
      </w:pPr>
    </w:p>
    <w:p w14:paraId="7EEBAEE6" w14:textId="468A9D66" w:rsidR="001D2666" w:rsidRDefault="004D72AD" w:rsidP="001D2666">
      <w:pPr>
        <w:pStyle w:val="NormalWeb"/>
      </w:pPr>
      <w:r>
        <w:rPr>
          <w:noProof/>
          <w:sz w:val="26"/>
          <w:szCs w:val="26"/>
        </w:rPr>
        <w:drawing>
          <wp:inline distT="0" distB="0" distL="0" distR="0" wp14:anchorId="4EC53316" wp14:editId="1021CBC1">
            <wp:extent cx="5911850" cy="1689100"/>
            <wp:effectExtent l="0" t="0" r="6350" b="0"/>
            <wp:docPr id="1140645881" name="Picture 6" descr="A close-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45881" name="Picture 6" descr="A close-up of a butto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200" cy="170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4BAB" w14:textId="77777777" w:rsidR="001D2666" w:rsidRPr="001D2666" w:rsidRDefault="001D2666" w:rsidP="001D2666"/>
    <w:p w14:paraId="38BDA383" w14:textId="77777777" w:rsidR="001D2666" w:rsidRPr="001D2666" w:rsidRDefault="001D2666" w:rsidP="001D2666"/>
    <w:p w14:paraId="3654B0FD" w14:textId="77777777" w:rsidR="001D2666" w:rsidRPr="001D2666" w:rsidRDefault="001D2666" w:rsidP="001D2666"/>
    <w:p w14:paraId="64EA986F" w14:textId="7056CE0E" w:rsidR="001D2666" w:rsidRDefault="004D72AD" w:rsidP="004D72AD">
      <w:pPr>
        <w:pStyle w:val="Heading2"/>
        <w:numPr>
          <w:ilvl w:val="0"/>
          <w:numId w:val="11"/>
        </w:numPr>
      </w:pPr>
      <w:r w:rsidRPr="004D72AD">
        <w:t>Physical Data Model</w:t>
      </w:r>
    </w:p>
    <w:p w14:paraId="29A75A22" w14:textId="77777777" w:rsidR="004D72AD" w:rsidRPr="004D72AD" w:rsidRDefault="004D72AD" w:rsidP="004D72AD"/>
    <w:p w14:paraId="3B30EF58" w14:textId="77777777" w:rsidR="004D72AD" w:rsidRDefault="004D72AD" w:rsidP="004D72AD">
      <w:r>
        <w:t>The Physical Model defines actual implementation details, including data storage, caching, encryption, and indexing strategies.</w:t>
      </w:r>
    </w:p>
    <w:p w14:paraId="5F5ADCCE" w14:textId="77777777" w:rsidR="004D72AD" w:rsidRDefault="004D72AD" w:rsidP="004D72AD"/>
    <w:p w14:paraId="3BD5C2DF" w14:textId="77777777" w:rsidR="004D72AD" w:rsidRDefault="004D72AD" w:rsidP="004D72AD">
      <w:r>
        <w:t>Physical Components:</w:t>
      </w:r>
    </w:p>
    <w:p w14:paraId="12A1BE67" w14:textId="77777777" w:rsidR="004D72AD" w:rsidRPr="004D72AD" w:rsidRDefault="004D72AD" w:rsidP="004D72AD">
      <w:pPr>
        <w:pStyle w:val="NoSpacing"/>
        <w:rPr>
          <w:sz w:val="24"/>
          <w:szCs w:val="24"/>
        </w:rPr>
      </w:pPr>
    </w:p>
    <w:p w14:paraId="71B9DCB1" w14:textId="325C5A4D" w:rsidR="004D72AD" w:rsidRPr="004D72AD" w:rsidRDefault="004D72AD" w:rsidP="004D72AD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4D72AD">
        <w:rPr>
          <w:sz w:val="24"/>
          <w:szCs w:val="24"/>
        </w:rPr>
        <w:t>Redis: Used for in-memory caching of intermediate query results.</w:t>
      </w:r>
    </w:p>
    <w:p w14:paraId="7AA5C875" w14:textId="1C01052E" w:rsidR="004D72AD" w:rsidRPr="004D72AD" w:rsidRDefault="004D72AD" w:rsidP="004D72AD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4D72AD">
        <w:rPr>
          <w:sz w:val="24"/>
          <w:szCs w:val="24"/>
        </w:rPr>
        <w:t>Elasticsearch / Indexed Redis Keys: Accelerates retrieval operations.</w:t>
      </w:r>
    </w:p>
    <w:p w14:paraId="0F3CA0AC" w14:textId="77777777" w:rsidR="004D72AD" w:rsidRDefault="004D72AD" w:rsidP="004D72AD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4D72AD">
        <w:rPr>
          <w:sz w:val="24"/>
          <w:szCs w:val="24"/>
        </w:rPr>
        <w:t>Encrypted Storage: Secures sensitive credentials (API tokens, keys).</w:t>
      </w:r>
    </w:p>
    <w:p w14:paraId="7471E8FD" w14:textId="20C3B67D" w:rsidR="004D72AD" w:rsidRDefault="004D72AD" w:rsidP="004D72AD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4D72AD">
        <w:rPr>
          <w:sz w:val="24"/>
          <w:szCs w:val="24"/>
        </w:rPr>
        <w:t>Stateless Architecture: Maintains system scalability by avoiding long-term data persistence.</w:t>
      </w:r>
    </w:p>
    <w:p w14:paraId="455CF53D" w14:textId="77777777" w:rsidR="004D72AD" w:rsidRDefault="004D72AD" w:rsidP="004D72AD">
      <w:pPr>
        <w:pStyle w:val="NoSpacing"/>
        <w:rPr>
          <w:sz w:val="24"/>
          <w:szCs w:val="24"/>
        </w:rPr>
      </w:pPr>
    </w:p>
    <w:p w14:paraId="1930C271" w14:textId="02AADEB1" w:rsidR="004D72AD" w:rsidRDefault="004D72AD" w:rsidP="004D72AD">
      <w:pPr>
        <w:pStyle w:val="Heading3"/>
      </w:pPr>
      <w:r w:rsidRPr="004D72AD">
        <w:t>Physical Architecture Flow (Textual Representation):</w:t>
      </w:r>
    </w:p>
    <w:p w14:paraId="6A9EDDCD" w14:textId="77777777" w:rsidR="004D72AD" w:rsidRDefault="004D72AD" w:rsidP="004D72AD"/>
    <w:p w14:paraId="7AC2A1DC" w14:textId="77777777" w:rsidR="004D72AD" w:rsidRDefault="004D72AD" w:rsidP="004D72AD">
      <w:r>
        <w:t>[Incoming Query]</w:t>
      </w:r>
    </w:p>
    <w:p w14:paraId="17C87D98" w14:textId="77777777" w:rsidR="004D72AD" w:rsidRDefault="004D72AD" w:rsidP="004D72AD">
      <w:r>
        <w:t xml:space="preserve">      ↓</w:t>
      </w:r>
    </w:p>
    <w:p w14:paraId="0186EFB0" w14:textId="77777777" w:rsidR="004D72AD" w:rsidRDefault="004D72AD" w:rsidP="004D72AD">
      <w:r>
        <w:t>[Redis Cache] → [AI Processing Engine] → [Response Delivery]</w:t>
      </w:r>
    </w:p>
    <w:p w14:paraId="30A5E0A5" w14:textId="77777777" w:rsidR="004D72AD" w:rsidRDefault="004D72AD" w:rsidP="004D72AD">
      <w:r>
        <w:t xml:space="preserve">      ↑</w:t>
      </w:r>
    </w:p>
    <w:p w14:paraId="5A095DD9" w14:textId="66A7EC23" w:rsidR="004D72AD" w:rsidRDefault="004D72AD" w:rsidP="004D72AD">
      <w:r>
        <w:t>[Temporary Storage / Encrypted Config Store]</w:t>
      </w:r>
    </w:p>
    <w:p w14:paraId="4A90A83E" w14:textId="77777777" w:rsidR="004D72AD" w:rsidRDefault="004D72AD" w:rsidP="004D72AD"/>
    <w:p w14:paraId="6CD74969" w14:textId="50722D44" w:rsidR="004D72AD" w:rsidRDefault="004D72AD" w:rsidP="004D72AD">
      <w:r w:rsidRPr="004D72AD">
        <w:t>This approach ensures rapid access while securing authentication data and optimizing throughput for concurrent requests.</w:t>
      </w:r>
    </w:p>
    <w:p w14:paraId="6886BE63" w14:textId="77777777" w:rsidR="004D72AD" w:rsidRDefault="004D72AD" w:rsidP="004D72AD"/>
    <w:p w14:paraId="6F33B6D2" w14:textId="55296835" w:rsidR="004D72AD" w:rsidRDefault="004D72AD" w:rsidP="004D72AD">
      <w:pPr>
        <w:pStyle w:val="Heading3"/>
      </w:pPr>
      <w:r>
        <w:lastRenderedPageBreak/>
        <w:t>Physical Data Model Block Diagram:</w:t>
      </w:r>
    </w:p>
    <w:p w14:paraId="13E24EBF" w14:textId="3E1E78B7" w:rsidR="004D72AD" w:rsidRPr="004D72AD" w:rsidRDefault="004D72AD" w:rsidP="004D72AD"/>
    <w:p w14:paraId="60B25592" w14:textId="77777777" w:rsidR="004D72AD" w:rsidRDefault="004D72AD" w:rsidP="004D72AD"/>
    <w:p w14:paraId="119150D9" w14:textId="77777777" w:rsidR="004D72AD" w:rsidRDefault="004D72AD" w:rsidP="004D72AD"/>
    <w:p w14:paraId="7650D599" w14:textId="6A0129D9" w:rsidR="004D72AD" w:rsidRDefault="004D72AD" w:rsidP="004D72AD">
      <w:r>
        <w:rPr>
          <w:noProof/>
        </w:rPr>
        <w:drawing>
          <wp:inline distT="0" distB="0" distL="0" distR="0" wp14:anchorId="49AF6623" wp14:editId="018FD230">
            <wp:extent cx="5916083" cy="1092200"/>
            <wp:effectExtent l="0" t="0" r="2540" b="0"/>
            <wp:docPr id="1815903207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03207" name="Picture 7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758" cy="109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371E" w14:textId="77777777" w:rsidR="004D72AD" w:rsidRPr="004D72AD" w:rsidRDefault="004D72AD" w:rsidP="004D72AD"/>
    <w:p w14:paraId="0D73F9A4" w14:textId="77777777" w:rsidR="004D72AD" w:rsidRPr="004D72AD" w:rsidRDefault="004D72AD" w:rsidP="004D72AD">
      <w:pPr>
        <w:pStyle w:val="NoSpacing"/>
        <w:rPr>
          <w:sz w:val="24"/>
          <w:szCs w:val="24"/>
        </w:rPr>
      </w:pPr>
    </w:p>
    <w:p w14:paraId="002F66DF" w14:textId="10D7BC31" w:rsidR="001D2666" w:rsidRDefault="002F2E68" w:rsidP="00593279">
      <w:pPr>
        <w:pStyle w:val="Heading1"/>
      </w:pPr>
      <w:r w:rsidRPr="002F2E68">
        <w:t>Highlighting the Adopted Data Modeling Approach</w:t>
      </w:r>
    </w:p>
    <w:p w14:paraId="13F8B2DE" w14:textId="77777777" w:rsidR="002F2E68" w:rsidRDefault="002F2E68" w:rsidP="002F2E68"/>
    <w:p w14:paraId="200D5DB8" w14:textId="77777777" w:rsidR="00593279" w:rsidRDefault="00593279" w:rsidP="00593279">
      <w:r>
        <w:t>Adopted Methodology: Hybrid Data Modeling</w:t>
      </w:r>
    </w:p>
    <w:p w14:paraId="15CAA1BF" w14:textId="77777777" w:rsidR="00593279" w:rsidRDefault="00593279" w:rsidP="00593279"/>
    <w:p w14:paraId="68FE45D8" w14:textId="3C276AE2" w:rsidR="00593279" w:rsidRDefault="00593279" w:rsidP="00593279">
      <w:r>
        <w:t>Our project adopts the Hybrid Data Modeling Methodology blending Conceptual, Logical, Canonical, and Physical data modeling approaches to handle integration across heterogeneous data sources (SharePoint, Google Drive, and relational databases).</w:t>
      </w:r>
    </w:p>
    <w:p w14:paraId="5193BD3D" w14:textId="77777777" w:rsidR="00593279" w:rsidRDefault="00593279" w:rsidP="00593279"/>
    <w:p w14:paraId="584C3C69" w14:textId="756C07AB" w:rsidR="00593279" w:rsidRDefault="00593279" w:rsidP="00593279">
      <w:pPr>
        <w:pStyle w:val="Heading2"/>
      </w:pPr>
      <w:r w:rsidRPr="00593279">
        <w:t>Why This Methodology Was Chosen</w:t>
      </w:r>
    </w:p>
    <w:p w14:paraId="2B3C849B" w14:textId="77777777" w:rsidR="00593279" w:rsidRDefault="00593279" w:rsidP="00593279"/>
    <w:p w14:paraId="677C89B6" w14:textId="228DC1B0" w:rsidR="00593279" w:rsidRDefault="00593279" w:rsidP="00593279">
      <w:pPr>
        <w:pStyle w:val="ListParagraph"/>
        <w:numPr>
          <w:ilvl w:val="0"/>
          <w:numId w:val="19"/>
        </w:numPr>
      </w:pPr>
      <w:r>
        <w:t>Flexibility</w:t>
      </w:r>
    </w:p>
    <w:p w14:paraId="1D9DC57B" w14:textId="77777777" w:rsidR="00593279" w:rsidRDefault="00593279" w:rsidP="00593279">
      <w:pPr>
        <w:pStyle w:val="ListParagraph"/>
      </w:pPr>
    </w:p>
    <w:p w14:paraId="5A141117" w14:textId="29485F22" w:rsidR="00593279" w:rsidRPr="00593279" w:rsidRDefault="00593279" w:rsidP="00593279">
      <w:pPr>
        <w:pStyle w:val="NoSpacing"/>
        <w:numPr>
          <w:ilvl w:val="0"/>
          <w:numId w:val="20"/>
        </w:numPr>
        <w:rPr>
          <w:sz w:val="24"/>
          <w:szCs w:val="24"/>
        </w:rPr>
      </w:pPr>
      <w:r w:rsidRPr="00593279">
        <w:rPr>
          <w:sz w:val="24"/>
          <w:szCs w:val="24"/>
        </w:rPr>
        <w:t>Canonical Data Modeling is key for normalizing data from different external platforms into a standard JSON format.</w:t>
      </w:r>
    </w:p>
    <w:p w14:paraId="4EE09764" w14:textId="77777777" w:rsidR="00593279" w:rsidRPr="00593279" w:rsidRDefault="00593279" w:rsidP="00593279">
      <w:pPr>
        <w:pStyle w:val="NoSpacing"/>
        <w:numPr>
          <w:ilvl w:val="0"/>
          <w:numId w:val="20"/>
        </w:numPr>
        <w:rPr>
          <w:sz w:val="24"/>
          <w:szCs w:val="24"/>
        </w:rPr>
      </w:pPr>
      <w:r w:rsidRPr="00593279">
        <w:rPr>
          <w:sz w:val="24"/>
          <w:szCs w:val="24"/>
        </w:rPr>
        <w:t>This allows us to easily onboard new platforms in the future without significant redesign.</w:t>
      </w:r>
    </w:p>
    <w:p w14:paraId="191CB0B8" w14:textId="77777777" w:rsidR="00593279" w:rsidRDefault="00593279" w:rsidP="00593279"/>
    <w:p w14:paraId="7CB45111" w14:textId="31B52B72" w:rsidR="00593279" w:rsidRDefault="00593279" w:rsidP="00593279">
      <w:pPr>
        <w:pStyle w:val="ListParagraph"/>
        <w:numPr>
          <w:ilvl w:val="0"/>
          <w:numId w:val="19"/>
        </w:numPr>
      </w:pPr>
      <w:r>
        <w:t>Interoperability &amp; Integration</w:t>
      </w:r>
    </w:p>
    <w:p w14:paraId="728A82F8" w14:textId="77777777" w:rsidR="00593279" w:rsidRDefault="00593279" w:rsidP="00593279">
      <w:pPr>
        <w:pStyle w:val="ListParagraph"/>
      </w:pPr>
    </w:p>
    <w:p w14:paraId="34CD684D" w14:textId="5E5B9842" w:rsidR="00593279" w:rsidRDefault="00593279" w:rsidP="00593279">
      <w:pPr>
        <w:pStyle w:val="ListParagraph"/>
        <w:numPr>
          <w:ilvl w:val="0"/>
          <w:numId w:val="21"/>
        </w:numPr>
      </w:pPr>
      <w:r>
        <w:t>Logical and Conceptual models ensure consistent relationships and semantics between entities, supporting traceability and reliable data flows.</w:t>
      </w:r>
    </w:p>
    <w:p w14:paraId="47271376" w14:textId="77777777" w:rsidR="00593279" w:rsidRDefault="00593279" w:rsidP="00593279">
      <w:pPr>
        <w:pStyle w:val="ListParagraph"/>
        <w:numPr>
          <w:ilvl w:val="0"/>
          <w:numId w:val="21"/>
        </w:numPr>
      </w:pPr>
      <w:r>
        <w:t>Canonical models act as a universal schema making microservices loosely coupled and portable—critical for distributed systems.</w:t>
      </w:r>
    </w:p>
    <w:p w14:paraId="41226644" w14:textId="77777777" w:rsidR="00593279" w:rsidRDefault="00593279" w:rsidP="00593279"/>
    <w:p w14:paraId="5FBA14B8" w14:textId="502121B2" w:rsidR="00593279" w:rsidRDefault="00593279" w:rsidP="00593279">
      <w:pPr>
        <w:pStyle w:val="ListParagraph"/>
        <w:numPr>
          <w:ilvl w:val="0"/>
          <w:numId w:val="19"/>
        </w:numPr>
      </w:pPr>
      <w:r>
        <w:t>Scalability and Performance</w:t>
      </w:r>
    </w:p>
    <w:p w14:paraId="4A71610F" w14:textId="77777777" w:rsidR="00593279" w:rsidRDefault="00593279" w:rsidP="00593279">
      <w:pPr>
        <w:pStyle w:val="ListParagraph"/>
      </w:pPr>
    </w:p>
    <w:p w14:paraId="71BE5896" w14:textId="74FF04C0" w:rsidR="00593279" w:rsidRDefault="00593279" w:rsidP="00593279">
      <w:pPr>
        <w:pStyle w:val="ListParagraph"/>
        <w:numPr>
          <w:ilvl w:val="0"/>
          <w:numId w:val="22"/>
        </w:numPr>
      </w:pPr>
      <w:r>
        <w:t>Physical modeling leverages in-memory caching with Redis and secure credential storage for high throughput and stateless scaling.</w:t>
      </w:r>
    </w:p>
    <w:p w14:paraId="2E5953FA" w14:textId="77777777" w:rsidR="00593279" w:rsidRDefault="00593279" w:rsidP="00593279">
      <w:pPr>
        <w:pStyle w:val="ListParagraph"/>
        <w:numPr>
          <w:ilvl w:val="0"/>
          <w:numId w:val="22"/>
        </w:numPr>
      </w:pPr>
      <w:r>
        <w:lastRenderedPageBreak/>
        <w:t>Query and response data do not persist long-term, which boosts efficiency for dynamic, real-time integrations.</w:t>
      </w:r>
    </w:p>
    <w:p w14:paraId="33F768D3" w14:textId="77777777" w:rsidR="00593279" w:rsidRDefault="00593279" w:rsidP="00593279"/>
    <w:p w14:paraId="357D39AD" w14:textId="6634E6D5" w:rsidR="00593279" w:rsidRDefault="00593279" w:rsidP="00593279">
      <w:pPr>
        <w:pStyle w:val="ListParagraph"/>
        <w:numPr>
          <w:ilvl w:val="0"/>
          <w:numId w:val="19"/>
        </w:numPr>
      </w:pPr>
      <w:r>
        <w:t>Data Integrity and AI Compatibility</w:t>
      </w:r>
    </w:p>
    <w:p w14:paraId="0F887072" w14:textId="77777777" w:rsidR="00593279" w:rsidRDefault="00593279" w:rsidP="00593279">
      <w:pPr>
        <w:pStyle w:val="ListParagraph"/>
      </w:pPr>
    </w:p>
    <w:p w14:paraId="2EC391C1" w14:textId="7B27479A" w:rsidR="00593279" w:rsidRDefault="00593279" w:rsidP="00593279">
      <w:pPr>
        <w:pStyle w:val="ListParagraph"/>
        <w:numPr>
          <w:ilvl w:val="0"/>
          <w:numId w:val="23"/>
        </w:numPr>
      </w:pPr>
      <w:r>
        <w:t>Logical models enforce strict keys and referential integrity, minimizing data loss and compliance risks.</w:t>
      </w:r>
    </w:p>
    <w:p w14:paraId="6BBEE6C3" w14:textId="1FBB6B9D" w:rsidR="00593279" w:rsidRDefault="00593279" w:rsidP="00593279">
      <w:pPr>
        <w:pStyle w:val="ListParagraph"/>
        <w:numPr>
          <w:ilvl w:val="0"/>
          <w:numId w:val="23"/>
        </w:numPr>
      </w:pPr>
      <w:r>
        <w:t>The standardization brought by canonical JSON makes it easier for AI components (like LLMs) to understand and summarize incoming data consistently.</w:t>
      </w:r>
    </w:p>
    <w:p w14:paraId="5C80C002" w14:textId="77777777" w:rsidR="00593279" w:rsidRDefault="00593279" w:rsidP="00593279"/>
    <w:p w14:paraId="284C54AD" w14:textId="38BF3E70" w:rsidR="00593279" w:rsidRDefault="00593279" w:rsidP="00593279">
      <w:r w:rsidRPr="00593279">
        <w:t>Summary Table: Why Hybrid Was Chosen</w:t>
      </w:r>
    </w:p>
    <w:p w14:paraId="1993BDD5" w14:textId="77777777" w:rsidR="00593279" w:rsidRDefault="00593279" w:rsidP="00593279"/>
    <w:p w14:paraId="5F82826C" w14:textId="77777777" w:rsidR="00593279" w:rsidRDefault="00593279" w:rsidP="00593279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6312"/>
      </w:tblGrid>
      <w:tr w:rsidR="00593279" w:rsidRPr="00593279" w14:paraId="1A1E222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E0F09" w14:textId="77777777" w:rsidR="00593279" w:rsidRPr="00593279" w:rsidRDefault="00593279" w:rsidP="00593279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59327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Methodology Aspect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39CAA" w14:textId="77777777" w:rsidR="00593279" w:rsidRPr="00593279" w:rsidRDefault="00593279" w:rsidP="00593279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59327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Adoption Reason</w:t>
            </w:r>
          </w:p>
        </w:tc>
      </w:tr>
      <w:tr w:rsidR="00593279" w:rsidRPr="00593279" w14:paraId="0FFA2F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086A3" w14:textId="77777777" w:rsidR="00593279" w:rsidRPr="00593279" w:rsidRDefault="00593279" w:rsidP="0059327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3279">
              <w:rPr>
                <w:rFonts w:ascii="Arial" w:eastAsia="Times New Roman" w:hAnsi="Arial" w:cs="Arial"/>
                <w:kern w:val="0"/>
                <w14:ligatures w14:val="none"/>
              </w:rPr>
              <w:t>Conceptual &amp; Logical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9E099" w14:textId="77777777" w:rsidR="00593279" w:rsidRPr="00593279" w:rsidRDefault="00593279" w:rsidP="0059327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3279">
              <w:rPr>
                <w:rFonts w:ascii="Arial" w:eastAsia="Times New Roman" w:hAnsi="Arial" w:cs="Arial"/>
                <w:kern w:val="0"/>
                <w14:ligatures w14:val="none"/>
              </w:rPr>
              <w:t>Clear abstraction, integrity, and traceability</w:t>
            </w:r>
          </w:p>
        </w:tc>
      </w:tr>
      <w:tr w:rsidR="00593279" w:rsidRPr="00593279" w14:paraId="734855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C5EB8" w14:textId="77777777" w:rsidR="00593279" w:rsidRPr="00593279" w:rsidRDefault="00593279" w:rsidP="0059327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3279">
              <w:rPr>
                <w:rFonts w:ascii="Arial" w:eastAsia="Times New Roman" w:hAnsi="Arial" w:cs="Arial"/>
                <w:kern w:val="0"/>
                <w14:ligatures w14:val="none"/>
              </w:rPr>
              <w:t>Canonical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A6D86" w14:textId="77777777" w:rsidR="00593279" w:rsidRPr="00593279" w:rsidRDefault="00593279" w:rsidP="0059327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3279">
              <w:rPr>
                <w:rFonts w:ascii="Arial" w:eastAsia="Times New Roman" w:hAnsi="Arial" w:cs="Arial"/>
                <w:kern w:val="0"/>
                <w14:ligatures w14:val="none"/>
              </w:rPr>
              <w:t>Platform-agnostic integration and future flexibility</w:t>
            </w:r>
          </w:p>
        </w:tc>
      </w:tr>
      <w:tr w:rsidR="00593279" w:rsidRPr="00593279" w14:paraId="10AC11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0C182" w14:textId="77777777" w:rsidR="00593279" w:rsidRPr="00593279" w:rsidRDefault="00593279" w:rsidP="0059327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3279">
              <w:rPr>
                <w:rFonts w:ascii="Arial" w:eastAsia="Times New Roman" w:hAnsi="Arial" w:cs="Arial"/>
                <w:kern w:val="0"/>
                <w14:ligatures w14:val="none"/>
              </w:rPr>
              <w:t>Physical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C6C85" w14:textId="77777777" w:rsidR="00593279" w:rsidRPr="00593279" w:rsidRDefault="00593279" w:rsidP="0059327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3279">
              <w:rPr>
                <w:rFonts w:ascii="Arial" w:eastAsia="Times New Roman" w:hAnsi="Arial" w:cs="Arial"/>
                <w:kern w:val="0"/>
                <w14:ligatures w14:val="none"/>
              </w:rPr>
              <w:t>Performance, security, and stateless scalability</w:t>
            </w:r>
          </w:p>
        </w:tc>
      </w:tr>
    </w:tbl>
    <w:p w14:paraId="1E6BC7A3" w14:textId="77777777" w:rsidR="00593279" w:rsidRDefault="00593279" w:rsidP="00593279"/>
    <w:p w14:paraId="48E2FA3E" w14:textId="77777777" w:rsidR="00593279" w:rsidRDefault="00593279" w:rsidP="00593279"/>
    <w:p w14:paraId="48A0076C" w14:textId="77777777" w:rsidR="00593279" w:rsidRDefault="00593279" w:rsidP="00593279">
      <w:pPr>
        <w:pStyle w:val="Heading2"/>
      </w:pPr>
    </w:p>
    <w:p w14:paraId="2AADCCF3" w14:textId="77777777" w:rsidR="00593279" w:rsidRDefault="00593279" w:rsidP="00593279">
      <w:pPr>
        <w:pStyle w:val="Heading2"/>
      </w:pPr>
    </w:p>
    <w:p w14:paraId="52766CB1" w14:textId="77777777" w:rsidR="00593279" w:rsidRDefault="00593279" w:rsidP="00593279">
      <w:pPr>
        <w:pStyle w:val="Heading2"/>
      </w:pPr>
    </w:p>
    <w:p w14:paraId="0FFDF246" w14:textId="77777777" w:rsidR="00593279" w:rsidRDefault="00593279" w:rsidP="00593279">
      <w:pPr>
        <w:pStyle w:val="Heading2"/>
      </w:pPr>
    </w:p>
    <w:p w14:paraId="7B16CFF8" w14:textId="77777777" w:rsidR="00593279" w:rsidRDefault="00593279" w:rsidP="00593279">
      <w:pPr>
        <w:pStyle w:val="Heading2"/>
      </w:pPr>
    </w:p>
    <w:p w14:paraId="594395A2" w14:textId="77777777" w:rsidR="00593279" w:rsidRDefault="00593279" w:rsidP="00593279">
      <w:pPr>
        <w:pStyle w:val="Heading2"/>
      </w:pPr>
    </w:p>
    <w:p w14:paraId="235D737B" w14:textId="77777777" w:rsidR="00593279" w:rsidRDefault="00593279" w:rsidP="00593279">
      <w:pPr>
        <w:pStyle w:val="Heading2"/>
      </w:pPr>
    </w:p>
    <w:p w14:paraId="24A8F093" w14:textId="77777777" w:rsidR="00593279" w:rsidRDefault="00593279" w:rsidP="00593279">
      <w:pPr>
        <w:pStyle w:val="Heading2"/>
      </w:pPr>
    </w:p>
    <w:p w14:paraId="352A72A3" w14:textId="77777777" w:rsidR="00593279" w:rsidRDefault="00593279" w:rsidP="00593279">
      <w:pPr>
        <w:pStyle w:val="Heading2"/>
      </w:pPr>
    </w:p>
    <w:p w14:paraId="00C205FA" w14:textId="77777777" w:rsidR="00593279" w:rsidRDefault="00593279" w:rsidP="00593279"/>
    <w:p w14:paraId="2688D2D3" w14:textId="77777777" w:rsidR="00593279" w:rsidRDefault="00593279" w:rsidP="00593279"/>
    <w:p w14:paraId="02C29929" w14:textId="77777777" w:rsidR="00593279" w:rsidRDefault="00593279" w:rsidP="00593279"/>
    <w:p w14:paraId="3B779387" w14:textId="77777777" w:rsidR="00593279" w:rsidRDefault="00593279" w:rsidP="00593279"/>
    <w:p w14:paraId="275344E3" w14:textId="77777777" w:rsidR="00593279" w:rsidRDefault="00593279" w:rsidP="00593279">
      <w:pPr>
        <w:pStyle w:val="Heading2"/>
      </w:pPr>
      <w:r>
        <w:lastRenderedPageBreak/>
        <w:t>Hybrid representation of the data model:</w:t>
      </w:r>
    </w:p>
    <w:p w14:paraId="060FCDB5" w14:textId="77777777" w:rsidR="00593279" w:rsidRDefault="00593279" w:rsidP="00593279"/>
    <w:p w14:paraId="7F46C7C5" w14:textId="72ED4ACB" w:rsidR="00593279" w:rsidRPr="00593279" w:rsidRDefault="00593279" w:rsidP="00593279">
      <w:r>
        <w:rPr>
          <w:noProof/>
        </w:rPr>
        <w:drawing>
          <wp:inline distT="0" distB="0" distL="0" distR="0" wp14:anchorId="145B42F0" wp14:editId="4E5EDDF8">
            <wp:extent cx="5943600" cy="5943600"/>
            <wp:effectExtent l="0" t="0" r="0" b="0"/>
            <wp:docPr id="247586921" name="Picture 8" descr="A diagram of dat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6921" name="Picture 8" descr="A diagram of data model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03F0" w14:textId="77777777" w:rsidR="00593279" w:rsidRDefault="00593279" w:rsidP="00593279"/>
    <w:p w14:paraId="15EE3E46" w14:textId="77777777" w:rsidR="00120B7D" w:rsidRDefault="00120B7D" w:rsidP="00593279"/>
    <w:p w14:paraId="434E3FE8" w14:textId="77777777" w:rsidR="00120B7D" w:rsidRDefault="00120B7D" w:rsidP="00593279"/>
    <w:p w14:paraId="2CB87D6F" w14:textId="77777777" w:rsidR="00120B7D" w:rsidRDefault="00120B7D" w:rsidP="00593279"/>
    <w:p w14:paraId="65497C7C" w14:textId="77777777" w:rsidR="00120B7D" w:rsidRDefault="00120B7D" w:rsidP="00593279"/>
    <w:p w14:paraId="6EF7BC6C" w14:textId="77777777" w:rsidR="00120B7D" w:rsidRDefault="00120B7D" w:rsidP="00593279"/>
    <w:p w14:paraId="1228DEA6" w14:textId="77777777" w:rsidR="00120B7D" w:rsidRDefault="00120B7D" w:rsidP="00593279"/>
    <w:p w14:paraId="1A662D6D" w14:textId="77777777" w:rsidR="00120B7D" w:rsidRDefault="00120B7D" w:rsidP="00593279"/>
    <w:p w14:paraId="04667669" w14:textId="77777777" w:rsidR="00120B7D" w:rsidRDefault="00120B7D" w:rsidP="00593279"/>
    <w:p w14:paraId="4E6FD65C" w14:textId="747BA653" w:rsidR="00120B7D" w:rsidRDefault="008635F9" w:rsidP="008635F9">
      <w:pPr>
        <w:pStyle w:val="Heading1"/>
      </w:pPr>
      <w:r>
        <w:lastRenderedPageBreak/>
        <w:t>Alternative Approaches Reviewed</w:t>
      </w:r>
    </w:p>
    <w:p w14:paraId="5162DB87" w14:textId="229BC4B4" w:rsidR="008635F9" w:rsidRDefault="008635F9" w:rsidP="008635F9">
      <w:pPr>
        <w:pStyle w:val="Heading2"/>
      </w:pPr>
      <w:r w:rsidRPr="008635F9">
        <w:t>Pure Relational Data Modeling</w:t>
      </w:r>
    </w:p>
    <w:p w14:paraId="0399532A" w14:textId="1C073144" w:rsidR="008635F9" w:rsidRDefault="008635F9" w:rsidP="008635F9">
      <w:r w:rsidRPr="008635F9">
        <w:t>This approach organizes all system data into normalized tables with well-defined schemas and enforces strict relationships using primary and foreign keys.</w:t>
      </w:r>
    </w:p>
    <w:p w14:paraId="3CB22DF9" w14:textId="77777777" w:rsidR="008635F9" w:rsidRDefault="008635F9" w:rsidP="008635F9"/>
    <w:p w14:paraId="386EFC98" w14:textId="77777777" w:rsidR="008635F9" w:rsidRDefault="008635F9" w:rsidP="008635F9">
      <w:r>
        <w:t>Strengths:</w:t>
      </w:r>
    </w:p>
    <w:p w14:paraId="14DD2EB6" w14:textId="77777777" w:rsidR="008635F9" w:rsidRDefault="008635F9" w:rsidP="008635F9"/>
    <w:p w14:paraId="64FF1A3E" w14:textId="07BBCA65" w:rsidR="008635F9" w:rsidRDefault="008635F9" w:rsidP="008635F9">
      <w:pPr>
        <w:pStyle w:val="ListParagraph"/>
        <w:numPr>
          <w:ilvl w:val="0"/>
          <w:numId w:val="24"/>
        </w:numPr>
      </w:pPr>
      <w:r>
        <w:t>Guarantees data integrity through normalization and referential constraints.</w:t>
      </w:r>
    </w:p>
    <w:p w14:paraId="4939A310" w14:textId="4A504A60" w:rsidR="008635F9" w:rsidRDefault="008635F9" w:rsidP="008635F9">
      <w:pPr>
        <w:pStyle w:val="ListParagraph"/>
        <w:numPr>
          <w:ilvl w:val="0"/>
          <w:numId w:val="24"/>
        </w:numPr>
      </w:pPr>
      <w:r>
        <w:t>Mature tooling, query languages (SQL), and broad industry adoption.</w:t>
      </w:r>
    </w:p>
    <w:p w14:paraId="3281053E" w14:textId="43316FD5" w:rsidR="008635F9" w:rsidRDefault="008635F9" w:rsidP="008635F9">
      <w:pPr>
        <w:pStyle w:val="ListParagraph"/>
        <w:numPr>
          <w:ilvl w:val="0"/>
          <w:numId w:val="24"/>
        </w:numPr>
      </w:pPr>
      <w:r>
        <w:t>Clear entity relationships, supporting reliable reporting for structured data.</w:t>
      </w:r>
    </w:p>
    <w:p w14:paraId="4DCD6FD9" w14:textId="77777777" w:rsidR="00C854BB" w:rsidRDefault="00C854BB" w:rsidP="00C854BB">
      <w:r>
        <w:t>Strengths:</w:t>
      </w:r>
    </w:p>
    <w:p w14:paraId="5D48A60E" w14:textId="77777777" w:rsidR="00C854BB" w:rsidRDefault="00C854BB" w:rsidP="00C854BB"/>
    <w:p w14:paraId="65C5EBDE" w14:textId="3113CA1A" w:rsidR="00C854BB" w:rsidRDefault="00C854BB" w:rsidP="00C854BB">
      <w:pPr>
        <w:pStyle w:val="ListParagraph"/>
        <w:numPr>
          <w:ilvl w:val="0"/>
          <w:numId w:val="25"/>
        </w:numPr>
      </w:pPr>
      <w:r>
        <w:t>Guarantees data integrity through normalization and referential constraints.</w:t>
      </w:r>
    </w:p>
    <w:p w14:paraId="304729ED" w14:textId="5F3D216F" w:rsidR="00C854BB" w:rsidRDefault="00C854BB" w:rsidP="00C854BB">
      <w:pPr>
        <w:pStyle w:val="ListParagraph"/>
        <w:numPr>
          <w:ilvl w:val="0"/>
          <w:numId w:val="25"/>
        </w:numPr>
      </w:pPr>
      <w:r>
        <w:t>Mature tooling, query languages (SQL), and broad industry adoption.</w:t>
      </w:r>
    </w:p>
    <w:p w14:paraId="2C505C50" w14:textId="43A0300A" w:rsidR="008635F9" w:rsidRDefault="00C854BB" w:rsidP="00C854BB">
      <w:pPr>
        <w:pStyle w:val="ListParagraph"/>
        <w:numPr>
          <w:ilvl w:val="0"/>
          <w:numId w:val="25"/>
        </w:numPr>
      </w:pPr>
      <w:r>
        <w:t>Clear entity relationships, supporting reliable reporting for structured data.</w:t>
      </w:r>
    </w:p>
    <w:p w14:paraId="6170A687" w14:textId="77777777" w:rsidR="00EE77E3" w:rsidRDefault="00EE77E3" w:rsidP="00EE77E3"/>
    <w:p w14:paraId="55DD3CC2" w14:textId="0F823F74" w:rsidR="00EE77E3" w:rsidRDefault="00EE77E3" w:rsidP="00EE77E3">
      <w:pPr>
        <w:pStyle w:val="Heading2"/>
      </w:pPr>
      <w:r w:rsidRPr="00EE77E3">
        <w:t>Diagram: Pure Relational Data Modeling</w:t>
      </w:r>
    </w:p>
    <w:p w14:paraId="6FF07D00" w14:textId="77777777" w:rsidR="00EE77E3" w:rsidRPr="00EE77E3" w:rsidRDefault="00EE77E3" w:rsidP="00EE77E3"/>
    <w:p w14:paraId="486F334A" w14:textId="3DA94F04" w:rsidR="00EE77E3" w:rsidRDefault="00EE77E3" w:rsidP="00EE77E3">
      <w:r>
        <w:rPr>
          <w:noProof/>
        </w:rPr>
        <w:drawing>
          <wp:inline distT="0" distB="0" distL="0" distR="0" wp14:anchorId="2349124A" wp14:editId="028A8D62">
            <wp:extent cx="5577205" cy="4114800"/>
            <wp:effectExtent l="0" t="0" r="0" b="0"/>
            <wp:docPr id="2115199651" name="Picture 4" descr="A diagram of a dat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99651" name="Picture 4" descr="A diagram of a data model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" t="-1182" r="805" b="4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916" cy="412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C743C" w14:textId="01B80353" w:rsidR="00C854BB" w:rsidRDefault="00C854BB" w:rsidP="00C854BB">
      <w:pPr>
        <w:pStyle w:val="Heading2"/>
      </w:pPr>
      <w:r w:rsidRPr="00C854BB">
        <w:lastRenderedPageBreak/>
        <w:t>Pure Dimensional Data Modeling</w:t>
      </w:r>
    </w:p>
    <w:p w14:paraId="71651C53" w14:textId="77777777" w:rsidR="00C854BB" w:rsidRDefault="00C854BB" w:rsidP="00C854BB"/>
    <w:p w14:paraId="4A4C74B9" w14:textId="605C2011" w:rsidR="00C854BB" w:rsidRDefault="00C854BB" w:rsidP="00C854BB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Data is modeled in star or snowflake schemas, separating facts (measures/events) and dimensions (attributes), optimized for fast analytics and data warehousing.</w:t>
      </w:r>
    </w:p>
    <w:p w14:paraId="3D088141" w14:textId="77777777" w:rsidR="00C854BB" w:rsidRDefault="00C854BB" w:rsidP="00C854BB">
      <w:pPr>
        <w:rPr>
          <w:rFonts w:ascii="Segoe UI" w:hAnsi="Segoe UI" w:cs="Segoe UI"/>
          <w:spacing w:val="2"/>
        </w:rPr>
      </w:pPr>
    </w:p>
    <w:p w14:paraId="5D3826D8" w14:textId="77777777" w:rsidR="00C854BB" w:rsidRDefault="00C854BB" w:rsidP="00C854BB">
      <w:r>
        <w:t>Strengths:</w:t>
      </w:r>
    </w:p>
    <w:p w14:paraId="4E3710A6" w14:textId="77777777" w:rsidR="00C854BB" w:rsidRDefault="00C854BB" w:rsidP="00C854BB"/>
    <w:p w14:paraId="1096E8D1" w14:textId="0ADE571E" w:rsidR="00C854BB" w:rsidRDefault="00C854BB" w:rsidP="00C854BB">
      <w:pPr>
        <w:pStyle w:val="ListParagraph"/>
        <w:numPr>
          <w:ilvl w:val="0"/>
          <w:numId w:val="26"/>
        </w:numPr>
      </w:pPr>
      <w:r>
        <w:t>Excellent for summarizing, aggregating, and trend analysis; enables performance at scale for business intelligence.</w:t>
      </w:r>
    </w:p>
    <w:p w14:paraId="3D8DA47D" w14:textId="086E4F21" w:rsidR="00C854BB" w:rsidRDefault="00C854BB" w:rsidP="00C854BB">
      <w:pPr>
        <w:pStyle w:val="ListParagraph"/>
        <w:numPr>
          <w:ilvl w:val="0"/>
          <w:numId w:val="26"/>
        </w:numPr>
      </w:pPr>
      <w:r>
        <w:t>Simplified queries and reporting (OLAP), especially where historical analysis is key</w:t>
      </w:r>
    </w:p>
    <w:p w14:paraId="7CFC2B48" w14:textId="77777777" w:rsidR="00C854BB" w:rsidRDefault="00C854BB" w:rsidP="00C854BB"/>
    <w:p w14:paraId="26212066" w14:textId="77777777" w:rsidR="00C854BB" w:rsidRDefault="00C854BB" w:rsidP="00C854BB">
      <w:r>
        <w:t>Limitations:</w:t>
      </w:r>
    </w:p>
    <w:p w14:paraId="5FE4A37F" w14:textId="77777777" w:rsidR="00C854BB" w:rsidRDefault="00C854BB" w:rsidP="00C854BB"/>
    <w:p w14:paraId="68F0537C" w14:textId="31869FE4" w:rsidR="00C854BB" w:rsidRDefault="00C854BB" w:rsidP="00C854BB">
      <w:pPr>
        <w:pStyle w:val="ListParagraph"/>
        <w:numPr>
          <w:ilvl w:val="0"/>
          <w:numId w:val="27"/>
        </w:numPr>
      </w:pPr>
      <w:r>
        <w:t>Doesn’t reflect detailed operational or transactional logic well.</w:t>
      </w:r>
    </w:p>
    <w:p w14:paraId="62610F0B" w14:textId="14B0CE6A" w:rsidR="00C854BB" w:rsidRDefault="00C854BB" w:rsidP="00C854BB">
      <w:pPr>
        <w:pStyle w:val="ListParagraph"/>
        <w:numPr>
          <w:ilvl w:val="0"/>
          <w:numId w:val="27"/>
        </w:numPr>
      </w:pPr>
      <w:r>
        <w:t>Difficult to trace granular data back to definitions/origins from unstructured or transactional sources.</w:t>
      </w:r>
    </w:p>
    <w:p w14:paraId="43FF17CC" w14:textId="408B0D36" w:rsidR="00C854BB" w:rsidRDefault="00C854BB" w:rsidP="00C854BB">
      <w:pPr>
        <w:pStyle w:val="ListParagraph"/>
        <w:numPr>
          <w:ilvl w:val="0"/>
          <w:numId w:val="27"/>
        </w:numPr>
      </w:pPr>
      <w:r>
        <w:t>Incorporating new data types or fields can lead to schema bloat or unclear mappings.</w:t>
      </w:r>
    </w:p>
    <w:p w14:paraId="7A775D5D" w14:textId="5D33C09B" w:rsidR="00C854BB" w:rsidRDefault="0042296E" w:rsidP="0042296E">
      <w:pPr>
        <w:pStyle w:val="Heading2"/>
      </w:pPr>
      <w:r w:rsidRPr="0042296E">
        <w:t>Pure Dimensional Data Modeling</w:t>
      </w:r>
    </w:p>
    <w:p w14:paraId="182C8346" w14:textId="77777777" w:rsidR="0042296E" w:rsidRDefault="0042296E" w:rsidP="0042296E"/>
    <w:p w14:paraId="77DBE728" w14:textId="11CB597A" w:rsidR="0042296E" w:rsidRPr="0042296E" w:rsidRDefault="0042296E" w:rsidP="0042296E">
      <w:r>
        <w:rPr>
          <w:noProof/>
        </w:rPr>
        <w:drawing>
          <wp:inline distT="0" distB="0" distL="0" distR="0" wp14:anchorId="41345943" wp14:editId="631F11E0">
            <wp:extent cx="5638800" cy="4077287"/>
            <wp:effectExtent l="0" t="0" r="0" b="0"/>
            <wp:docPr id="6930094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940" name="Picture 6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36" t="-2466" r="-1036" b="-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065" cy="4115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95571" w14:textId="0BE1C77E" w:rsidR="00C854BB" w:rsidRDefault="00C854BB" w:rsidP="00C854BB">
      <w:pPr>
        <w:pStyle w:val="Heading2"/>
      </w:pPr>
      <w:r w:rsidRPr="00C854BB">
        <w:lastRenderedPageBreak/>
        <w:t>Trade-Off Analysis</w:t>
      </w:r>
    </w:p>
    <w:p w14:paraId="23F40700" w14:textId="77777777" w:rsidR="00C854BB" w:rsidRDefault="00C854BB" w:rsidP="00C854BB"/>
    <w:tbl>
      <w:tblPr>
        <w:tblW w:w="516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848"/>
        <w:gridCol w:w="2732"/>
        <w:gridCol w:w="1511"/>
        <w:gridCol w:w="1525"/>
      </w:tblGrid>
      <w:tr w:rsidR="00C854BB" w:rsidRPr="00C854BB" w14:paraId="10ADC715" w14:textId="77777777" w:rsidTr="00C854BB">
        <w:trPr>
          <w:trHeight w:val="836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F3C16" w14:textId="77777777" w:rsidR="00C854BB" w:rsidRPr="00C854BB" w:rsidRDefault="00C854BB" w:rsidP="00C854BB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107DD" w14:textId="77777777" w:rsidR="00C854BB" w:rsidRPr="00C854BB" w:rsidRDefault="00C854BB" w:rsidP="00C854BB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76408" w14:textId="77777777" w:rsidR="00C854BB" w:rsidRPr="00C854BB" w:rsidRDefault="00C854BB" w:rsidP="00C854BB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549F7" w14:textId="77777777" w:rsidR="00C854BB" w:rsidRPr="00C854BB" w:rsidRDefault="00C854BB" w:rsidP="00C854BB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Integrity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37860" w14:textId="77777777" w:rsidR="00C854BB" w:rsidRPr="00C854BB" w:rsidRDefault="00C854BB" w:rsidP="00C854BB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Real-Time Integration</w:t>
            </w:r>
          </w:p>
        </w:tc>
      </w:tr>
      <w:tr w:rsidR="00C854BB" w:rsidRPr="00C854BB" w14:paraId="63403235" w14:textId="77777777" w:rsidTr="00C854BB">
        <w:trPr>
          <w:trHeight w:val="11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B19B0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Relational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56375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Hard to refactor for new sources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5565A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Poor handling of unstructured 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E5BD1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Strong (DB constraints)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51F57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Slow to adapt, complex mapping</w:t>
            </w:r>
          </w:p>
        </w:tc>
      </w:tr>
      <w:tr w:rsidR="00C854BB" w:rsidRPr="00C854BB" w14:paraId="494741A1" w14:textId="77777777" w:rsidTr="00C854BB">
        <w:trPr>
          <w:trHeight w:val="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300C8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Dimensional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1D738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Scales for analytics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A3BA9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Limited transaction details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FA4B3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E4CDB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Not suited for real-time ops</w:t>
            </w:r>
          </w:p>
        </w:tc>
      </w:tr>
      <w:tr w:rsidR="00C854BB" w:rsidRPr="00C854BB" w14:paraId="188C1551" w14:textId="77777777" w:rsidTr="00C854BB">
        <w:trPr>
          <w:trHeight w:val="11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D8FAF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Hybrid (Recommended)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E1062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Easy to expand/couple new sources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730FB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Handles structured/unstructured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EDB8F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Strong (ERM + validation)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9D6A4" w14:textId="77777777" w:rsidR="00C854BB" w:rsidRPr="00C854BB" w:rsidRDefault="00C854BB" w:rsidP="00C854B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854BB">
              <w:rPr>
                <w:rFonts w:ascii="Arial" w:eastAsia="Times New Roman" w:hAnsi="Arial" w:cs="Arial"/>
                <w:kern w:val="0"/>
                <w14:ligatures w14:val="none"/>
              </w:rPr>
              <w:t>Designed for dynamic integration</w:t>
            </w:r>
          </w:p>
        </w:tc>
      </w:tr>
    </w:tbl>
    <w:p w14:paraId="702C27CE" w14:textId="77777777" w:rsidR="00C854BB" w:rsidRDefault="00C854BB" w:rsidP="00C854BB"/>
    <w:p w14:paraId="52B86B46" w14:textId="4FFD3311" w:rsidR="00C854BB" w:rsidRDefault="00C854BB" w:rsidP="00C854BB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For our project, maintaining data integrity and traceability was essential, but the unpredictable nature of external APIs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especially semi-structured documents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required a flexible architecture. The hybrid model offers a pragmatic balance: relational tables ensure traceability, while the canonical/document approach absorbs new data types swiftly.</w:t>
      </w:r>
    </w:p>
    <w:p w14:paraId="249644AF" w14:textId="77777777" w:rsidR="00C854BB" w:rsidRDefault="00C854BB" w:rsidP="00C854BB">
      <w:pPr>
        <w:rPr>
          <w:rFonts w:ascii="Segoe UI" w:hAnsi="Segoe UI" w:cs="Segoe UI"/>
          <w:spacing w:val="2"/>
        </w:rPr>
      </w:pPr>
    </w:p>
    <w:p w14:paraId="0C3A380E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00372A36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4265AB27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7C3C5812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01D92CD9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4CBEB8EB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75B2DFC3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171D41AD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746E6CF2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517DA50F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09370E3C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0077DB75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2F051007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125A05CA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729FDE1C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257F74A4" w14:textId="77777777" w:rsidR="003C3125" w:rsidRDefault="003C3125" w:rsidP="00C854BB">
      <w:pPr>
        <w:rPr>
          <w:rFonts w:ascii="Segoe UI" w:hAnsi="Segoe UI" w:cs="Segoe UI"/>
          <w:spacing w:val="2"/>
        </w:rPr>
      </w:pPr>
    </w:p>
    <w:p w14:paraId="29AC5210" w14:textId="77777777" w:rsidR="00C854BB" w:rsidRPr="00C854BB" w:rsidRDefault="00C854BB" w:rsidP="00C854BB"/>
    <w:sectPr w:rsidR="00C854BB" w:rsidRPr="00C854BB" w:rsidSect="00782AF8"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20190" w14:textId="77777777" w:rsidR="00CB47CE" w:rsidRDefault="00CB47CE" w:rsidP="00E836DF">
      <w:r>
        <w:separator/>
      </w:r>
    </w:p>
  </w:endnote>
  <w:endnote w:type="continuationSeparator" w:id="0">
    <w:p w14:paraId="4DB34CBC" w14:textId="77777777" w:rsidR="00CB47CE" w:rsidRDefault="00CB47CE" w:rsidP="00E83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4044198"/>
      <w:docPartObj>
        <w:docPartGallery w:val="Page Numbers (Bottom of Page)"/>
        <w:docPartUnique/>
      </w:docPartObj>
    </w:sdtPr>
    <w:sdtContent>
      <w:p w14:paraId="0424E1A4" w14:textId="5C5D45ED" w:rsidR="00E836DF" w:rsidRDefault="00E836DF" w:rsidP="00A14A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956DB39" w14:textId="77777777" w:rsidR="00E836DF" w:rsidRDefault="00E836DF" w:rsidP="00E836D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4280554"/>
      <w:docPartObj>
        <w:docPartGallery w:val="Page Numbers (Bottom of Page)"/>
        <w:docPartUnique/>
      </w:docPartObj>
    </w:sdtPr>
    <w:sdtContent>
      <w:p w14:paraId="38372775" w14:textId="7B69E986" w:rsidR="00E836DF" w:rsidRDefault="00E836DF" w:rsidP="00A14A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AD3781" w14:textId="77777777" w:rsidR="00E836DF" w:rsidRDefault="00E836DF" w:rsidP="00E836D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1F561" w14:textId="77777777" w:rsidR="00CB47CE" w:rsidRDefault="00CB47CE" w:rsidP="00E836DF">
      <w:r>
        <w:separator/>
      </w:r>
    </w:p>
  </w:footnote>
  <w:footnote w:type="continuationSeparator" w:id="0">
    <w:p w14:paraId="286BF24D" w14:textId="77777777" w:rsidR="00CB47CE" w:rsidRDefault="00CB47CE" w:rsidP="00E836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A2F"/>
    <w:multiLevelType w:val="hybridMultilevel"/>
    <w:tmpl w:val="15746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6A264E"/>
    <w:multiLevelType w:val="hybridMultilevel"/>
    <w:tmpl w:val="60E0F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E64EF"/>
    <w:multiLevelType w:val="multilevel"/>
    <w:tmpl w:val="F07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55798"/>
    <w:multiLevelType w:val="hybridMultilevel"/>
    <w:tmpl w:val="71543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A7D00"/>
    <w:multiLevelType w:val="hybridMultilevel"/>
    <w:tmpl w:val="653C4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4473E"/>
    <w:multiLevelType w:val="multilevel"/>
    <w:tmpl w:val="9DF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70AE4"/>
    <w:multiLevelType w:val="hybridMultilevel"/>
    <w:tmpl w:val="02AE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54FEB"/>
    <w:multiLevelType w:val="hybridMultilevel"/>
    <w:tmpl w:val="5F106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421BA"/>
    <w:multiLevelType w:val="hybridMultilevel"/>
    <w:tmpl w:val="245C2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332C1"/>
    <w:multiLevelType w:val="hybridMultilevel"/>
    <w:tmpl w:val="DF3C9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73ADD"/>
    <w:multiLevelType w:val="hybridMultilevel"/>
    <w:tmpl w:val="8F788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1471A"/>
    <w:multiLevelType w:val="hybridMultilevel"/>
    <w:tmpl w:val="901E73D8"/>
    <w:lvl w:ilvl="0" w:tplc="89609A4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36AAE"/>
    <w:multiLevelType w:val="hybridMultilevel"/>
    <w:tmpl w:val="AE044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81EAB"/>
    <w:multiLevelType w:val="hybridMultilevel"/>
    <w:tmpl w:val="4CC82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650C3C"/>
    <w:multiLevelType w:val="hybridMultilevel"/>
    <w:tmpl w:val="F5928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70491"/>
    <w:multiLevelType w:val="hybridMultilevel"/>
    <w:tmpl w:val="C6646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47E2B"/>
    <w:multiLevelType w:val="hybridMultilevel"/>
    <w:tmpl w:val="FF1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F3EAD"/>
    <w:multiLevelType w:val="hybridMultilevel"/>
    <w:tmpl w:val="5D7A8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A70A32"/>
    <w:multiLevelType w:val="hybridMultilevel"/>
    <w:tmpl w:val="8D28D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E17A9"/>
    <w:multiLevelType w:val="hybridMultilevel"/>
    <w:tmpl w:val="845C4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E42D31"/>
    <w:multiLevelType w:val="hybridMultilevel"/>
    <w:tmpl w:val="C908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06495"/>
    <w:multiLevelType w:val="hybridMultilevel"/>
    <w:tmpl w:val="E7DA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34FD5"/>
    <w:multiLevelType w:val="hybridMultilevel"/>
    <w:tmpl w:val="CDEA3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03251"/>
    <w:multiLevelType w:val="hybridMultilevel"/>
    <w:tmpl w:val="0936D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BC0602"/>
    <w:multiLevelType w:val="hybridMultilevel"/>
    <w:tmpl w:val="77822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E85668"/>
    <w:multiLevelType w:val="hybridMultilevel"/>
    <w:tmpl w:val="3A506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F74782"/>
    <w:multiLevelType w:val="hybridMultilevel"/>
    <w:tmpl w:val="0C44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477452">
    <w:abstractNumId w:val="13"/>
  </w:num>
  <w:num w:numId="2" w16cid:durableId="1764523897">
    <w:abstractNumId w:val="11"/>
  </w:num>
  <w:num w:numId="3" w16cid:durableId="931205619">
    <w:abstractNumId w:val="18"/>
  </w:num>
  <w:num w:numId="4" w16cid:durableId="144511772">
    <w:abstractNumId w:val="2"/>
  </w:num>
  <w:num w:numId="5" w16cid:durableId="779183934">
    <w:abstractNumId w:val="0"/>
  </w:num>
  <w:num w:numId="6" w16cid:durableId="1050769564">
    <w:abstractNumId w:val="17"/>
  </w:num>
  <w:num w:numId="7" w16cid:durableId="103698747">
    <w:abstractNumId w:val="25"/>
  </w:num>
  <w:num w:numId="8" w16cid:durableId="1298995186">
    <w:abstractNumId w:val="5"/>
  </w:num>
  <w:num w:numId="9" w16cid:durableId="1903834420">
    <w:abstractNumId w:val="10"/>
  </w:num>
  <w:num w:numId="10" w16cid:durableId="1339430285">
    <w:abstractNumId w:val="24"/>
  </w:num>
  <w:num w:numId="11" w16cid:durableId="1779375413">
    <w:abstractNumId w:val="19"/>
  </w:num>
  <w:num w:numId="12" w16cid:durableId="954599559">
    <w:abstractNumId w:val="16"/>
  </w:num>
  <w:num w:numId="13" w16cid:durableId="256985169">
    <w:abstractNumId w:val="26"/>
  </w:num>
  <w:num w:numId="14" w16cid:durableId="1221868175">
    <w:abstractNumId w:val="15"/>
  </w:num>
  <w:num w:numId="15" w16cid:durableId="283772866">
    <w:abstractNumId w:val="12"/>
  </w:num>
  <w:num w:numId="16" w16cid:durableId="1680883448">
    <w:abstractNumId w:val="20"/>
  </w:num>
  <w:num w:numId="17" w16cid:durableId="313022499">
    <w:abstractNumId w:val="3"/>
  </w:num>
  <w:num w:numId="18" w16cid:durableId="1602377082">
    <w:abstractNumId w:val="1"/>
  </w:num>
  <w:num w:numId="19" w16cid:durableId="1978995769">
    <w:abstractNumId w:val="9"/>
  </w:num>
  <w:num w:numId="20" w16cid:durableId="1933972136">
    <w:abstractNumId w:val="23"/>
  </w:num>
  <w:num w:numId="21" w16cid:durableId="2043702446">
    <w:abstractNumId w:val="7"/>
  </w:num>
  <w:num w:numId="22" w16cid:durableId="552355504">
    <w:abstractNumId w:val="8"/>
  </w:num>
  <w:num w:numId="23" w16cid:durableId="1805728775">
    <w:abstractNumId w:val="4"/>
  </w:num>
  <w:num w:numId="24" w16cid:durableId="1989241234">
    <w:abstractNumId w:val="14"/>
  </w:num>
  <w:num w:numId="25" w16cid:durableId="198012510">
    <w:abstractNumId w:val="21"/>
  </w:num>
  <w:num w:numId="26" w16cid:durableId="1518041348">
    <w:abstractNumId w:val="22"/>
  </w:num>
  <w:num w:numId="27" w16cid:durableId="19979545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DF"/>
    <w:rsid w:val="000B7271"/>
    <w:rsid w:val="00120B7D"/>
    <w:rsid w:val="001D2666"/>
    <w:rsid w:val="001E6DBD"/>
    <w:rsid w:val="002F2E68"/>
    <w:rsid w:val="003437D1"/>
    <w:rsid w:val="003869DE"/>
    <w:rsid w:val="003C3125"/>
    <w:rsid w:val="0041674C"/>
    <w:rsid w:val="0042296E"/>
    <w:rsid w:val="004D72AD"/>
    <w:rsid w:val="00511E97"/>
    <w:rsid w:val="00593279"/>
    <w:rsid w:val="006A2A02"/>
    <w:rsid w:val="00782AF8"/>
    <w:rsid w:val="00815513"/>
    <w:rsid w:val="00856C53"/>
    <w:rsid w:val="008635F9"/>
    <w:rsid w:val="00933B2D"/>
    <w:rsid w:val="009D1A62"/>
    <w:rsid w:val="00B522E1"/>
    <w:rsid w:val="00C4751D"/>
    <w:rsid w:val="00C854BB"/>
    <w:rsid w:val="00CB47CE"/>
    <w:rsid w:val="00CB75A9"/>
    <w:rsid w:val="00D05CDD"/>
    <w:rsid w:val="00DC0FF2"/>
    <w:rsid w:val="00E33DFC"/>
    <w:rsid w:val="00E836DF"/>
    <w:rsid w:val="00EE77E3"/>
    <w:rsid w:val="00FE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801D1"/>
  <w15:chartTrackingRefBased/>
  <w15:docId w15:val="{F5AD4AD6-186E-CC4C-ABA9-A59F5F25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AF8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D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836D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836DF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36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6DF"/>
  </w:style>
  <w:style w:type="paragraph" w:styleId="Footer">
    <w:name w:val="footer"/>
    <w:basedOn w:val="Normal"/>
    <w:link w:val="FooterChar"/>
    <w:uiPriority w:val="99"/>
    <w:unhideWhenUsed/>
    <w:rsid w:val="00E836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6DF"/>
  </w:style>
  <w:style w:type="character" w:styleId="Strong">
    <w:name w:val="Strong"/>
    <w:basedOn w:val="DefaultParagraphFont"/>
    <w:uiPriority w:val="22"/>
    <w:qFormat/>
    <w:rsid w:val="00E836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36DF"/>
    <w:rPr>
      <w:rFonts w:ascii="Courier New" w:eastAsia="Times New Roman" w:hAnsi="Courier New" w:cs="Courier New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E836DF"/>
  </w:style>
  <w:style w:type="paragraph" w:styleId="TOCHeading">
    <w:name w:val="TOC Heading"/>
    <w:basedOn w:val="Heading1"/>
    <w:next w:val="Normal"/>
    <w:uiPriority w:val="39"/>
    <w:unhideWhenUsed/>
    <w:qFormat/>
    <w:rsid w:val="001D2666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D2666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D2666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D2666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D2666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D2666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D2666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D2666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D2666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D2666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D2666"/>
    <w:pPr>
      <w:ind w:left="1920"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1D26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2B2CC1-BDFD-CE42-B9AC-90A919B84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16</Pages>
  <Words>1818</Words>
  <Characters>10366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Chandra Dinesh</dc:creator>
  <cp:keywords/>
  <dc:description/>
  <cp:lastModifiedBy>Poorna Chandra Dinesh</cp:lastModifiedBy>
  <cp:revision>6</cp:revision>
  <dcterms:created xsi:type="dcterms:W3CDTF">2025-11-06T04:06:00Z</dcterms:created>
  <dcterms:modified xsi:type="dcterms:W3CDTF">2025-11-07T21:10:00Z</dcterms:modified>
</cp:coreProperties>
</file>