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F500" w14:textId="2A2EA937" w:rsidR="006639D3" w:rsidRDefault="008047BB">
      <w:r>
        <w:rPr>
          <w:noProof/>
        </w:rPr>
        <w:drawing>
          <wp:inline distT="0" distB="0" distL="0" distR="0" wp14:anchorId="6D27A9A5" wp14:editId="37462B56">
            <wp:extent cx="471678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8229600"/>
                    </a:xfrm>
                    <a:prstGeom prst="rect">
                      <a:avLst/>
                    </a:prstGeom>
                    <a:noFill/>
                    <a:ln>
                      <a:noFill/>
                    </a:ln>
                  </pic:spPr>
                </pic:pic>
              </a:graphicData>
            </a:graphic>
          </wp:inline>
        </w:drawing>
      </w:r>
    </w:p>
    <w:tbl>
      <w:tblPr>
        <w:tblStyle w:val="TableGrid"/>
        <w:tblpPr w:leftFromText="180" w:rightFromText="180" w:vertAnchor="text" w:horzAnchor="margin" w:tblpY="-74"/>
        <w:tblW w:w="9895" w:type="dxa"/>
        <w:tblLook w:val="04A0" w:firstRow="1" w:lastRow="0" w:firstColumn="1" w:lastColumn="0" w:noHBand="0" w:noVBand="1"/>
      </w:tblPr>
      <w:tblGrid>
        <w:gridCol w:w="4674"/>
        <w:gridCol w:w="5221"/>
      </w:tblGrid>
      <w:tr w:rsidR="008047BB" w14:paraId="71335012" w14:textId="77777777" w:rsidTr="00E94EB5">
        <w:tc>
          <w:tcPr>
            <w:tcW w:w="4674" w:type="dxa"/>
            <w:shd w:val="clear" w:color="auto" w:fill="auto"/>
          </w:tcPr>
          <w:p w14:paraId="5C4ED491" w14:textId="77777777" w:rsidR="008047BB" w:rsidRDefault="008047BB" w:rsidP="00E94EB5">
            <w:pPr>
              <w:jc w:val="both"/>
            </w:pPr>
            <w:r>
              <w:lastRenderedPageBreak/>
              <w:t>Scenario number</w:t>
            </w:r>
          </w:p>
        </w:tc>
        <w:tc>
          <w:tcPr>
            <w:tcW w:w="5221" w:type="dxa"/>
            <w:shd w:val="clear" w:color="auto" w:fill="auto"/>
          </w:tcPr>
          <w:p w14:paraId="573D996A" w14:textId="77777777" w:rsidR="008047BB" w:rsidRDefault="008047BB" w:rsidP="00E94EB5">
            <w:pPr>
              <w:jc w:val="both"/>
            </w:pPr>
            <w:r>
              <w:t>3</w:t>
            </w:r>
          </w:p>
        </w:tc>
      </w:tr>
      <w:tr w:rsidR="008047BB" w14:paraId="2407E6C4" w14:textId="77777777" w:rsidTr="00E94EB5">
        <w:tc>
          <w:tcPr>
            <w:tcW w:w="4674" w:type="dxa"/>
            <w:shd w:val="clear" w:color="auto" w:fill="auto"/>
          </w:tcPr>
          <w:p w14:paraId="5893B734" w14:textId="77777777" w:rsidR="008047BB" w:rsidRDefault="008047BB" w:rsidP="00E94EB5">
            <w:pPr>
              <w:jc w:val="both"/>
            </w:pPr>
            <w:r>
              <w:t>Scenario name</w:t>
            </w:r>
          </w:p>
        </w:tc>
        <w:tc>
          <w:tcPr>
            <w:tcW w:w="5221" w:type="dxa"/>
            <w:shd w:val="clear" w:color="auto" w:fill="auto"/>
          </w:tcPr>
          <w:p w14:paraId="35E818B0" w14:textId="77777777" w:rsidR="008047BB" w:rsidRDefault="008047BB" w:rsidP="00E94EB5">
            <w:pPr>
              <w:jc w:val="both"/>
            </w:pPr>
            <w:r>
              <w:t>Evaluate research topics.</w:t>
            </w:r>
          </w:p>
        </w:tc>
      </w:tr>
      <w:tr w:rsidR="008047BB" w14:paraId="756B5EAD" w14:textId="77777777" w:rsidTr="00E94EB5">
        <w:tc>
          <w:tcPr>
            <w:tcW w:w="4674" w:type="dxa"/>
            <w:shd w:val="clear" w:color="auto" w:fill="auto"/>
          </w:tcPr>
          <w:p w14:paraId="5E2CA3F9" w14:textId="77777777" w:rsidR="008047BB" w:rsidRDefault="008047BB" w:rsidP="00E94EB5">
            <w:pPr>
              <w:jc w:val="both"/>
            </w:pPr>
            <w:r>
              <w:t>Primary actor</w:t>
            </w:r>
          </w:p>
        </w:tc>
        <w:tc>
          <w:tcPr>
            <w:tcW w:w="5221" w:type="dxa"/>
            <w:shd w:val="clear" w:color="auto" w:fill="auto"/>
          </w:tcPr>
          <w:p w14:paraId="719B7F31" w14:textId="77777777" w:rsidR="008047BB" w:rsidRDefault="008047BB" w:rsidP="00E94EB5">
            <w:pPr>
              <w:jc w:val="both"/>
            </w:pPr>
            <w:r>
              <w:t>Panel member</w:t>
            </w:r>
          </w:p>
        </w:tc>
      </w:tr>
      <w:tr w:rsidR="008047BB" w14:paraId="16CD47BD" w14:textId="77777777" w:rsidTr="00E94EB5">
        <w:tc>
          <w:tcPr>
            <w:tcW w:w="4674" w:type="dxa"/>
            <w:shd w:val="clear" w:color="auto" w:fill="auto"/>
          </w:tcPr>
          <w:p w14:paraId="331C17FF" w14:textId="77777777" w:rsidR="008047BB" w:rsidRDefault="008047BB" w:rsidP="00E94EB5">
            <w:pPr>
              <w:jc w:val="both"/>
            </w:pPr>
            <w:r>
              <w:t>Pre-condition</w:t>
            </w:r>
          </w:p>
        </w:tc>
        <w:tc>
          <w:tcPr>
            <w:tcW w:w="5221" w:type="dxa"/>
            <w:shd w:val="clear" w:color="auto" w:fill="auto"/>
          </w:tcPr>
          <w:p w14:paraId="57D162EF" w14:textId="77777777" w:rsidR="008047BB" w:rsidRDefault="008047BB" w:rsidP="00E94EB5">
            <w:pPr>
              <w:jc w:val="both"/>
            </w:pPr>
            <w:r>
              <w:t>1.  Panel member should already log in to the system</w:t>
            </w:r>
          </w:p>
        </w:tc>
      </w:tr>
      <w:tr w:rsidR="008047BB" w14:paraId="59AE0891" w14:textId="77777777" w:rsidTr="00E94EB5">
        <w:tc>
          <w:tcPr>
            <w:tcW w:w="4674" w:type="dxa"/>
            <w:shd w:val="clear" w:color="auto" w:fill="auto"/>
          </w:tcPr>
          <w:p w14:paraId="5C45DA20" w14:textId="77777777" w:rsidR="008047BB" w:rsidRDefault="008047BB" w:rsidP="00E94EB5">
            <w:pPr>
              <w:jc w:val="both"/>
            </w:pPr>
            <w:r>
              <w:t>Main success scenario</w:t>
            </w:r>
          </w:p>
        </w:tc>
        <w:tc>
          <w:tcPr>
            <w:tcW w:w="5221" w:type="dxa"/>
            <w:shd w:val="clear" w:color="auto" w:fill="auto"/>
          </w:tcPr>
          <w:p w14:paraId="7ECDEDDD" w14:textId="77777777" w:rsidR="008047BB" w:rsidRDefault="008047BB" w:rsidP="00E94EB5">
            <w:pPr>
              <w:jc w:val="both"/>
            </w:pPr>
            <w:r>
              <w:t>1. Panel member should navigate to the submitted research topics section.</w:t>
            </w:r>
          </w:p>
          <w:p w14:paraId="3D2B3B3C" w14:textId="77777777" w:rsidR="008047BB" w:rsidRDefault="008047BB" w:rsidP="00E94EB5">
            <w:pPr>
              <w:ind w:left="166" w:hanging="270"/>
              <w:jc w:val="both"/>
            </w:pPr>
            <w:r>
              <w:t xml:space="preserve">  2. System loads the submitted research topics.</w:t>
            </w:r>
          </w:p>
          <w:p w14:paraId="3E8C41B1" w14:textId="77777777" w:rsidR="008047BB" w:rsidRDefault="008047BB" w:rsidP="00E94EB5">
            <w:pPr>
              <w:ind w:left="166" w:hanging="270"/>
              <w:jc w:val="both"/>
            </w:pPr>
            <w:r>
              <w:t xml:space="preserve">  3. Panel member evaluate research topics.</w:t>
            </w:r>
          </w:p>
          <w:p w14:paraId="25C0F56D" w14:textId="77777777" w:rsidR="008047BB" w:rsidRDefault="008047BB" w:rsidP="00E94EB5">
            <w:pPr>
              <w:ind w:left="166" w:hanging="270"/>
              <w:jc w:val="both"/>
            </w:pPr>
            <w:r>
              <w:t xml:space="preserve">  4. Panel member can accept a research topic.</w:t>
            </w:r>
          </w:p>
          <w:p w14:paraId="76940D11" w14:textId="77777777" w:rsidR="008047BB" w:rsidRDefault="008047BB" w:rsidP="00E94EB5">
            <w:pPr>
              <w:ind w:left="166" w:hanging="270"/>
              <w:jc w:val="both"/>
            </w:pPr>
            <w:r>
              <w:t xml:space="preserve">  5. System sends accept message to students. </w:t>
            </w:r>
          </w:p>
          <w:p w14:paraId="28C64767" w14:textId="77777777" w:rsidR="008047BB" w:rsidRDefault="008047BB" w:rsidP="00E94EB5">
            <w:pPr>
              <w:ind w:left="256" w:hanging="270"/>
              <w:jc w:val="both"/>
            </w:pPr>
          </w:p>
        </w:tc>
      </w:tr>
      <w:tr w:rsidR="008047BB" w14:paraId="30D62905" w14:textId="77777777" w:rsidTr="00E94EB5">
        <w:tc>
          <w:tcPr>
            <w:tcW w:w="4674" w:type="dxa"/>
            <w:shd w:val="clear" w:color="auto" w:fill="auto"/>
          </w:tcPr>
          <w:p w14:paraId="048B8DD4" w14:textId="77777777" w:rsidR="008047BB" w:rsidRDefault="008047BB" w:rsidP="00E94EB5">
            <w:pPr>
              <w:jc w:val="both"/>
            </w:pPr>
            <w:r>
              <w:t>Extensions</w:t>
            </w:r>
          </w:p>
        </w:tc>
        <w:tc>
          <w:tcPr>
            <w:tcW w:w="5221" w:type="dxa"/>
            <w:shd w:val="clear" w:color="auto" w:fill="auto"/>
          </w:tcPr>
          <w:p w14:paraId="78CCA7BF" w14:textId="77777777" w:rsidR="008047BB" w:rsidRDefault="008047BB" w:rsidP="00E94EB5">
            <w:pPr>
              <w:jc w:val="both"/>
            </w:pPr>
            <w:r>
              <w:t>4.A. Panel member can reject a research topic.</w:t>
            </w:r>
          </w:p>
          <w:p w14:paraId="5E4C5142" w14:textId="77777777" w:rsidR="008047BB" w:rsidRDefault="008047BB" w:rsidP="00E94EB5">
            <w:pPr>
              <w:jc w:val="both"/>
            </w:pPr>
            <w:r>
              <w:t xml:space="preserve">        4.A.1. System sends accept message to students.</w:t>
            </w:r>
          </w:p>
        </w:tc>
      </w:tr>
    </w:tbl>
    <w:p w14:paraId="22F068B4" w14:textId="77777777" w:rsidR="008047BB" w:rsidRDefault="008047BB" w:rsidP="008047BB">
      <w:pPr>
        <w:jc w:val="both"/>
        <w:rPr>
          <w:rFonts w:ascii="Times New Roman" w:hAnsi="Times New Roman" w:cs="Times New Roman"/>
          <w:color w:val="2F5496" w:themeColor="accent1" w:themeShade="BF"/>
          <w:sz w:val="26"/>
          <w:szCs w:val="26"/>
        </w:rPr>
      </w:pPr>
    </w:p>
    <w:p w14:paraId="7BED8A98" w14:textId="77777777" w:rsidR="008047BB" w:rsidRDefault="008047BB" w:rsidP="008047BB">
      <w:pPr>
        <w:jc w:val="both"/>
        <w:rPr>
          <w:rFonts w:ascii="Times New Roman" w:hAnsi="Times New Roman" w:cs="Times New Roman"/>
          <w:color w:val="2F5496" w:themeColor="accent1" w:themeShade="BF"/>
          <w:sz w:val="26"/>
          <w:szCs w:val="26"/>
        </w:rPr>
      </w:pPr>
    </w:p>
    <w:tbl>
      <w:tblPr>
        <w:tblStyle w:val="TableGrid"/>
        <w:tblpPr w:leftFromText="180" w:rightFromText="180" w:vertAnchor="text" w:horzAnchor="margin" w:tblpY="-74"/>
        <w:tblW w:w="9895" w:type="dxa"/>
        <w:tblLook w:val="04A0" w:firstRow="1" w:lastRow="0" w:firstColumn="1" w:lastColumn="0" w:noHBand="0" w:noVBand="1"/>
      </w:tblPr>
      <w:tblGrid>
        <w:gridCol w:w="4674"/>
        <w:gridCol w:w="5221"/>
      </w:tblGrid>
      <w:tr w:rsidR="008047BB" w14:paraId="3C8ACEBD" w14:textId="77777777" w:rsidTr="00E94EB5">
        <w:tc>
          <w:tcPr>
            <w:tcW w:w="4674" w:type="dxa"/>
            <w:shd w:val="clear" w:color="auto" w:fill="auto"/>
          </w:tcPr>
          <w:p w14:paraId="62EAD4D0" w14:textId="77777777" w:rsidR="008047BB" w:rsidRDefault="008047BB" w:rsidP="00E94EB5">
            <w:pPr>
              <w:jc w:val="both"/>
            </w:pPr>
            <w:r>
              <w:t>Scenario number</w:t>
            </w:r>
          </w:p>
        </w:tc>
        <w:tc>
          <w:tcPr>
            <w:tcW w:w="5220" w:type="dxa"/>
            <w:shd w:val="clear" w:color="auto" w:fill="auto"/>
          </w:tcPr>
          <w:p w14:paraId="65F32978" w14:textId="77777777" w:rsidR="008047BB" w:rsidRDefault="008047BB" w:rsidP="00E94EB5">
            <w:pPr>
              <w:jc w:val="both"/>
            </w:pPr>
            <w:r>
              <w:t>4</w:t>
            </w:r>
          </w:p>
        </w:tc>
      </w:tr>
      <w:tr w:rsidR="008047BB" w14:paraId="41CF7EB8" w14:textId="77777777" w:rsidTr="00E94EB5">
        <w:tc>
          <w:tcPr>
            <w:tcW w:w="4674" w:type="dxa"/>
            <w:shd w:val="clear" w:color="auto" w:fill="auto"/>
          </w:tcPr>
          <w:p w14:paraId="342A02F3" w14:textId="77777777" w:rsidR="008047BB" w:rsidRDefault="008047BB" w:rsidP="00E94EB5">
            <w:pPr>
              <w:jc w:val="both"/>
            </w:pPr>
            <w:r>
              <w:t>Scenario name</w:t>
            </w:r>
          </w:p>
        </w:tc>
        <w:tc>
          <w:tcPr>
            <w:tcW w:w="5220" w:type="dxa"/>
            <w:shd w:val="clear" w:color="auto" w:fill="auto"/>
          </w:tcPr>
          <w:p w14:paraId="4ABFF965" w14:textId="77777777" w:rsidR="008047BB" w:rsidRDefault="008047BB" w:rsidP="00E94EB5">
            <w:pPr>
              <w:jc w:val="both"/>
            </w:pPr>
            <w:r>
              <w:t>Evaluates research presentations.</w:t>
            </w:r>
          </w:p>
        </w:tc>
      </w:tr>
      <w:tr w:rsidR="008047BB" w14:paraId="677BD6F1" w14:textId="77777777" w:rsidTr="00E94EB5">
        <w:tc>
          <w:tcPr>
            <w:tcW w:w="4674" w:type="dxa"/>
            <w:shd w:val="clear" w:color="auto" w:fill="auto"/>
          </w:tcPr>
          <w:p w14:paraId="503D2951" w14:textId="77777777" w:rsidR="008047BB" w:rsidRDefault="008047BB" w:rsidP="00E94EB5">
            <w:pPr>
              <w:jc w:val="both"/>
            </w:pPr>
            <w:r>
              <w:t>Primary actor</w:t>
            </w:r>
          </w:p>
        </w:tc>
        <w:tc>
          <w:tcPr>
            <w:tcW w:w="5220" w:type="dxa"/>
            <w:shd w:val="clear" w:color="auto" w:fill="auto"/>
          </w:tcPr>
          <w:p w14:paraId="5566E569" w14:textId="77777777" w:rsidR="008047BB" w:rsidRDefault="008047BB" w:rsidP="00E94EB5">
            <w:pPr>
              <w:jc w:val="both"/>
            </w:pPr>
            <w:r>
              <w:t>Panel member</w:t>
            </w:r>
          </w:p>
        </w:tc>
      </w:tr>
      <w:tr w:rsidR="008047BB" w14:paraId="1F3FB9B7" w14:textId="77777777" w:rsidTr="00E94EB5">
        <w:tc>
          <w:tcPr>
            <w:tcW w:w="4674" w:type="dxa"/>
            <w:shd w:val="clear" w:color="auto" w:fill="auto"/>
          </w:tcPr>
          <w:p w14:paraId="14F1C7AD" w14:textId="77777777" w:rsidR="008047BB" w:rsidRDefault="008047BB" w:rsidP="00E94EB5">
            <w:pPr>
              <w:jc w:val="both"/>
            </w:pPr>
            <w:r>
              <w:t>Pre-condition</w:t>
            </w:r>
          </w:p>
        </w:tc>
        <w:tc>
          <w:tcPr>
            <w:tcW w:w="5220" w:type="dxa"/>
            <w:shd w:val="clear" w:color="auto" w:fill="auto"/>
          </w:tcPr>
          <w:p w14:paraId="1A85EF72" w14:textId="77777777" w:rsidR="008047BB" w:rsidRDefault="008047BB" w:rsidP="00E94EB5">
            <w:pPr>
              <w:jc w:val="both"/>
            </w:pPr>
            <w:r>
              <w:t>1.   Panel member should already log in to the system</w:t>
            </w:r>
          </w:p>
        </w:tc>
      </w:tr>
      <w:tr w:rsidR="008047BB" w14:paraId="3E4455BD" w14:textId="77777777" w:rsidTr="00E94EB5">
        <w:tc>
          <w:tcPr>
            <w:tcW w:w="4674" w:type="dxa"/>
            <w:shd w:val="clear" w:color="auto" w:fill="auto"/>
          </w:tcPr>
          <w:p w14:paraId="6AC45807" w14:textId="77777777" w:rsidR="008047BB" w:rsidRDefault="008047BB" w:rsidP="00E94EB5">
            <w:pPr>
              <w:jc w:val="both"/>
            </w:pPr>
            <w:r>
              <w:t>Main success scenario</w:t>
            </w:r>
          </w:p>
        </w:tc>
        <w:tc>
          <w:tcPr>
            <w:tcW w:w="5220" w:type="dxa"/>
            <w:shd w:val="clear" w:color="auto" w:fill="auto"/>
          </w:tcPr>
          <w:p w14:paraId="0971E761" w14:textId="77777777" w:rsidR="008047BB" w:rsidRDefault="008047BB" w:rsidP="00E94EB5">
            <w:pPr>
              <w:jc w:val="both"/>
            </w:pPr>
            <w:r>
              <w:t>1.  Panel member should navigate to the submitted research presentations section.</w:t>
            </w:r>
          </w:p>
          <w:p w14:paraId="71C617D4" w14:textId="77777777" w:rsidR="008047BB" w:rsidRDefault="008047BB" w:rsidP="00E94EB5">
            <w:pPr>
              <w:ind w:left="166" w:hanging="270"/>
              <w:jc w:val="both"/>
            </w:pPr>
            <w:r>
              <w:t xml:space="preserve">  2.  System loads the submitted research presentations.</w:t>
            </w:r>
          </w:p>
          <w:p w14:paraId="578D0491" w14:textId="77777777" w:rsidR="008047BB" w:rsidRDefault="008047BB" w:rsidP="00E94EB5">
            <w:pPr>
              <w:ind w:left="166" w:hanging="270"/>
              <w:jc w:val="both"/>
            </w:pPr>
            <w:r>
              <w:t xml:space="preserve">  3.   Panel member evaluates research presentations.</w:t>
            </w:r>
          </w:p>
          <w:p w14:paraId="57F525E3" w14:textId="77777777" w:rsidR="008047BB" w:rsidRDefault="008047BB" w:rsidP="00E94EB5">
            <w:pPr>
              <w:ind w:left="166" w:hanging="270"/>
              <w:jc w:val="both"/>
            </w:pPr>
            <w:r>
              <w:t xml:space="preserve">  4.  Panel member enters feedback with marks.</w:t>
            </w:r>
          </w:p>
          <w:p w14:paraId="72BB4EED" w14:textId="77777777" w:rsidR="008047BB" w:rsidRDefault="008047BB" w:rsidP="00E94EB5">
            <w:pPr>
              <w:ind w:left="166" w:hanging="270"/>
              <w:jc w:val="both"/>
            </w:pPr>
            <w:r>
              <w:t xml:space="preserve">  5. System sends the feedback to the students.</w:t>
            </w:r>
          </w:p>
          <w:p w14:paraId="16CFD5A8" w14:textId="77777777" w:rsidR="008047BB" w:rsidRDefault="008047BB" w:rsidP="00E94EB5">
            <w:pPr>
              <w:ind w:left="256" w:hanging="270"/>
              <w:jc w:val="both"/>
            </w:pPr>
          </w:p>
        </w:tc>
      </w:tr>
      <w:tr w:rsidR="008047BB" w14:paraId="0B4C3D77" w14:textId="77777777" w:rsidTr="00E94EB5">
        <w:tc>
          <w:tcPr>
            <w:tcW w:w="4674" w:type="dxa"/>
            <w:shd w:val="clear" w:color="auto" w:fill="auto"/>
          </w:tcPr>
          <w:p w14:paraId="5E9A06FB" w14:textId="77777777" w:rsidR="008047BB" w:rsidRDefault="008047BB" w:rsidP="00E94EB5">
            <w:pPr>
              <w:jc w:val="both"/>
            </w:pPr>
            <w:r w:rsidRPr="00244169">
              <w:t>assumptions</w:t>
            </w:r>
          </w:p>
        </w:tc>
        <w:tc>
          <w:tcPr>
            <w:tcW w:w="5220" w:type="dxa"/>
            <w:shd w:val="clear" w:color="auto" w:fill="auto"/>
          </w:tcPr>
          <w:p w14:paraId="560AA46C" w14:textId="77777777" w:rsidR="008047BB" w:rsidRDefault="008047BB" w:rsidP="00E94EB5">
            <w:pPr>
              <w:jc w:val="both"/>
            </w:pPr>
          </w:p>
          <w:p w14:paraId="7152A9E2" w14:textId="4D549DD3" w:rsidR="008047BB" w:rsidRPr="004532FB" w:rsidRDefault="008047BB" w:rsidP="00E94EB5">
            <w:pPr>
              <w:jc w:val="both"/>
            </w:pPr>
            <w:r>
              <w:t>1.</w:t>
            </w:r>
            <w:r w:rsidRPr="004532FB">
              <w:t xml:space="preserve">In this system Students can </w:t>
            </w:r>
            <w:r w:rsidRPr="004532FB">
              <w:t>pre-record</w:t>
            </w:r>
            <w:r w:rsidRPr="004532FB">
              <w:t xml:space="preserve"> their presentation and they can upload </w:t>
            </w:r>
            <w:r>
              <w:t>it</w:t>
            </w:r>
            <w:r w:rsidRPr="004532FB">
              <w:t xml:space="preserve"> into the system.</w:t>
            </w:r>
          </w:p>
        </w:tc>
      </w:tr>
    </w:tbl>
    <w:p w14:paraId="5B1E6AD6" w14:textId="423789E2" w:rsidR="008047BB" w:rsidRDefault="008047BB"/>
    <w:p w14:paraId="67B181F5" w14:textId="43FF1ED9" w:rsidR="008047BB" w:rsidRDefault="008047BB"/>
    <w:p w14:paraId="01133CEC" w14:textId="77777777" w:rsidR="00830C41" w:rsidRDefault="00830C41" w:rsidP="00830C41">
      <w:pPr>
        <w:rPr>
          <w:rFonts w:asciiTheme="majorHAnsi" w:hAnsiTheme="majorHAnsi" w:cstheme="majorHAnsi"/>
        </w:rPr>
      </w:pPr>
      <w:r w:rsidRPr="00014F11">
        <w:rPr>
          <w:rFonts w:asciiTheme="majorHAnsi" w:hAnsiTheme="majorHAnsi" w:cstheme="majorHAnsi"/>
        </w:rPr>
        <w:t>Using this system supervisors / Co-supervisors can accept registered research topics, chat with the groups, and evaluate research documents submitted by groups using the provided marking scheme. Once the supervisor login into the system he or she can navigate to the registered research topic section. There supervisor can see the research topics that were previously submitted into the system by groups. Here supervisor can select one of these topics and accept or reject it. If the supervisor accepts the topic, then the system will send an accept message to that group. If the supervisor rejects the topic, then the system will send a reject message to that group. Also, supervisor can evaluate the submitted research documents. For that supervisor must navigate to the submitted research documents section. There supervisor can find the submitted research documents. Supervisor can pick one and evaluate it. After evaluating the document, the supervisor can give feedback with the marks for that document. Also, supervisors can chat with groups through the chat window provided by the system.</w:t>
      </w:r>
    </w:p>
    <w:p w14:paraId="2D4F5621" w14:textId="77777777" w:rsidR="00DC1C38" w:rsidRDefault="00DC1C38"/>
    <w:sectPr w:rsidR="00DC1C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5234" w14:textId="77777777" w:rsidR="008047BB" w:rsidRDefault="008047BB" w:rsidP="008047BB">
      <w:pPr>
        <w:spacing w:after="0" w:line="240" w:lineRule="auto"/>
      </w:pPr>
      <w:r>
        <w:separator/>
      </w:r>
    </w:p>
  </w:endnote>
  <w:endnote w:type="continuationSeparator" w:id="0">
    <w:p w14:paraId="7D0168E9" w14:textId="77777777" w:rsidR="008047BB" w:rsidRDefault="008047BB" w:rsidP="0080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A96F" w14:textId="2B94770D" w:rsidR="008047BB" w:rsidRDefault="008047BB">
    <w:pPr>
      <w:pStyle w:val="Footer"/>
    </w:pPr>
  </w:p>
  <w:p w14:paraId="79A7F9FF" w14:textId="3C2EA865" w:rsidR="008047BB" w:rsidRDefault="008047BB">
    <w:pPr>
      <w:pStyle w:val="Footer"/>
    </w:pPr>
  </w:p>
  <w:p w14:paraId="64FEEECD" w14:textId="77777777" w:rsidR="008047BB" w:rsidRDefault="00804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26A19" w14:textId="77777777" w:rsidR="008047BB" w:rsidRDefault="008047BB" w:rsidP="008047BB">
      <w:pPr>
        <w:spacing w:after="0" w:line="240" w:lineRule="auto"/>
      </w:pPr>
      <w:r>
        <w:separator/>
      </w:r>
    </w:p>
  </w:footnote>
  <w:footnote w:type="continuationSeparator" w:id="0">
    <w:p w14:paraId="3A8E0104" w14:textId="77777777" w:rsidR="008047BB" w:rsidRDefault="008047BB" w:rsidP="008047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BB"/>
    <w:rsid w:val="006639D3"/>
    <w:rsid w:val="008047BB"/>
    <w:rsid w:val="00830C41"/>
    <w:rsid w:val="00DC1C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A55E"/>
  <w15:chartTrackingRefBased/>
  <w15:docId w15:val="{790E648B-8180-4F18-B00E-5087F2D9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7BB"/>
  </w:style>
  <w:style w:type="paragraph" w:styleId="Footer">
    <w:name w:val="footer"/>
    <w:basedOn w:val="Normal"/>
    <w:link w:val="FooterChar"/>
    <w:uiPriority w:val="99"/>
    <w:unhideWhenUsed/>
    <w:rsid w:val="0080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7BB"/>
  </w:style>
  <w:style w:type="table" w:styleId="TableGrid">
    <w:name w:val="Table Grid"/>
    <w:basedOn w:val="TableNormal"/>
    <w:uiPriority w:val="39"/>
    <w:rsid w:val="008047BB"/>
    <w:pPr>
      <w:spacing w:after="0" w:line="240" w:lineRule="auto"/>
    </w:pPr>
    <w:rPr>
      <w:sz w:val="20"/>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EEC082EBA274EB675761CB6554C77" ma:contentTypeVersion="11" ma:contentTypeDescription="Create a new document." ma:contentTypeScope="" ma:versionID="e1e2fc6503902b343cec4e8205f75a31">
  <xsd:schema xmlns:xsd="http://www.w3.org/2001/XMLSchema" xmlns:xs="http://www.w3.org/2001/XMLSchema" xmlns:p="http://schemas.microsoft.com/office/2006/metadata/properties" xmlns:ns3="6e3dab0c-d4d8-435f-aa7b-f0f1d11dc04f" xmlns:ns4="85233772-f37a-44b1-9815-a9ec0d67ce87" targetNamespace="http://schemas.microsoft.com/office/2006/metadata/properties" ma:root="true" ma:fieldsID="4957d4928147b7aa7ddc7da1af75007b" ns3:_="" ns4:_="">
    <xsd:import namespace="6e3dab0c-d4d8-435f-aa7b-f0f1d11dc04f"/>
    <xsd:import namespace="85233772-f37a-44b1-9815-a9ec0d67ce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dab0c-d4d8-435f-aa7b-f0f1d11dc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33772-f37a-44b1-9815-a9ec0d67ce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CB381-69FD-41D6-8E9F-6A8047A2B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dab0c-d4d8-435f-aa7b-f0f1d11dc04f"/>
    <ds:schemaRef ds:uri="85233772-f37a-44b1-9815-a9ec0d67c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2DC67B-898C-4BBB-9EE3-56FCA66DFF85}">
  <ds:schemaRefs>
    <ds:schemaRef ds:uri="http://schemas.microsoft.com/sharepoint/v3/contenttype/forms"/>
  </ds:schemaRefs>
</ds:datastoreItem>
</file>

<file path=customXml/itemProps3.xml><?xml version="1.0" encoding="utf-8"?>
<ds:datastoreItem xmlns:ds="http://schemas.openxmlformats.org/officeDocument/2006/customXml" ds:itemID="{AC196488-2247-442B-B685-106D83DFB182}">
  <ds:schemaRefs>
    <ds:schemaRef ds:uri="http://schemas.openxmlformats.org/package/2006/metadata/core-properties"/>
    <ds:schemaRef ds:uri="85233772-f37a-44b1-9815-a9ec0d67ce87"/>
    <ds:schemaRef ds:uri="http://www.w3.org/XML/1998/namespace"/>
    <ds:schemaRef ds:uri="6e3dab0c-d4d8-435f-aa7b-f0f1d11dc04f"/>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R.D.T.S.Fernando it20231514</dc:creator>
  <cp:keywords/>
  <dc:description/>
  <cp:lastModifiedBy>R.D.T.S.Fernando it20231514</cp:lastModifiedBy>
  <cp:revision>2</cp:revision>
  <dcterms:created xsi:type="dcterms:W3CDTF">2022-03-23T06:07:00Z</dcterms:created>
  <dcterms:modified xsi:type="dcterms:W3CDTF">2022-03-23T06:07:00Z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0x01010082AEEC082EBA274EB675761CB6554C77</vt:lpwstr>
  </property>
</Properties>
</file>