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39CBB" w14:textId="73381E07" w:rsidR="00213578" w:rsidRPr="00DA1AFC" w:rsidRDefault="002E229F" w:rsidP="00483F51">
      <w:pPr>
        <w:jc w:val="center"/>
        <w:rPr>
          <w:rFonts w:ascii="Aptos" w:hAnsi="Aptos"/>
          <w:b/>
          <w:sz w:val="32"/>
          <w:szCs w:val="32"/>
          <w:u w:val="single"/>
        </w:rPr>
      </w:pPr>
      <w:r>
        <w:rPr>
          <w:rFonts w:ascii="Aptos" w:hAnsi="Aptos"/>
          <w:b/>
          <w:sz w:val="32"/>
          <w:szCs w:val="32"/>
          <w:u w:val="single"/>
        </w:rPr>
        <w:t>TREN</w:t>
      </w:r>
    </w:p>
    <w:p w14:paraId="5518CAE2" w14:textId="748EA486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t xml:space="preserve">It’s </w:t>
      </w:r>
      <w:r w:rsidRPr="00483F51">
        <w:rPr>
          <w:rFonts w:ascii="Aptos" w:hAnsi="Aptos"/>
          <w:b/>
        </w:rPr>
        <w:t>2025</w:t>
      </w:r>
      <w:r w:rsidRPr="00483F51">
        <w:rPr>
          <w:rFonts w:ascii="Aptos" w:hAnsi="Aptos"/>
        </w:rPr>
        <w:t>.</w:t>
      </w:r>
      <w:r w:rsidR="00DA1AFC">
        <w:rPr>
          <w:rFonts w:ascii="Aptos" w:hAnsi="Aptos"/>
        </w:rPr>
        <w:t xml:space="preserve"> You are the leader of a government crew </w:t>
      </w:r>
      <w:r w:rsidR="002E229F">
        <w:rPr>
          <w:rFonts w:ascii="Aptos" w:hAnsi="Aptos"/>
        </w:rPr>
        <w:t xml:space="preserve">called </w:t>
      </w:r>
      <w:r w:rsidR="002E229F" w:rsidRPr="002E229F">
        <w:rPr>
          <w:rFonts w:ascii="Aptos" w:hAnsi="Aptos"/>
          <w:b/>
          <w:bCs/>
          <w:u w:val="single"/>
        </w:rPr>
        <w:t>T</w:t>
      </w:r>
      <w:r w:rsidR="002E229F" w:rsidRPr="002E229F">
        <w:rPr>
          <w:rFonts w:ascii="Aptos" w:hAnsi="Aptos"/>
          <w:u w:val="single"/>
        </w:rPr>
        <w:t xml:space="preserve">rade </w:t>
      </w:r>
      <w:r w:rsidR="002E229F" w:rsidRPr="002E229F">
        <w:rPr>
          <w:rFonts w:ascii="Aptos" w:hAnsi="Aptos"/>
          <w:b/>
          <w:bCs/>
          <w:u w:val="single"/>
        </w:rPr>
        <w:t>R</w:t>
      </w:r>
      <w:r w:rsidR="002E229F" w:rsidRPr="002E229F">
        <w:rPr>
          <w:rFonts w:ascii="Aptos" w:hAnsi="Aptos"/>
          <w:u w:val="single"/>
        </w:rPr>
        <w:t xml:space="preserve">esilience &amp; </w:t>
      </w:r>
      <w:r w:rsidR="002E229F" w:rsidRPr="002E229F">
        <w:rPr>
          <w:rFonts w:ascii="Aptos" w:hAnsi="Aptos"/>
          <w:b/>
          <w:bCs/>
          <w:u w:val="single"/>
        </w:rPr>
        <w:t>E</w:t>
      </w:r>
      <w:r w:rsidR="002E229F" w:rsidRPr="002E229F">
        <w:rPr>
          <w:rFonts w:ascii="Aptos" w:hAnsi="Aptos"/>
          <w:u w:val="single"/>
        </w:rPr>
        <w:t xml:space="preserve">conomic </w:t>
      </w:r>
      <w:r w:rsidR="002E229F" w:rsidRPr="002E229F">
        <w:rPr>
          <w:rFonts w:ascii="Aptos" w:hAnsi="Aptos"/>
          <w:b/>
          <w:bCs/>
          <w:u w:val="single"/>
        </w:rPr>
        <w:t>N</w:t>
      </w:r>
      <w:r w:rsidR="002E229F" w:rsidRPr="002E229F">
        <w:rPr>
          <w:rFonts w:ascii="Aptos" w:hAnsi="Aptos"/>
          <w:u w:val="single"/>
        </w:rPr>
        <w:t>etworks</w:t>
      </w:r>
      <w:r w:rsidR="002E229F">
        <w:rPr>
          <w:rFonts w:ascii="Aptos" w:hAnsi="Aptos"/>
        </w:rPr>
        <w:t xml:space="preserve">, </w:t>
      </w:r>
      <w:r w:rsidRPr="00483F51">
        <w:rPr>
          <w:rFonts w:ascii="Aptos" w:hAnsi="Aptos"/>
        </w:rPr>
        <w:t xml:space="preserve">A coalition of </w:t>
      </w:r>
      <w:r w:rsidRPr="00483F51">
        <w:rPr>
          <w:rFonts w:ascii="Aptos" w:hAnsi="Aptos"/>
          <w:b/>
        </w:rPr>
        <w:t>25 nations</w:t>
      </w:r>
      <w:r w:rsidRPr="00483F51">
        <w:rPr>
          <w:rFonts w:ascii="Aptos" w:hAnsi="Aptos"/>
        </w:rPr>
        <w:t xml:space="preserve"> — ranging from economic superpowers to developing economies — has asked your analytics team for help.</w:t>
      </w:r>
      <w:r w:rsidRPr="00483F51">
        <w:rPr>
          <w:rFonts w:ascii="Aptos" w:hAnsi="Aptos"/>
        </w:rPr>
        <w:br/>
        <w:t>Over the past two decades, these nations have faced:</w:t>
      </w:r>
    </w:p>
    <w:p w14:paraId="332C245B" w14:textId="77777777" w:rsidR="00213578" w:rsidRPr="00483F51" w:rsidRDefault="00000000">
      <w:pPr>
        <w:numPr>
          <w:ilvl w:val="0"/>
          <w:numId w:val="5"/>
        </w:numPr>
        <w:rPr>
          <w:rFonts w:ascii="Aptos" w:hAnsi="Aptos"/>
        </w:rPr>
      </w:pPr>
      <w:r w:rsidRPr="00483F51">
        <w:rPr>
          <w:rFonts w:ascii="Aptos" w:hAnsi="Aptos"/>
        </w:rPr>
        <w:t>Global recessions</w:t>
      </w:r>
    </w:p>
    <w:p w14:paraId="3F7B923F" w14:textId="77777777" w:rsidR="00213578" w:rsidRPr="00483F51" w:rsidRDefault="00000000">
      <w:pPr>
        <w:numPr>
          <w:ilvl w:val="0"/>
          <w:numId w:val="5"/>
        </w:numPr>
        <w:rPr>
          <w:rFonts w:ascii="Aptos" w:hAnsi="Aptos"/>
        </w:rPr>
      </w:pPr>
      <w:r w:rsidRPr="00483F51">
        <w:rPr>
          <w:rFonts w:ascii="Aptos" w:hAnsi="Aptos"/>
        </w:rPr>
        <w:t>Trade disputes</w:t>
      </w:r>
    </w:p>
    <w:p w14:paraId="02A656E7" w14:textId="77777777" w:rsidR="00213578" w:rsidRPr="00483F51" w:rsidRDefault="00000000">
      <w:pPr>
        <w:numPr>
          <w:ilvl w:val="0"/>
          <w:numId w:val="5"/>
        </w:numPr>
        <w:rPr>
          <w:rFonts w:ascii="Aptos" w:hAnsi="Aptos"/>
        </w:rPr>
      </w:pPr>
      <w:r w:rsidRPr="00483F51">
        <w:rPr>
          <w:rFonts w:ascii="Aptos" w:hAnsi="Aptos"/>
        </w:rPr>
        <w:t>Climate disasters</w:t>
      </w:r>
    </w:p>
    <w:p w14:paraId="4260917E" w14:textId="77777777" w:rsidR="00213578" w:rsidRPr="00483F51" w:rsidRDefault="00000000">
      <w:pPr>
        <w:numPr>
          <w:ilvl w:val="0"/>
          <w:numId w:val="5"/>
        </w:numPr>
        <w:rPr>
          <w:rFonts w:ascii="Aptos" w:hAnsi="Aptos"/>
        </w:rPr>
      </w:pPr>
      <w:r w:rsidRPr="00483F51">
        <w:rPr>
          <w:rFonts w:ascii="Aptos" w:hAnsi="Aptos"/>
        </w:rPr>
        <w:t>Pandemics</w:t>
      </w:r>
    </w:p>
    <w:p w14:paraId="0DBA63BF" w14:textId="77777777" w:rsidR="00213578" w:rsidRPr="00483F51" w:rsidRDefault="00000000">
      <w:pPr>
        <w:numPr>
          <w:ilvl w:val="0"/>
          <w:numId w:val="5"/>
        </w:numPr>
        <w:rPr>
          <w:rFonts w:ascii="Aptos" w:hAnsi="Aptos"/>
        </w:rPr>
      </w:pPr>
      <w:r w:rsidRPr="00483F51">
        <w:rPr>
          <w:rFonts w:ascii="Aptos" w:hAnsi="Aptos"/>
        </w:rPr>
        <w:t>Political instability</w:t>
      </w:r>
    </w:p>
    <w:p w14:paraId="4291601E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t xml:space="preserve">They’ve handed you </w:t>
      </w:r>
      <w:r w:rsidRPr="00483F51">
        <w:rPr>
          <w:rFonts w:ascii="Aptos" w:hAnsi="Aptos"/>
          <w:b/>
        </w:rPr>
        <w:t>historical economic, trade, demographic, agricultural, and welfare data</w:t>
      </w:r>
      <w:r w:rsidRPr="00483F51">
        <w:rPr>
          <w:rFonts w:ascii="Aptos" w:hAnsi="Aptos"/>
        </w:rPr>
        <w:t xml:space="preserve"> for the years </w:t>
      </w:r>
      <w:r w:rsidRPr="00483F51">
        <w:rPr>
          <w:rFonts w:ascii="Aptos" w:hAnsi="Aptos"/>
          <w:b/>
        </w:rPr>
        <w:t>2000–2024</w:t>
      </w:r>
      <w:r w:rsidRPr="00483F51">
        <w:rPr>
          <w:rFonts w:ascii="Aptos" w:hAnsi="Aptos"/>
        </w:rPr>
        <w:t xml:space="preserve"> and asked:</w:t>
      </w:r>
    </w:p>
    <w:p w14:paraId="5E212E8C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t>“What will our economies look like in 2030 under different crisis and policy scenarios? And what can we do now to strengthen our resilience and protect our people?”</w:t>
      </w:r>
    </w:p>
    <w:p w14:paraId="3A038DEC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t xml:space="preserve">Your mission: </w:t>
      </w:r>
      <w:r w:rsidRPr="00483F51">
        <w:rPr>
          <w:rFonts w:ascii="Aptos" w:hAnsi="Aptos"/>
          <w:b/>
        </w:rPr>
        <w:t>Clean, integrate, and model</w:t>
      </w:r>
      <w:r w:rsidRPr="00483F51">
        <w:rPr>
          <w:rFonts w:ascii="Aptos" w:hAnsi="Aptos"/>
        </w:rPr>
        <w:t xml:space="preserve"> this data to predict and recommend the best economic strategies for each country.</w:t>
      </w:r>
    </w:p>
    <w:p w14:paraId="35686124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pict w14:anchorId="36A8293A">
          <v:rect id="_x0000_i1025" style="width:0;height:1.5pt" o:hralign="center" o:hrstd="t" o:hr="t" fillcolor="#a0a0a0" stroked="f"/>
        </w:pict>
      </w:r>
    </w:p>
    <w:p w14:paraId="006363B8" w14:textId="77777777" w:rsidR="00213578" w:rsidRPr="00483F51" w:rsidRDefault="00000000">
      <w:pPr>
        <w:rPr>
          <w:rFonts w:ascii="Aptos" w:hAnsi="Aptos"/>
          <w:b/>
          <w:u w:val="single"/>
        </w:rPr>
      </w:pPr>
      <w:r w:rsidRPr="00483F51">
        <w:rPr>
          <w:rFonts w:ascii="Aptos" w:hAnsi="Aptos"/>
          <w:b/>
          <w:u w:val="single"/>
        </w:rPr>
        <w:t>Countries in the Dataset</w:t>
      </w:r>
    </w:p>
    <w:p w14:paraId="7FF541D0" w14:textId="74C44F5C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t>India, USA, Russia, France, Germany, Italy, China, Japan, Argentina, Portugal, Spain, Croatia, Belgium, Australia, Pakistan, Afghanistan, Israel, Iran, Iraq, Bangladesh, Sri Lanka, Canada, UK, Sweden</w:t>
      </w:r>
      <w:r w:rsidR="00202D61">
        <w:rPr>
          <w:rFonts w:ascii="Aptos" w:hAnsi="Aptos"/>
        </w:rPr>
        <w:t>, Saudi Arabia</w:t>
      </w:r>
      <w:r w:rsidRPr="00483F51">
        <w:rPr>
          <w:rFonts w:ascii="Aptos" w:hAnsi="Aptos"/>
        </w:rPr>
        <w:t>.</w:t>
      </w:r>
    </w:p>
    <w:p w14:paraId="7EEABCB3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pict w14:anchorId="6C42777A">
          <v:rect id="_x0000_i1026" style="width:0;height:1.5pt" o:hralign="center" o:hrstd="t" o:hr="t" fillcolor="#a0a0a0" stroked="f"/>
        </w:pict>
      </w:r>
    </w:p>
    <w:p w14:paraId="0E561C16" w14:textId="77777777" w:rsidR="00213578" w:rsidRPr="00483F51" w:rsidRDefault="00000000">
      <w:pPr>
        <w:rPr>
          <w:rFonts w:ascii="Aptos" w:hAnsi="Aptos"/>
          <w:b/>
          <w:u w:val="single"/>
        </w:rPr>
      </w:pPr>
      <w:r w:rsidRPr="00483F51">
        <w:rPr>
          <w:rFonts w:ascii="Aptos" w:hAnsi="Aptos"/>
          <w:b/>
          <w:u w:val="single"/>
        </w:rPr>
        <w:t>Dataset Overview</w:t>
      </w:r>
    </w:p>
    <w:p w14:paraId="08FC21AA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1. Trade Data (Exports &amp; Imports)</w:t>
      </w:r>
    </w:p>
    <w:p w14:paraId="4BA43120" w14:textId="77777777" w:rsidR="00213578" w:rsidRPr="00483F51" w:rsidRDefault="00000000">
      <w:pPr>
        <w:numPr>
          <w:ilvl w:val="0"/>
          <w:numId w:val="6"/>
        </w:numPr>
        <w:rPr>
          <w:rFonts w:ascii="Aptos" w:hAnsi="Aptos"/>
        </w:rPr>
      </w:pPr>
      <w:r w:rsidRPr="00483F51">
        <w:rPr>
          <w:rFonts w:ascii="Aptos" w:hAnsi="Aptos"/>
        </w:rPr>
        <w:t xml:space="preserve">Covers </w:t>
      </w:r>
      <w:r w:rsidRPr="00483F51">
        <w:rPr>
          <w:rFonts w:ascii="Aptos" w:hAnsi="Aptos"/>
          <w:b/>
        </w:rPr>
        <w:t>2000–2024</w:t>
      </w:r>
      <w:r w:rsidRPr="00483F51">
        <w:rPr>
          <w:rFonts w:ascii="Aptos" w:hAnsi="Aptos"/>
        </w:rPr>
        <w:t xml:space="preserve"> in </w:t>
      </w:r>
      <w:proofErr w:type="gramStart"/>
      <w:r w:rsidRPr="00483F51">
        <w:rPr>
          <w:rFonts w:ascii="Aptos" w:hAnsi="Aptos"/>
        </w:rPr>
        <w:t>two time</w:t>
      </w:r>
      <w:proofErr w:type="gramEnd"/>
      <w:r w:rsidRPr="00483F51">
        <w:rPr>
          <w:rFonts w:ascii="Aptos" w:hAnsi="Aptos"/>
        </w:rPr>
        <w:t xml:space="preserve"> segments (2000–2012 and 2013–2024).</w:t>
      </w:r>
    </w:p>
    <w:p w14:paraId="74FD8591" w14:textId="77777777" w:rsidR="00213578" w:rsidRPr="00483F51" w:rsidRDefault="00000000">
      <w:pPr>
        <w:numPr>
          <w:ilvl w:val="0"/>
          <w:numId w:val="6"/>
        </w:numPr>
        <w:rPr>
          <w:rFonts w:ascii="Aptos" w:hAnsi="Aptos"/>
        </w:rPr>
      </w:pPr>
      <w:r w:rsidRPr="00483F51">
        <w:rPr>
          <w:rFonts w:ascii="Aptos" w:hAnsi="Aptos"/>
        </w:rPr>
        <w:t>By value (USD), volume (tonnes), and trade partner.</w:t>
      </w:r>
    </w:p>
    <w:p w14:paraId="3CFA0FED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2. Core Economic Indicators</w:t>
      </w:r>
    </w:p>
    <w:p w14:paraId="6041C180" w14:textId="77777777" w:rsidR="00213578" w:rsidRPr="00483F51" w:rsidRDefault="00000000">
      <w:pPr>
        <w:numPr>
          <w:ilvl w:val="0"/>
          <w:numId w:val="7"/>
        </w:numPr>
        <w:rPr>
          <w:rFonts w:ascii="Aptos" w:hAnsi="Aptos"/>
        </w:rPr>
      </w:pPr>
      <w:r w:rsidRPr="00483F51">
        <w:rPr>
          <w:rFonts w:ascii="Aptos" w:hAnsi="Aptos"/>
        </w:rPr>
        <w:t>GDP, GDP per capita, GDP growth, inflation, trade % of GDP, government spending % of GDP, etc.</w:t>
      </w:r>
    </w:p>
    <w:p w14:paraId="55A93380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3. Crop &amp; Livestock</w:t>
      </w:r>
    </w:p>
    <w:p w14:paraId="572993D5" w14:textId="77777777" w:rsidR="00213578" w:rsidRPr="00483F51" w:rsidRDefault="00000000">
      <w:pPr>
        <w:numPr>
          <w:ilvl w:val="0"/>
          <w:numId w:val="8"/>
        </w:numPr>
        <w:rPr>
          <w:rFonts w:ascii="Aptos" w:hAnsi="Aptos"/>
        </w:rPr>
      </w:pPr>
      <w:r w:rsidRPr="00483F51">
        <w:rPr>
          <w:rFonts w:ascii="Aptos" w:hAnsi="Aptos"/>
        </w:rPr>
        <w:t>Food production index, yield, livestock counts, agricultural exports/imports.</w:t>
      </w:r>
    </w:p>
    <w:p w14:paraId="71194684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4. Disasters</w:t>
      </w:r>
    </w:p>
    <w:p w14:paraId="71B3249F" w14:textId="77777777" w:rsidR="00213578" w:rsidRPr="00483F51" w:rsidRDefault="00000000">
      <w:pPr>
        <w:numPr>
          <w:ilvl w:val="0"/>
          <w:numId w:val="9"/>
        </w:numPr>
        <w:rPr>
          <w:rFonts w:ascii="Aptos" w:hAnsi="Aptos"/>
        </w:rPr>
      </w:pPr>
      <w:r w:rsidRPr="00483F51">
        <w:rPr>
          <w:rFonts w:ascii="Aptos" w:hAnsi="Aptos"/>
        </w:rPr>
        <w:t>Year, type, severity index, estimated damages (USD), lives lost, recovery years.</w:t>
      </w:r>
    </w:p>
    <w:p w14:paraId="0090CC8B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5. Employment &amp; Unemployment</w:t>
      </w:r>
    </w:p>
    <w:p w14:paraId="4E03AFCF" w14:textId="77777777" w:rsidR="00213578" w:rsidRPr="00483F51" w:rsidRDefault="00000000">
      <w:pPr>
        <w:numPr>
          <w:ilvl w:val="0"/>
          <w:numId w:val="10"/>
        </w:numPr>
        <w:rPr>
          <w:rFonts w:ascii="Aptos" w:hAnsi="Aptos"/>
        </w:rPr>
      </w:pPr>
      <w:r w:rsidRPr="00483F51">
        <w:rPr>
          <w:rFonts w:ascii="Aptos" w:hAnsi="Aptos"/>
        </w:rPr>
        <w:lastRenderedPageBreak/>
        <w:t>Employment-to-population ratios, unemployment %, labour force participation.</w:t>
      </w:r>
    </w:p>
    <w:p w14:paraId="7E7C84B1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6. Population &amp; Demographics</w:t>
      </w:r>
    </w:p>
    <w:p w14:paraId="09FB8692" w14:textId="77777777" w:rsidR="00213578" w:rsidRPr="00483F51" w:rsidRDefault="00000000">
      <w:pPr>
        <w:numPr>
          <w:ilvl w:val="0"/>
          <w:numId w:val="11"/>
        </w:numPr>
        <w:rPr>
          <w:rFonts w:ascii="Aptos" w:hAnsi="Aptos"/>
        </w:rPr>
      </w:pPr>
      <w:r w:rsidRPr="00483F51">
        <w:rPr>
          <w:rFonts w:ascii="Aptos" w:hAnsi="Aptos"/>
        </w:rPr>
        <w:t>Total population, urbanization %, population growth %, median age.</w:t>
      </w:r>
    </w:p>
    <w:p w14:paraId="116643B8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7. Resilience Metrics</w:t>
      </w:r>
    </w:p>
    <w:p w14:paraId="1B40918F" w14:textId="77777777" w:rsidR="00213578" w:rsidRPr="00483F51" w:rsidRDefault="00000000">
      <w:pPr>
        <w:numPr>
          <w:ilvl w:val="0"/>
          <w:numId w:val="12"/>
        </w:numPr>
        <w:rPr>
          <w:rFonts w:ascii="Aptos" w:hAnsi="Aptos"/>
        </w:rPr>
      </w:pPr>
      <w:r w:rsidRPr="00483F51">
        <w:rPr>
          <w:rFonts w:ascii="Aptos" w:hAnsi="Aptos"/>
        </w:rPr>
        <w:t>Vulnerability score, trade diversification index, disaster recovery score.</w:t>
      </w:r>
    </w:p>
    <w:p w14:paraId="171CD8C5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  <w:b/>
        </w:rPr>
        <w:t>8. Social &amp; Welfare</w:t>
      </w:r>
    </w:p>
    <w:p w14:paraId="48B4AB6C" w14:textId="77777777" w:rsidR="00213578" w:rsidRPr="00483F51" w:rsidRDefault="00000000">
      <w:pPr>
        <w:numPr>
          <w:ilvl w:val="0"/>
          <w:numId w:val="13"/>
        </w:numPr>
        <w:rPr>
          <w:rFonts w:ascii="Aptos" w:hAnsi="Aptos"/>
        </w:rPr>
      </w:pPr>
      <w:r w:rsidRPr="00483F51">
        <w:rPr>
          <w:rFonts w:ascii="Aptos" w:hAnsi="Aptos"/>
        </w:rPr>
        <w:t>Poverty rates ($2.15/day, $3.65/day, national line), life expectancy, Gini index, HDI.</w:t>
      </w:r>
    </w:p>
    <w:p w14:paraId="56212E5E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pict w14:anchorId="4CEE6241">
          <v:rect id="_x0000_i1027" style="width:0;height:1.5pt" o:hralign="center" o:hrstd="t" o:hr="t" fillcolor="#a0a0a0" stroked="f"/>
        </w:pict>
      </w:r>
    </w:p>
    <w:p w14:paraId="51FCA7B6" w14:textId="77777777" w:rsidR="00213578" w:rsidRPr="00483F51" w:rsidRDefault="00000000">
      <w:pPr>
        <w:rPr>
          <w:rFonts w:ascii="Aptos" w:hAnsi="Aptos"/>
          <w:b/>
        </w:rPr>
      </w:pPr>
      <w:r w:rsidRPr="00483F51">
        <w:rPr>
          <w:rFonts w:ascii="Aptos" w:hAnsi="Aptos"/>
          <w:b/>
        </w:rPr>
        <w:t>Challenge Tasks</w:t>
      </w:r>
    </w:p>
    <w:p w14:paraId="64BAC99B" w14:textId="77777777" w:rsidR="00213578" w:rsidRPr="00483F51" w:rsidRDefault="00000000">
      <w:pPr>
        <w:numPr>
          <w:ilvl w:val="0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Data Integration &amp; Cleaning</w:t>
      </w:r>
    </w:p>
    <w:p w14:paraId="6CD52D00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 xml:space="preserve">Merge all thematic datasets into a single analysis framework by </w:t>
      </w:r>
      <w:r w:rsidRPr="00483F51">
        <w:rPr>
          <w:rFonts w:ascii="Aptos" w:hAnsi="Aptos"/>
          <w:b/>
        </w:rPr>
        <w:t>Country–Year</w:t>
      </w:r>
      <w:r w:rsidRPr="00483F51">
        <w:rPr>
          <w:rFonts w:ascii="Aptos" w:hAnsi="Aptos"/>
        </w:rPr>
        <w:t>.</w:t>
      </w:r>
    </w:p>
    <w:p w14:paraId="492C5634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Handle missing data, reconcile conflicting numbers, normalize units.</w:t>
      </w:r>
    </w:p>
    <w:p w14:paraId="44F3F6CF" w14:textId="77777777" w:rsidR="00213578" w:rsidRPr="00483F51" w:rsidRDefault="00000000">
      <w:pPr>
        <w:numPr>
          <w:ilvl w:val="0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Feature Engineering</w:t>
      </w:r>
    </w:p>
    <w:p w14:paraId="5E504EF2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Build composite indexes:</w:t>
      </w:r>
    </w:p>
    <w:p w14:paraId="49F17B65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Trade Dependency Index</w:t>
      </w:r>
    </w:p>
    <w:p w14:paraId="5017B798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Resilience Score</w:t>
      </w:r>
    </w:p>
    <w:p w14:paraId="38EB1D42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Spending Efficiency</w:t>
      </w:r>
    </w:p>
    <w:p w14:paraId="2ECE3B0E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Shock Impact Score</w:t>
      </w:r>
    </w:p>
    <w:p w14:paraId="38BC45E7" w14:textId="77777777" w:rsidR="00213578" w:rsidRPr="00483F51" w:rsidRDefault="00000000">
      <w:pPr>
        <w:numPr>
          <w:ilvl w:val="0"/>
          <w:numId w:val="14"/>
        </w:numPr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Modeling</w:t>
      </w:r>
      <w:proofErr w:type="spellEnd"/>
      <w:r w:rsidRPr="00483F51">
        <w:rPr>
          <w:rFonts w:ascii="Aptos" w:hAnsi="Aptos"/>
          <w:b/>
        </w:rPr>
        <w:t xml:space="preserve"> &amp; Forecasting</w:t>
      </w:r>
    </w:p>
    <w:p w14:paraId="29D28324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 xml:space="preserve">Predict GDP growth, poverty rates, and trade resilience for </w:t>
      </w:r>
      <w:r w:rsidRPr="00483F51">
        <w:rPr>
          <w:rFonts w:ascii="Aptos" w:hAnsi="Aptos"/>
          <w:b/>
        </w:rPr>
        <w:t>2030</w:t>
      </w:r>
      <w:r w:rsidRPr="00483F51">
        <w:rPr>
          <w:rFonts w:ascii="Aptos" w:hAnsi="Aptos"/>
        </w:rPr>
        <w:t xml:space="preserve"> under:</w:t>
      </w:r>
    </w:p>
    <w:p w14:paraId="0BFDB5DA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Baseline (no policy change)</w:t>
      </w:r>
    </w:p>
    <w:p w14:paraId="1F362166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Increased social spending</w:t>
      </w:r>
    </w:p>
    <w:p w14:paraId="7AABF82E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Trade diversification policies</w:t>
      </w:r>
    </w:p>
    <w:p w14:paraId="325CEA68" w14:textId="77777777" w:rsidR="00213578" w:rsidRPr="00483F51" w:rsidRDefault="00000000">
      <w:pPr>
        <w:numPr>
          <w:ilvl w:val="2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Global crisis scenario (disaster or recession)</w:t>
      </w:r>
    </w:p>
    <w:p w14:paraId="31996EA0" w14:textId="77777777" w:rsidR="00213578" w:rsidRPr="00483F51" w:rsidRDefault="00000000">
      <w:pPr>
        <w:numPr>
          <w:ilvl w:val="0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Visualization &amp; Insights</w:t>
      </w:r>
    </w:p>
    <w:p w14:paraId="6635B79B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Produce heatmaps, trade network graphs, and shock maps for each country.</w:t>
      </w:r>
    </w:p>
    <w:p w14:paraId="35D19A17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 xml:space="preserve">Identify the </w:t>
      </w:r>
      <w:r w:rsidRPr="00483F51">
        <w:rPr>
          <w:rFonts w:ascii="Aptos" w:hAnsi="Aptos"/>
          <w:b/>
        </w:rPr>
        <w:t>3 biggest vulnerabilities</w:t>
      </w:r>
      <w:r w:rsidRPr="00483F51">
        <w:rPr>
          <w:rFonts w:ascii="Aptos" w:hAnsi="Aptos"/>
        </w:rPr>
        <w:t xml:space="preserve"> for each nation.</w:t>
      </w:r>
    </w:p>
    <w:p w14:paraId="45112398" w14:textId="77777777" w:rsidR="00213578" w:rsidRPr="00483F51" w:rsidRDefault="00000000">
      <w:pPr>
        <w:numPr>
          <w:ilvl w:val="0"/>
          <w:numId w:val="14"/>
        </w:numPr>
        <w:rPr>
          <w:rFonts w:ascii="Aptos" w:hAnsi="Aptos"/>
        </w:rPr>
      </w:pPr>
      <w:r w:rsidRPr="00483F51">
        <w:rPr>
          <w:rFonts w:ascii="Aptos" w:hAnsi="Aptos"/>
          <w:b/>
        </w:rPr>
        <w:t>Policy Recommendations</w:t>
      </w:r>
    </w:p>
    <w:p w14:paraId="3D8F63BF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Suggest country-specific strategies for improving resilience by 2030.</w:t>
      </w:r>
    </w:p>
    <w:p w14:paraId="40F274F2" w14:textId="77777777" w:rsidR="00213578" w:rsidRPr="00483F51" w:rsidRDefault="00000000">
      <w:pPr>
        <w:numPr>
          <w:ilvl w:val="1"/>
          <w:numId w:val="14"/>
        </w:numPr>
        <w:rPr>
          <w:rFonts w:ascii="Aptos" w:hAnsi="Aptos"/>
        </w:rPr>
      </w:pPr>
      <w:r w:rsidRPr="00483F51">
        <w:rPr>
          <w:rFonts w:ascii="Aptos" w:hAnsi="Aptos"/>
        </w:rPr>
        <w:t>Simulate “what-if” scenarios to quantify impact.</w:t>
      </w:r>
    </w:p>
    <w:p w14:paraId="307D4A99" w14:textId="77777777" w:rsidR="00213578" w:rsidRPr="00483F51" w:rsidRDefault="00000000">
      <w:pPr>
        <w:rPr>
          <w:rFonts w:ascii="Aptos" w:hAnsi="Aptos"/>
        </w:rPr>
      </w:pPr>
      <w:r w:rsidRPr="00483F51">
        <w:rPr>
          <w:rFonts w:ascii="Aptos" w:hAnsi="Aptos"/>
        </w:rPr>
        <w:pict w14:anchorId="703C36D8">
          <v:rect id="_x0000_i1028" style="width:0;height:1.5pt" o:hralign="center" o:hrstd="t" o:hr="t" fillcolor="#a0a0a0" stroked="f"/>
        </w:pict>
      </w:r>
    </w:p>
    <w:p w14:paraId="1CBC7147" w14:textId="77777777" w:rsidR="002E229F" w:rsidRDefault="002E229F">
      <w:pPr>
        <w:rPr>
          <w:rFonts w:ascii="Aptos" w:hAnsi="Aptos"/>
          <w:b/>
          <w:bCs/>
          <w:sz w:val="28"/>
          <w:szCs w:val="28"/>
          <w:u w:val="single"/>
        </w:rPr>
      </w:pPr>
    </w:p>
    <w:p w14:paraId="6AF3F92C" w14:textId="77777777" w:rsidR="002E229F" w:rsidRDefault="002E229F">
      <w:pPr>
        <w:rPr>
          <w:rFonts w:ascii="Aptos" w:hAnsi="Aptos"/>
          <w:b/>
          <w:bCs/>
          <w:sz w:val="28"/>
          <w:szCs w:val="28"/>
          <w:u w:val="single"/>
        </w:rPr>
      </w:pPr>
    </w:p>
    <w:p w14:paraId="51A38B86" w14:textId="045278E1" w:rsidR="00213578" w:rsidRPr="002E229F" w:rsidRDefault="002E229F">
      <w:pPr>
        <w:rPr>
          <w:rFonts w:ascii="Aptos" w:hAnsi="Aptos"/>
          <w:b/>
          <w:bCs/>
          <w:sz w:val="28"/>
          <w:szCs w:val="28"/>
          <w:u w:val="single"/>
        </w:rPr>
      </w:pPr>
      <w:r w:rsidRPr="002E229F">
        <w:rPr>
          <w:rFonts w:ascii="Aptos" w:hAnsi="Aptos"/>
          <w:b/>
          <w:bCs/>
          <w:sz w:val="28"/>
          <w:szCs w:val="28"/>
          <w:u w:val="single"/>
        </w:rPr>
        <w:t>Dataset</w:t>
      </w:r>
      <w:r w:rsidR="00000000" w:rsidRPr="002E229F">
        <w:rPr>
          <w:rFonts w:ascii="Aptos" w:hAnsi="Aptos"/>
          <w:b/>
          <w:bCs/>
          <w:sz w:val="28"/>
          <w:szCs w:val="28"/>
          <w:u w:val="single"/>
        </w:rPr>
        <w:t xml:space="preserve"> </w:t>
      </w:r>
      <w:r w:rsidRPr="002E229F">
        <w:rPr>
          <w:rFonts w:ascii="Aptos" w:hAnsi="Aptos"/>
          <w:b/>
          <w:bCs/>
          <w:sz w:val="28"/>
          <w:szCs w:val="28"/>
          <w:u w:val="single"/>
        </w:rPr>
        <w:t>Structure:</w:t>
      </w:r>
    </w:p>
    <w:p w14:paraId="0A2C7983" w14:textId="77777777" w:rsidR="00213578" w:rsidRPr="002E229F" w:rsidRDefault="00000000">
      <w:pPr>
        <w:spacing w:after="240"/>
        <w:rPr>
          <w:rFonts w:ascii="Aptos" w:hAnsi="Aptos"/>
          <w:b/>
          <w:sz w:val="28"/>
          <w:szCs w:val="28"/>
          <w:u w:val="single"/>
        </w:rPr>
      </w:pPr>
      <w:r w:rsidRPr="002E229F">
        <w:rPr>
          <w:rFonts w:ascii="Aptos" w:hAnsi="Aptos"/>
          <w:b/>
          <w:sz w:val="28"/>
          <w:szCs w:val="28"/>
          <w:u w:val="single"/>
        </w:rPr>
        <w:t>core_economic_indicators.csv</w:t>
      </w:r>
    </w:p>
    <w:p w14:paraId="673E444B" w14:textId="77777777" w:rsidR="00213578" w:rsidRPr="00483F51" w:rsidRDefault="00000000">
      <w:pPr>
        <w:numPr>
          <w:ilvl w:val="0"/>
          <w:numId w:val="3"/>
        </w:numPr>
        <w:spacing w:before="240" w:after="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imports_goods_services_gdp_pct</w:t>
      </w:r>
      <w:proofErr w:type="spellEnd"/>
      <w:r w:rsidRPr="00483F51">
        <w:rPr>
          <w:rFonts w:ascii="Aptos" w:hAnsi="Aptos"/>
        </w:rPr>
        <w:t>: The value of all goods and services imported into a country, expressed as a percentage of Gross Domestic Product (GDP).</w:t>
      </w:r>
    </w:p>
    <w:p w14:paraId="5ACEE9CE" w14:textId="77777777" w:rsidR="00213578" w:rsidRPr="00483F51" w:rsidRDefault="00000000">
      <w:pPr>
        <w:numPr>
          <w:ilvl w:val="0"/>
          <w:numId w:val="3"/>
        </w:numPr>
        <w:spacing w:after="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exports_goods_services_gdp_pct</w:t>
      </w:r>
      <w:proofErr w:type="spellEnd"/>
      <w:r w:rsidRPr="00483F51">
        <w:rPr>
          <w:rFonts w:ascii="Aptos" w:hAnsi="Aptos"/>
        </w:rPr>
        <w:t>: The value of all goods and services exported from a country, expressed as a percentage of GDP.</w:t>
      </w:r>
    </w:p>
    <w:p w14:paraId="4EEC67A4" w14:textId="77777777" w:rsidR="00213578" w:rsidRPr="00483F51" w:rsidRDefault="00000000">
      <w:pPr>
        <w:numPr>
          <w:ilvl w:val="0"/>
          <w:numId w:val="3"/>
        </w:numPr>
        <w:spacing w:after="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trade_gdp_pct</w:t>
      </w:r>
      <w:proofErr w:type="spellEnd"/>
      <w:r w:rsidRPr="00483F51">
        <w:rPr>
          <w:rFonts w:ascii="Aptos" w:hAnsi="Aptos"/>
        </w:rPr>
        <w:t>: The sum of exports and imports of goods and services, measured as a percentage of GDP.</w:t>
      </w:r>
    </w:p>
    <w:p w14:paraId="5E50D651" w14:textId="77777777" w:rsidR="00213578" w:rsidRPr="00483F51" w:rsidRDefault="00000000">
      <w:pPr>
        <w:numPr>
          <w:ilvl w:val="0"/>
          <w:numId w:val="3"/>
        </w:numPr>
        <w:spacing w:after="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inflation_consumer_prices_pct</w:t>
      </w:r>
      <w:proofErr w:type="spellEnd"/>
      <w:r w:rsidRPr="00483F51">
        <w:rPr>
          <w:rFonts w:ascii="Aptos" w:hAnsi="Aptos"/>
        </w:rPr>
        <w:t>: The annual percentage change in the cost to the average consumer of acquiring a fixed basket of goods and services (Consumer Price Index).</w:t>
      </w:r>
    </w:p>
    <w:p w14:paraId="5E3AD62A" w14:textId="77777777" w:rsidR="00213578" w:rsidRPr="00483F51" w:rsidRDefault="00000000">
      <w:pPr>
        <w:numPr>
          <w:ilvl w:val="0"/>
          <w:numId w:val="3"/>
        </w:numPr>
        <w:spacing w:after="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gdp_growth_pct</w:t>
      </w:r>
      <w:proofErr w:type="spellEnd"/>
      <w:r w:rsidRPr="00483F51">
        <w:rPr>
          <w:rFonts w:ascii="Aptos" w:hAnsi="Aptos"/>
        </w:rPr>
        <w:t>: The annual percentage growth rate of GDP at market prices, based on constant local currency.</w:t>
      </w:r>
    </w:p>
    <w:p w14:paraId="1236E2F3" w14:textId="77777777" w:rsidR="00213578" w:rsidRPr="00483F51" w:rsidRDefault="00000000">
      <w:pPr>
        <w:numPr>
          <w:ilvl w:val="0"/>
          <w:numId w:val="3"/>
        </w:numPr>
        <w:spacing w:after="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gdp_per_capita_current_usd</w:t>
      </w:r>
      <w:proofErr w:type="spellEnd"/>
      <w:r w:rsidRPr="00483F51">
        <w:rPr>
          <w:rFonts w:ascii="Aptos" w:hAnsi="Aptos"/>
        </w:rPr>
        <w:t>: GDP divided by midyear population, in current U.S. dollars.</w:t>
      </w:r>
    </w:p>
    <w:p w14:paraId="5EAD4803" w14:textId="77777777" w:rsidR="00213578" w:rsidRDefault="00000000">
      <w:pPr>
        <w:numPr>
          <w:ilvl w:val="0"/>
          <w:numId w:val="3"/>
        </w:numPr>
        <w:spacing w:after="24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gdp_current_usd</w:t>
      </w:r>
      <w:proofErr w:type="spellEnd"/>
      <w:r w:rsidRPr="00483F51">
        <w:rPr>
          <w:rFonts w:ascii="Aptos" w:hAnsi="Aptos"/>
        </w:rPr>
        <w:t>: Gross Domestic Product at market prices, in current U.S. dollars.</w:t>
      </w:r>
    </w:p>
    <w:p w14:paraId="34811C15" w14:textId="77777777" w:rsidR="002E229F" w:rsidRDefault="002E229F" w:rsidP="002E229F">
      <w:pPr>
        <w:spacing w:after="240"/>
        <w:rPr>
          <w:rFonts w:ascii="Aptos" w:hAnsi="Aptos"/>
        </w:rPr>
      </w:pPr>
    </w:p>
    <w:p w14:paraId="3DBC98D0" w14:textId="77777777" w:rsidR="002E229F" w:rsidRDefault="002E229F" w:rsidP="002E229F">
      <w:pPr>
        <w:spacing w:after="240"/>
        <w:rPr>
          <w:rFonts w:ascii="Aptos" w:hAnsi="Aptos"/>
        </w:rPr>
      </w:pPr>
    </w:p>
    <w:p w14:paraId="35F840B6" w14:textId="77777777" w:rsidR="002E229F" w:rsidRDefault="002E229F" w:rsidP="002E229F">
      <w:pPr>
        <w:spacing w:after="240"/>
        <w:rPr>
          <w:rFonts w:ascii="Aptos" w:hAnsi="Aptos"/>
        </w:rPr>
      </w:pPr>
    </w:p>
    <w:p w14:paraId="51055427" w14:textId="77777777" w:rsidR="002E229F" w:rsidRDefault="002E229F" w:rsidP="002E229F">
      <w:pPr>
        <w:spacing w:after="240"/>
        <w:rPr>
          <w:rFonts w:ascii="Aptos" w:hAnsi="Aptos"/>
        </w:rPr>
      </w:pPr>
    </w:p>
    <w:p w14:paraId="72FA73EB" w14:textId="77777777" w:rsidR="002E229F" w:rsidRDefault="002E229F" w:rsidP="002E229F">
      <w:pPr>
        <w:spacing w:after="240"/>
        <w:rPr>
          <w:rFonts w:ascii="Aptos" w:hAnsi="Aptos"/>
        </w:rPr>
      </w:pPr>
    </w:p>
    <w:p w14:paraId="1AB5E942" w14:textId="77777777" w:rsidR="002E229F" w:rsidRDefault="002E229F" w:rsidP="002E229F">
      <w:pPr>
        <w:spacing w:after="240"/>
        <w:rPr>
          <w:rFonts w:ascii="Aptos" w:hAnsi="Aptos"/>
        </w:rPr>
      </w:pPr>
    </w:p>
    <w:p w14:paraId="6B1A0E5A" w14:textId="77777777" w:rsidR="002E229F" w:rsidRDefault="002E229F" w:rsidP="002E229F">
      <w:pPr>
        <w:spacing w:after="240"/>
        <w:rPr>
          <w:rFonts w:ascii="Aptos" w:hAnsi="Aptos"/>
        </w:rPr>
      </w:pPr>
    </w:p>
    <w:p w14:paraId="250D553E" w14:textId="77777777" w:rsidR="002E229F" w:rsidRDefault="002E229F" w:rsidP="002E229F">
      <w:pPr>
        <w:spacing w:after="240"/>
        <w:rPr>
          <w:rFonts w:ascii="Aptos" w:hAnsi="Aptos"/>
        </w:rPr>
      </w:pPr>
    </w:p>
    <w:p w14:paraId="115864C5" w14:textId="77777777" w:rsidR="002E229F" w:rsidRDefault="002E229F" w:rsidP="002E229F">
      <w:pPr>
        <w:spacing w:after="240"/>
        <w:rPr>
          <w:rFonts w:ascii="Aptos" w:hAnsi="Aptos"/>
        </w:rPr>
      </w:pPr>
    </w:p>
    <w:p w14:paraId="38CB1F8B" w14:textId="77777777" w:rsidR="002E229F" w:rsidRDefault="002E229F" w:rsidP="002E229F">
      <w:pPr>
        <w:spacing w:after="240"/>
        <w:rPr>
          <w:rFonts w:ascii="Aptos" w:hAnsi="Aptos"/>
        </w:rPr>
      </w:pPr>
    </w:p>
    <w:p w14:paraId="20BF8D80" w14:textId="77777777" w:rsidR="002E229F" w:rsidRDefault="002E229F" w:rsidP="002E229F">
      <w:pPr>
        <w:spacing w:after="240"/>
        <w:rPr>
          <w:rFonts w:ascii="Aptos" w:hAnsi="Aptos"/>
        </w:rPr>
      </w:pPr>
    </w:p>
    <w:p w14:paraId="06C28DF4" w14:textId="77777777" w:rsidR="002E229F" w:rsidRDefault="002E229F" w:rsidP="002E229F">
      <w:pPr>
        <w:spacing w:after="240"/>
        <w:rPr>
          <w:rFonts w:ascii="Aptos" w:hAnsi="Aptos"/>
        </w:rPr>
      </w:pPr>
    </w:p>
    <w:p w14:paraId="6D705605" w14:textId="77777777" w:rsidR="002E229F" w:rsidRDefault="002E229F" w:rsidP="002E229F">
      <w:pPr>
        <w:spacing w:after="240"/>
        <w:rPr>
          <w:rFonts w:ascii="Aptos" w:hAnsi="Aptos"/>
        </w:rPr>
      </w:pPr>
    </w:p>
    <w:p w14:paraId="7E15F064" w14:textId="77777777" w:rsidR="002E229F" w:rsidRDefault="002E229F" w:rsidP="002E229F">
      <w:pPr>
        <w:spacing w:after="240"/>
        <w:rPr>
          <w:rFonts w:ascii="Aptos" w:hAnsi="Aptos"/>
        </w:rPr>
      </w:pPr>
    </w:p>
    <w:p w14:paraId="5BEF5CCE" w14:textId="77777777" w:rsidR="002E229F" w:rsidRDefault="002E229F" w:rsidP="002E229F">
      <w:pPr>
        <w:spacing w:after="240"/>
        <w:rPr>
          <w:rFonts w:ascii="Aptos" w:hAnsi="Aptos"/>
        </w:rPr>
      </w:pPr>
    </w:p>
    <w:p w14:paraId="04D448C0" w14:textId="77777777" w:rsidR="002E229F" w:rsidRDefault="002E229F" w:rsidP="002E229F">
      <w:pPr>
        <w:spacing w:after="240"/>
        <w:rPr>
          <w:rFonts w:ascii="Aptos" w:hAnsi="Aptos"/>
        </w:rPr>
      </w:pPr>
    </w:p>
    <w:p w14:paraId="5E9D4C79" w14:textId="77777777" w:rsidR="002E229F" w:rsidRPr="00483F51" w:rsidRDefault="002E229F" w:rsidP="002E229F">
      <w:pPr>
        <w:spacing w:after="240"/>
        <w:rPr>
          <w:rFonts w:ascii="Aptos" w:hAnsi="Aptos"/>
        </w:rPr>
      </w:pPr>
    </w:p>
    <w:p w14:paraId="38B07CB9" w14:textId="77777777" w:rsidR="00213578" w:rsidRPr="002E229F" w:rsidRDefault="00000000">
      <w:pPr>
        <w:spacing w:after="240"/>
        <w:rPr>
          <w:rFonts w:ascii="Aptos" w:hAnsi="Aptos"/>
          <w:b/>
          <w:sz w:val="28"/>
          <w:szCs w:val="28"/>
          <w:u w:val="single"/>
        </w:rPr>
      </w:pPr>
      <w:r w:rsidRPr="002E229F">
        <w:rPr>
          <w:rFonts w:ascii="Aptos" w:hAnsi="Aptos"/>
          <w:b/>
          <w:sz w:val="28"/>
          <w:szCs w:val="28"/>
          <w:u w:val="single"/>
        </w:rPr>
        <w:t>crop_and_livestock.csv</w:t>
      </w:r>
    </w:p>
    <w:p w14:paraId="65AD92AE" w14:textId="77777777" w:rsidR="00213578" w:rsidRPr="00483F51" w:rsidRDefault="00000000">
      <w:pPr>
        <w:numPr>
          <w:ilvl w:val="0"/>
          <w:numId w:val="24"/>
        </w:numPr>
        <w:spacing w:before="240" w:after="0"/>
        <w:rPr>
          <w:rFonts w:ascii="Aptos" w:hAnsi="Aptos"/>
        </w:rPr>
      </w:pPr>
      <w:r w:rsidRPr="00483F51">
        <w:rPr>
          <w:rFonts w:ascii="Aptos" w:hAnsi="Aptos"/>
          <w:b/>
        </w:rPr>
        <w:t>Domain Code</w:t>
      </w:r>
      <w:r w:rsidRPr="00483F51">
        <w:rPr>
          <w:rFonts w:ascii="Aptos" w:hAnsi="Aptos"/>
        </w:rPr>
        <w:t>: A short alphanumeric code representing the statistical domain or category of data (e.g., crops, livestock).</w:t>
      </w:r>
    </w:p>
    <w:p w14:paraId="4EE1165F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Domain</w:t>
      </w:r>
      <w:r w:rsidRPr="00483F51">
        <w:rPr>
          <w:rFonts w:ascii="Aptos" w:hAnsi="Aptos"/>
        </w:rPr>
        <w:t>: The descriptive name of the statistical domain (e.g., "Crops and livestock products").</w:t>
      </w:r>
    </w:p>
    <w:p w14:paraId="2C240956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Area Code (M49)</w:t>
      </w:r>
      <w:r w:rsidRPr="00483F51">
        <w:rPr>
          <w:rFonts w:ascii="Aptos" w:hAnsi="Aptos"/>
        </w:rPr>
        <w:t>: The standardized numeric code assigned to the country or region, based on the United Nations M49 classification.</w:t>
      </w:r>
    </w:p>
    <w:p w14:paraId="7D870560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Area</w:t>
      </w:r>
      <w:r w:rsidRPr="00483F51">
        <w:rPr>
          <w:rFonts w:ascii="Aptos" w:hAnsi="Aptos"/>
        </w:rPr>
        <w:t>: The name of the country, territory, or region where the data applies.</w:t>
      </w:r>
    </w:p>
    <w:p w14:paraId="3FE62B9C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Element Code</w:t>
      </w:r>
      <w:r w:rsidRPr="00483F51">
        <w:rPr>
          <w:rFonts w:ascii="Aptos" w:hAnsi="Aptos"/>
        </w:rPr>
        <w:t>: A numeric code representing a specific statistical element (e.g., production, yield, export quantity).</w:t>
      </w:r>
    </w:p>
    <w:p w14:paraId="7C23E3B3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Element</w:t>
      </w:r>
      <w:r w:rsidRPr="00483F51">
        <w:rPr>
          <w:rFonts w:ascii="Aptos" w:hAnsi="Aptos"/>
        </w:rPr>
        <w:t xml:space="preserve">: A descriptive label for the statistical element represented by the </w:t>
      </w:r>
      <w:r w:rsidRPr="00483F51">
        <w:rPr>
          <w:rFonts w:ascii="Aptos" w:hAnsi="Aptos"/>
          <w:b/>
        </w:rPr>
        <w:t>Element Code</w:t>
      </w:r>
      <w:r w:rsidRPr="00483F51">
        <w:rPr>
          <w:rFonts w:ascii="Aptos" w:hAnsi="Aptos"/>
        </w:rPr>
        <w:t>.</w:t>
      </w:r>
    </w:p>
    <w:p w14:paraId="07E336AD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Item Code (CPC)</w:t>
      </w:r>
      <w:r w:rsidRPr="00483F51">
        <w:rPr>
          <w:rFonts w:ascii="Aptos" w:hAnsi="Aptos"/>
        </w:rPr>
        <w:t>: A numeric code based on the UN Central Product Classification (CPC) system, identifying the product (crop or livestock).</w:t>
      </w:r>
    </w:p>
    <w:p w14:paraId="32B54D03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Item</w:t>
      </w:r>
      <w:r w:rsidRPr="00483F51">
        <w:rPr>
          <w:rFonts w:ascii="Aptos" w:hAnsi="Aptos"/>
        </w:rPr>
        <w:t>: The descriptive name of the product (e.g., "Wheat", "Cattle").</w:t>
      </w:r>
    </w:p>
    <w:p w14:paraId="70582E79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Year Code</w:t>
      </w:r>
      <w:r w:rsidRPr="00483F51">
        <w:rPr>
          <w:rFonts w:ascii="Aptos" w:hAnsi="Aptos"/>
        </w:rPr>
        <w:t>: A numeric code representing the year of data collection or reporting.</w:t>
      </w:r>
    </w:p>
    <w:p w14:paraId="01FBD59E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Year</w:t>
      </w:r>
      <w:r w:rsidRPr="00483F51">
        <w:rPr>
          <w:rFonts w:ascii="Aptos" w:hAnsi="Aptos"/>
        </w:rPr>
        <w:t>: The calendar year for the observation.</w:t>
      </w:r>
    </w:p>
    <w:p w14:paraId="353EB30A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Unit</w:t>
      </w:r>
      <w:r w:rsidRPr="00483F51">
        <w:rPr>
          <w:rFonts w:ascii="Aptos" w:hAnsi="Aptos"/>
        </w:rPr>
        <w:t>: The unit of measurement used for the value (e.g., tonnes, head, kilograms/hectare).</w:t>
      </w:r>
    </w:p>
    <w:p w14:paraId="416759A8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Value</w:t>
      </w:r>
      <w:r w:rsidRPr="00483F51">
        <w:rPr>
          <w:rFonts w:ascii="Aptos" w:hAnsi="Aptos"/>
        </w:rPr>
        <w:t>: The recorded statistical value corresponding to the specified item, year, and area.</w:t>
      </w:r>
    </w:p>
    <w:p w14:paraId="34E75667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Flag</w:t>
      </w:r>
      <w:r w:rsidRPr="00483F51">
        <w:rPr>
          <w:rFonts w:ascii="Aptos" w:hAnsi="Aptos"/>
        </w:rPr>
        <w:t>: A symbol or letter providing additional information about the observation, such as data quality or estimation status.</w:t>
      </w:r>
    </w:p>
    <w:p w14:paraId="29EA7520" w14:textId="77777777" w:rsidR="00213578" w:rsidRPr="00483F51" w:rsidRDefault="00000000">
      <w:pPr>
        <w:numPr>
          <w:ilvl w:val="0"/>
          <w:numId w:val="24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Flag Description</w:t>
      </w:r>
      <w:r w:rsidRPr="00483F51">
        <w:rPr>
          <w:rFonts w:ascii="Aptos" w:hAnsi="Aptos"/>
        </w:rPr>
        <w:t xml:space="preserve">: A descriptive note explaining the meaning of the </w:t>
      </w:r>
      <w:r w:rsidRPr="00483F51">
        <w:rPr>
          <w:rFonts w:ascii="Aptos" w:hAnsi="Aptos"/>
          <w:b/>
        </w:rPr>
        <w:t>Flag</w:t>
      </w:r>
      <w:r w:rsidRPr="00483F51">
        <w:rPr>
          <w:rFonts w:ascii="Aptos" w:hAnsi="Aptos"/>
        </w:rPr>
        <w:t>.</w:t>
      </w:r>
    </w:p>
    <w:p w14:paraId="229C1FF3" w14:textId="77777777" w:rsidR="00213578" w:rsidRPr="00483F51" w:rsidRDefault="00000000">
      <w:pPr>
        <w:numPr>
          <w:ilvl w:val="0"/>
          <w:numId w:val="24"/>
        </w:numPr>
        <w:spacing w:after="240"/>
        <w:rPr>
          <w:rFonts w:ascii="Aptos" w:hAnsi="Aptos"/>
        </w:rPr>
      </w:pPr>
      <w:r w:rsidRPr="00483F51">
        <w:rPr>
          <w:rFonts w:ascii="Aptos" w:hAnsi="Aptos"/>
          <w:b/>
        </w:rPr>
        <w:t>Note</w:t>
      </w:r>
      <w:r w:rsidRPr="00483F51">
        <w:rPr>
          <w:rFonts w:ascii="Aptos" w:hAnsi="Aptos"/>
        </w:rPr>
        <w:t>: Any additional remarks or context relevant to the observation, such as special conditions or anomalies in the data.</w:t>
      </w:r>
    </w:p>
    <w:p w14:paraId="5A826027" w14:textId="77777777" w:rsidR="00213578" w:rsidRDefault="00213578">
      <w:pPr>
        <w:spacing w:before="240" w:after="240"/>
        <w:rPr>
          <w:rFonts w:ascii="Aptos" w:hAnsi="Aptos"/>
        </w:rPr>
      </w:pPr>
    </w:p>
    <w:p w14:paraId="2D315FF2" w14:textId="77777777" w:rsidR="002E229F" w:rsidRDefault="002E229F">
      <w:pPr>
        <w:spacing w:before="240" w:after="240"/>
        <w:rPr>
          <w:rFonts w:ascii="Aptos" w:hAnsi="Aptos"/>
        </w:rPr>
      </w:pPr>
    </w:p>
    <w:p w14:paraId="15F3C0C3" w14:textId="77777777" w:rsidR="002E229F" w:rsidRDefault="002E229F">
      <w:pPr>
        <w:spacing w:before="240" w:after="240"/>
        <w:rPr>
          <w:rFonts w:ascii="Aptos" w:hAnsi="Aptos"/>
        </w:rPr>
      </w:pPr>
    </w:p>
    <w:p w14:paraId="2620F2B5" w14:textId="77777777" w:rsidR="002E229F" w:rsidRDefault="002E229F">
      <w:pPr>
        <w:spacing w:before="240" w:after="240"/>
        <w:rPr>
          <w:rFonts w:ascii="Aptos" w:hAnsi="Aptos"/>
        </w:rPr>
      </w:pPr>
    </w:p>
    <w:p w14:paraId="36AE80D5" w14:textId="77777777" w:rsidR="002E229F" w:rsidRDefault="002E229F">
      <w:pPr>
        <w:spacing w:before="240" w:after="240"/>
        <w:rPr>
          <w:rFonts w:ascii="Aptos" w:hAnsi="Aptos"/>
        </w:rPr>
      </w:pPr>
    </w:p>
    <w:p w14:paraId="63726301" w14:textId="77777777" w:rsidR="002E229F" w:rsidRDefault="002E229F">
      <w:pPr>
        <w:spacing w:before="240" w:after="240"/>
        <w:rPr>
          <w:rFonts w:ascii="Aptos" w:hAnsi="Aptos"/>
        </w:rPr>
      </w:pPr>
    </w:p>
    <w:p w14:paraId="457D0BFB" w14:textId="77777777" w:rsidR="002E229F" w:rsidRDefault="002E229F">
      <w:pPr>
        <w:spacing w:before="240" w:after="240"/>
        <w:rPr>
          <w:rFonts w:ascii="Aptos" w:hAnsi="Aptos"/>
        </w:rPr>
      </w:pPr>
    </w:p>
    <w:p w14:paraId="0E2043F4" w14:textId="77777777" w:rsidR="002E229F" w:rsidRDefault="002E229F">
      <w:pPr>
        <w:spacing w:before="240" w:after="240"/>
        <w:rPr>
          <w:rFonts w:ascii="Aptos" w:hAnsi="Aptos"/>
        </w:rPr>
      </w:pPr>
    </w:p>
    <w:p w14:paraId="301D139E" w14:textId="77777777" w:rsidR="002E229F" w:rsidRDefault="002E229F">
      <w:pPr>
        <w:spacing w:before="240" w:after="240"/>
        <w:rPr>
          <w:rFonts w:ascii="Aptos" w:hAnsi="Aptos"/>
        </w:rPr>
      </w:pPr>
    </w:p>
    <w:p w14:paraId="4C2C23C2" w14:textId="77777777" w:rsidR="002E229F" w:rsidRDefault="002E229F">
      <w:pPr>
        <w:spacing w:before="240" w:after="240"/>
        <w:rPr>
          <w:rFonts w:ascii="Aptos" w:hAnsi="Aptos"/>
        </w:rPr>
      </w:pPr>
    </w:p>
    <w:p w14:paraId="330E1548" w14:textId="77777777" w:rsidR="002E229F" w:rsidRDefault="002E229F">
      <w:pPr>
        <w:spacing w:before="240" w:after="240"/>
        <w:rPr>
          <w:rFonts w:ascii="Aptos" w:hAnsi="Aptos"/>
        </w:rPr>
      </w:pPr>
    </w:p>
    <w:p w14:paraId="195475CA" w14:textId="77777777" w:rsidR="002E229F" w:rsidRPr="00483F51" w:rsidRDefault="002E229F">
      <w:pPr>
        <w:spacing w:before="240" w:after="240"/>
        <w:rPr>
          <w:rFonts w:ascii="Aptos" w:hAnsi="Aptos"/>
        </w:rPr>
      </w:pPr>
    </w:p>
    <w:p w14:paraId="56AF9ED2" w14:textId="77777777" w:rsidR="00213578" w:rsidRPr="002E229F" w:rsidRDefault="00000000">
      <w:pPr>
        <w:spacing w:before="240" w:after="240"/>
        <w:rPr>
          <w:rFonts w:ascii="Aptos" w:hAnsi="Aptos"/>
          <w:b/>
          <w:bCs/>
          <w:sz w:val="28"/>
          <w:szCs w:val="28"/>
          <w:u w:val="single"/>
        </w:rPr>
      </w:pPr>
      <w:r w:rsidRPr="002E229F">
        <w:rPr>
          <w:rFonts w:ascii="Aptos" w:hAnsi="Aptos"/>
          <w:b/>
          <w:bCs/>
          <w:sz w:val="28"/>
          <w:szCs w:val="28"/>
          <w:u w:val="single"/>
        </w:rPr>
        <w:t>disaster.csv</w:t>
      </w:r>
    </w:p>
    <w:p w14:paraId="2A6CB249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DisNo</w:t>
      </w:r>
      <w:proofErr w:type="spellEnd"/>
      <w:r w:rsidRPr="00483F51">
        <w:rPr>
          <w:rFonts w:ascii="Aptos" w:hAnsi="Aptos"/>
          <w:b/>
        </w:rPr>
        <w:t>.:</w:t>
      </w:r>
      <w:r w:rsidRPr="00483F51">
        <w:rPr>
          <w:rFonts w:ascii="Aptos" w:hAnsi="Aptos"/>
        </w:rPr>
        <w:t xml:space="preserve"> Unique disaster identifier assigned by the dataset provider; used to track a single event across updates and sources.</w:t>
      </w:r>
    </w:p>
    <w:p w14:paraId="270065C0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Historic:</w:t>
      </w:r>
      <w:r w:rsidRPr="00483F51">
        <w:rPr>
          <w:rFonts w:ascii="Aptos" w:hAnsi="Aptos"/>
        </w:rPr>
        <w:t xml:space="preserve"> Indicator showing whether the record is a historical entry or outside the primary reporting period (e.g., Yes/No).</w:t>
      </w:r>
    </w:p>
    <w:p w14:paraId="554C3850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Classification Key:</w:t>
      </w:r>
      <w:r w:rsidRPr="00483F51">
        <w:rPr>
          <w:rFonts w:ascii="Aptos" w:hAnsi="Aptos"/>
        </w:rPr>
        <w:t xml:space="preserve"> Internal key linking the event to its taxonomy (group, subgroup, type, subtype); used for standardized classification.</w:t>
      </w:r>
    </w:p>
    <w:p w14:paraId="68192C6D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Disaster Group:</w:t>
      </w:r>
      <w:r w:rsidRPr="00483F51">
        <w:rPr>
          <w:rFonts w:ascii="Aptos" w:hAnsi="Aptos"/>
        </w:rPr>
        <w:t xml:space="preserve"> Top-level hazard category (e.g., Natural, Technological, Biological).</w:t>
      </w:r>
    </w:p>
    <w:p w14:paraId="28CA49DC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Disaster Subgroup:</w:t>
      </w:r>
      <w:r w:rsidRPr="00483F51">
        <w:rPr>
          <w:rFonts w:ascii="Aptos" w:hAnsi="Aptos"/>
        </w:rPr>
        <w:t xml:space="preserve"> Secondary category refining the group (e.g., Hydrological, Meteorological, Geophysical).</w:t>
      </w:r>
    </w:p>
    <w:p w14:paraId="738044DA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Disaster Type:</w:t>
      </w:r>
      <w:r w:rsidRPr="00483F51">
        <w:rPr>
          <w:rFonts w:ascii="Aptos" w:hAnsi="Aptos"/>
        </w:rPr>
        <w:t xml:space="preserve"> Specific hazard type within the subgroup (e.g., Flood, Tropical cyclone, Earthquake).</w:t>
      </w:r>
    </w:p>
    <w:p w14:paraId="1ADE476C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Disaster Subtype:</w:t>
      </w:r>
      <w:r w:rsidRPr="00483F51">
        <w:rPr>
          <w:rFonts w:ascii="Aptos" w:hAnsi="Aptos"/>
        </w:rPr>
        <w:t xml:space="preserve"> Further specification of the disaster type (e.g., Flash flood, Storm surge, Riverine flood).</w:t>
      </w:r>
    </w:p>
    <w:p w14:paraId="5C66C72F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External IDs:</w:t>
      </w:r>
      <w:r w:rsidRPr="00483F51">
        <w:rPr>
          <w:rFonts w:ascii="Aptos" w:hAnsi="Aptos"/>
        </w:rPr>
        <w:t xml:space="preserve"> Cross-references to external databases or identifiers (e.g., GLIDE numbers, national IDs).</w:t>
      </w:r>
    </w:p>
    <w:p w14:paraId="6DF444D1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Event Name:</w:t>
      </w:r>
      <w:r w:rsidRPr="00483F51">
        <w:rPr>
          <w:rFonts w:ascii="Aptos" w:hAnsi="Aptos"/>
        </w:rPr>
        <w:t xml:space="preserve"> Common or official name of the event as reported (e.g., “Cyclone Idai”).</w:t>
      </w:r>
    </w:p>
    <w:p w14:paraId="4F00F199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ISO:</w:t>
      </w:r>
      <w:r w:rsidRPr="00483F51">
        <w:rPr>
          <w:rFonts w:ascii="Aptos" w:hAnsi="Aptos"/>
        </w:rPr>
        <w:t xml:space="preserve"> Standardized country code for the affected country (typically ISO 3166 alpha-3).</w:t>
      </w:r>
    </w:p>
    <w:p w14:paraId="7241552B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Country:</w:t>
      </w:r>
      <w:r w:rsidRPr="00483F51">
        <w:rPr>
          <w:rFonts w:ascii="Aptos" w:hAnsi="Aptos"/>
        </w:rPr>
        <w:t xml:space="preserve"> Name of the primary affected country.</w:t>
      </w:r>
    </w:p>
    <w:p w14:paraId="4F6D439D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Subregion:</w:t>
      </w:r>
      <w:r w:rsidRPr="00483F51">
        <w:rPr>
          <w:rFonts w:ascii="Aptos" w:hAnsi="Aptos"/>
        </w:rPr>
        <w:t xml:space="preserve"> Geographical subregion designation for the country (e.g., Southern Africa), typically per a standard </w:t>
      </w:r>
      <w:proofErr w:type="spellStart"/>
      <w:r w:rsidRPr="00483F51">
        <w:rPr>
          <w:rFonts w:ascii="Aptos" w:hAnsi="Aptos"/>
        </w:rPr>
        <w:t>geoscheme</w:t>
      </w:r>
      <w:proofErr w:type="spellEnd"/>
      <w:r w:rsidRPr="00483F51">
        <w:rPr>
          <w:rFonts w:ascii="Aptos" w:hAnsi="Aptos"/>
        </w:rPr>
        <w:t>.</w:t>
      </w:r>
    </w:p>
    <w:p w14:paraId="2DC7B494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Region:</w:t>
      </w:r>
      <w:r w:rsidRPr="00483F51">
        <w:rPr>
          <w:rFonts w:ascii="Aptos" w:hAnsi="Aptos"/>
        </w:rPr>
        <w:t xml:space="preserve"> Broader geographical region (e.g., Africa, Asia).</w:t>
      </w:r>
    </w:p>
    <w:p w14:paraId="616763BC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Location:</w:t>
      </w:r>
      <w:r w:rsidRPr="00483F51">
        <w:rPr>
          <w:rFonts w:ascii="Aptos" w:hAnsi="Aptos"/>
        </w:rPr>
        <w:t xml:space="preserve"> Free-text description of the impacted area(s) within the country (e.g., cities, districts, landmarks).</w:t>
      </w:r>
    </w:p>
    <w:p w14:paraId="566A188F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Origin:</w:t>
      </w:r>
      <w:r w:rsidRPr="00483F51">
        <w:rPr>
          <w:rFonts w:ascii="Aptos" w:hAnsi="Aptos"/>
        </w:rPr>
        <w:t xml:space="preserve"> Source or cause classification (e.g., Natural, Technological, Conflict-related).</w:t>
      </w:r>
    </w:p>
    <w:p w14:paraId="3F3D0A0E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Associated Types:</w:t>
      </w:r>
      <w:r w:rsidRPr="00483F51">
        <w:rPr>
          <w:rFonts w:ascii="Aptos" w:hAnsi="Aptos"/>
        </w:rPr>
        <w:t xml:space="preserve"> Additional or cascading hazard types linked to the event (e.g., Landslide following earthquake).</w:t>
      </w:r>
    </w:p>
    <w:p w14:paraId="23B78857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OFDA/BHA Response:</w:t>
      </w:r>
      <w:r w:rsidRPr="00483F51">
        <w:rPr>
          <w:rFonts w:ascii="Aptos" w:hAnsi="Aptos"/>
        </w:rPr>
        <w:t xml:space="preserve"> Indicator whether USAID’s humanitarian arm responded or provided assistance (e.g., Yes/No).</w:t>
      </w:r>
    </w:p>
    <w:p w14:paraId="52F62F7F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Appeal:</w:t>
      </w:r>
      <w:r w:rsidRPr="00483F51">
        <w:rPr>
          <w:rFonts w:ascii="Aptos" w:hAnsi="Aptos"/>
        </w:rPr>
        <w:t xml:space="preserve"> Indicator whether an international appeal for assistance was launched (e.g., Yes/No).</w:t>
      </w:r>
    </w:p>
    <w:p w14:paraId="4988F653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Declaration:</w:t>
      </w:r>
      <w:r w:rsidRPr="00483F51">
        <w:rPr>
          <w:rFonts w:ascii="Aptos" w:hAnsi="Aptos"/>
        </w:rPr>
        <w:t xml:space="preserve"> Indicator whether a formal emergency/disaster declaration was made by authorities (e.g., Yes/No).</w:t>
      </w:r>
    </w:p>
    <w:p w14:paraId="265EAA2B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AID Contribution ('000 US$):</w:t>
      </w:r>
      <w:r w:rsidRPr="00483F51">
        <w:rPr>
          <w:rFonts w:ascii="Aptos" w:hAnsi="Aptos"/>
        </w:rPr>
        <w:t xml:space="preserve"> Reported aid contributions associated with the event, in thousands of U.S. dollars.</w:t>
      </w:r>
    </w:p>
    <w:p w14:paraId="18B2E933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Magnitude:</w:t>
      </w:r>
      <w:r w:rsidRPr="00483F51">
        <w:rPr>
          <w:rFonts w:ascii="Aptos" w:hAnsi="Aptos"/>
        </w:rPr>
        <w:t xml:space="preserve"> Numeric measure of event strength or intensity (context depends on hazard).</w:t>
      </w:r>
    </w:p>
    <w:p w14:paraId="22A8F823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Magnitude Scale:</w:t>
      </w:r>
      <w:r w:rsidRPr="00483F51">
        <w:rPr>
          <w:rFonts w:ascii="Aptos" w:hAnsi="Aptos"/>
        </w:rPr>
        <w:t xml:space="preserve"> The scale corresponding to Magnitude (e.g., Richter, MMI, Saffir–Simpson, VEI, SPI).</w:t>
      </w:r>
    </w:p>
    <w:p w14:paraId="47440971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lastRenderedPageBreak/>
        <w:t>Latitude:</w:t>
      </w:r>
      <w:r w:rsidRPr="00483F51">
        <w:rPr>
          <w:rFonts w:ascii="Aptos" w:hAnsi="Aptos"/>
        </w:rPr>
        <w:t xml:space="preserve"> Latitude of the event’s centroid or principal impact location (decimal degrees).</w:t>
      </w:r>
    </w:p>
    <w:p w14:paraId="182B0CC5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Longitude:</w:t>
      </w:r>
      <w:r w:rsidRPr="00483F51">
        <w:rPr>
          <w:rFonts w:ascii="Aptos" w:hAnsi="Aptos"/>
        </w:rPr>
        <w:t xml:space="preserve"> Longitude of the event’s centroid or principal impact location (decimal degrees).</w:t>
      </w:r>
    </w:p>
    <w:p w14:paraId="46959771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River Basin:</w:t>
      </w:r>
      <w:r w:rsidRPr="00483F51">
        <w:rPr>
          <w:rFonts w:ascii="Aptos" w:hAnsi="Aptos"/>
        </w:rPr>
        <w:t xml:space="preserve"> Name of the river basin associated with the event (relevant for floods and hydrological hazards).</w:t>
      </w:r>
    </w:p>
    <w:p w14:paraId="73DF9487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Start Year:</w:t>
      </w:r>
      <w:r w:rsidRPr="00483F51">
        <w:rPr>
          <w:rFonts w:ascii="Aptos" w:hAnsi="Aptos"/>
        </w:rPr>
        <w:t xml:space="preserve"> Calendar year when the event began.</w:t>
      </w:r>
    </w:p>
    <w:p w14:paraId="6351EE03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Start Month:</w:t>
      </w:r>
      <w:r w:rsidRPr="00483F51">
        <w:rPr>
          <w:rFonts w:ascii="Aptos" w:hAnsi="Aptos"/>
        </w:rPr>
        <w:t xml:space="preserve"> Month when the event began (1–12; may be null if unknown).</w:t>
      </w:r>
    </w:p>
    <w:p w14:paraId="5924C361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Start Day:</w:t>
      </w:r>
      <w:r w:rsidRPr="00483F51">
        <w:rPr>
          <w:rFonts w:ascii="Aptos" w:hAnsi="Aptos"/>
        </w:rPr>
        <w:t xml:space="preserve"> Day of month when the event began (1–31; may be null if unknown).</w:t>
      </w:r>
    </w:p>
    <w:p w14:paraId="7268355B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End Year:</w:t>
      </w:r>
      <w:r w:rsidRPr="00483F51">
        <w:rPr>
          <w:rFonts w:ascii="Aptos" w:hAnsi="Aptos"/>
        </w:rPr>
        <w:t xml:space="preserve"> Calendar year when the event ended.</w:t>
      </w:r>
    </w:p>
    <w:p w14:paraId="22D3CB16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End Month:</w:t>
      </w:r>
      <w:r w:rsidRPr="00483F51">
        <w:rPr>
          <w:rFonts w:ascii="Aptos" w:hAnsi="Aptos"/>
        </w:rPr>
        <w:t xml:space="preserve"> Month when the event ended (1–12; may be null if ongoing/unknown).</w:t>
      </w:r>
    </w:p>
    <w:p w14:paraId="3222DB8B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End Day:</w:t>
      </w:r>
      <w:r w:rsidRPr="00483F51">
        <w:rPr>
          <w:rFonts w:ascii="Aptos" w:hAnsi="Aptos"/>
        </w:rPr>
        <w:t xml:space="preserve"> Day of month when the event ended (1–31; may be null if ongoing/unknown).</w:t>
      </w:r>
    </w:p>
    <w:p w14:paraId="7E4D2115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Total Deaths:</w:t>
      </w:r>
      <w:r w:rsidRPr="00483F51">
        <w:rPr>
          <w:rFonts w:ascii="Aptos" w:hAnsi="Aptos"/>
        </w:rPr>
        <w:t xml:space="preserve"> Total number of reported fatalities attributed to the event.</w:t>
      </w:r>
    </w:p>
    <w:p w14:paraId="6FFB2EAB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No. Injured:</w:t>
      </w:r>
      <w:r w:rsidRPr="00483F51">
        <w:rPr>
          <w:rFonts w:ascii="Aptos" w:hAnsi="Aptos"/>
        </w:rPr>
        <w:t xml:space="preserve"> Total number of people reported injured.</w:t>
      </w:r>
    </w:p>
    <w:p w14:paraId="123A42B2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No. Affected:</w:t>
      </w:r>
      <w:r w:rsidRPr="00483F51">
        <w:rPr>
          <w:rFonts w:ascii="Aptos" w:hAnsi="Aptos"/>
        </w:rPr>
        <w:t xml:space="preserve"> Number of people requiring immediate assistance during the emergency (e.g., basic survival needs).</w:t>
      </w:r>
    </w:p>
    <w:p w14:paraId="601D61C8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No. Homeless:</w:t>
      </w:r>
      <w:r w:rsidRPr="00483F51">
        <w:rPr>
          <w:rFonts w:ascii="Aptos" w:hAnsi="Aptos"/>
        </w:rPr>
        <w:t xml:space="preserve"> Number of people rendered homeless due to the event.</w:t>
      </w:r>
    </w:p>
    <w:p w14:paraId="623D1B8F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Total Affected:</w:t>
      </w:r>
      <w:r w:rsidRPr="00483F51">
        <w:rPr>
          <w:rFonts w:ascii="Aptos" w:hAnsi="Aptos"/>
        </w:rPr>
        <w:t xml:space="preserve"> Aggregate of affected population categories as defined by the provider (typically includes injured, affected, and homeless).</w:t>
      </w:r>
    </w:p>
    <w:p w14:paraId="5D5717FC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Reconstruction Costs ('000 US$):</w:t>
      </w:r>
      <w:r w:rsidRPr="00483F51">
        <w:rPr>
          <w:rFonts w:ascii="Aptos" w:hAnsi="Aptos"/>
        </w:rPr>
        <w:t xml:space="preserve"> Estimated reconstruction expenditures, in thousands of current U.S. dollars at time of estimate.</w:t>
      </w:r>
    </w:p>
    <w:p w14:paraId="714012FC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 xml:space="preserve">Reconstruction Costs, </w:t>
      </w:r>
      <w:proofErr w:type="gramStart"/>
      <w:r w:rsidRPr="00483F51">
        <w:rPr>
          <w:rFonts w:ascii="Aptos" w:hAnsi="Aptos"/>
          <w:b/>
        </w:rPr>
        <w:t>Adjusted</w:t>
      </w:r>
      <w:proofErr w:type="gramEnd"/>
      <w:r w:rsidRPr="00483F51">
        <w:rPr>
          <w:rFonts w:ascii="Aptos" w:hAnsi="Aptos"/>
          <w:b/>
        </w:rPr>
        <w:t xml:space="preserve"> ('000 US$):</w:t>
      </w:r>
      <w:r w:rsidRPr="00483F51">
        <w:rPr>
          <w:rFonts w:ascii="Aptos" w:hAnsi="Aptos"/>
        </w:rPr>
        <w:t xml:space="preserve"> Reconstruction costs adjusted for inflation to constant U.S. dollars using the provided CPI/deflator.</w:t>
      </w:r>
    </w:p>
    <w:p w14:paraId="422531BA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Insured Damage ('000 US$):</w:t>
      </w:r>
      <w:r w:rsidRPr="00483F51">
        <w:rPr>
          <w:rFonts w:ascii="Aptos" w:hAnsi="Aptos"/>
        </w:rPr>
        <w:t xml:space="preserve"> Estimated insured losses, in thousands of current U.S. dollars at time of estimate.</w:t>
      </w:r>
    </w:p>
    <w:p w14:paraId="27F180DE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 xml:space="preserve">Insured Damage, </w:t>
      </w:r>
      <w:proofErr w:type="gramStart"/>
      <w:r w:rsidRPr="00483F51">
        <w:rPr>
          <w:rFonts w:ascii="Aptos" w:hAnsi="Aptos"/>
          <w:b/>
        </w:rPr>
        <w:t>Adjusted</w:t>
      </w:r>
      <w:proofErr w:type="gramEnd"/>
      <w:r w:rsidRPr="00483F51">
        <w:rPr>
          <w:rFonts w:ascii="Aptos" w:hAnsi="Aptos"/>
          <w:b/>
        </w:rPr>
        <w:t xml:space="preserve"> ('000 US$):</w:t>
      </w:r>
      <w:r w:rsidRPr="00483F51">
        <w:rPr>
          <w:rFonts w:ascii="Aptos" w:hAnsi="Aptos"/>
        </w:rPr>
        <w:t xml:space="preserve"> Insured losses adjusted for inflation to constant U.S. dollars using the provided CPI/deflator.</w:t>
      </w:r>
    </w:p>
    <w:p w14:paraId="76E98562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Total Damage ('000 US$):</w:t>
      </w:r>
      <w:r w:rsidRPr="00483F51">
        <w:rPr>
          <w:rFonts w:ascii="Aptos" w:hAnsi="Aptos"/>
        </w:rPr>
        <w:t xml:space="preserve"> Estimated total economic damages, in thousands of current U.S. dollars at time of estimate.</w:t>
      </w:r>
    </w:p>
    <w:p w14:paraId="77AEFE67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 xml:space="preserve">Total Damage, </w:t>
      </w:r>
      <w:proofErr w:type="gramStart"/>
      <w:r w:rsidRPr="00483F51">
        <w:rPr>
          <w:rFonts w:ascii="Aptos" w:hAnsi="Aptos"/>
          <w:b/>
        </w:rPr>
        <w:t>Adjusted</w:t>
      </w:r>
      <w:proofErr w:type="gramEnd"/>
      <w:r w:rsidRPr="00483F51">
        <w:rPr>
          <w:rFonts w:ascii="Aptos" w:hAnsi="Aptos"/>
          <w:b/>
        </w:rPr>
        <w:t xml:space="preserve"> ('000 US$):</w:t>
      </w:r>
      <w:r w:rsidRPr="00483F51">
        <w:rPr>
          <w:rFonts w:ascii="Aptos" w:hAnsi="Aptos"/>
        </w:rPr>
        <w:t xml:space="preserve"> Total damages adjusted for inflation to constant U.S. dollars using the provided CPI/deflator.</w:t>
      </w:r>
    </w:p>
    <w:p w14:paraId="0F62B4B9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CPI:</w:t>
      </w:r>
      <w:r w:rsidRPr="00483F51">
        <w:rPr>
          <w:rFonts w:ascii="Aptos" w:hAnsi="Aptos"/>
        </w:rPr>
        <w:t xml:space="preserve"> Consumer Price Index or deflator value used for inflation adjustments for the event’s monetary figures.</w:t>
      </w:r>
    </w:p>
    <w:p w14:paraId="58BBE80F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Admin Units:</w:t>
      </w:r>
      <w:r w:rsidRPr="00483F51">
        <w:rPr>
          <w:rFonts w:ascii="Aptos" w:hAnsi="Aptos"/>
        </w:rPr>
        <w:t xml:space="preserve"> List of affected administrative units (e.g., states, provinces, districts).</w:t>
      </w:r>
    </w:p>
    <w:p w14:paraId="3BC272E6" w14:textId="77777777" w:rsidR="00213578" w:rsidRPr="00483F51" w:rsidRDefault="00000000">
      <w:pPr>
        <w:numPr>
          <w:ilvl w:val="0"/>
          <w:numId w:val="18"/>
        </w:numPr>
        <w:spacing w:after="0"/>
        <w:rPr>
          <w:rFonts w:ascii="Aptos" w:hAnsi="Aptos"/>
        </w:rPr>
      </w:pPr>
      <w:r w:rsidRPr="00483F51">
        <w:rPr>
          <w:rFonts w:ascii="Aptos" w:hAnsi="Aptos"/>
          <w:b/>
        </w:rPr>
        <w:t>Entry Date:</w:t>
      </w:r>
      <w:r w:rsidRPr="00483F51">
        <w:rPr>
          <w:rFonts w:ascii="Aptos" w:hAnsi="Aptos"/>
        </w:rPr>
        <w:t xml:space="preserve"> Date the event record was first created in the database.</w:t>
      </w:r>
    </w:p>
    <w:p w14:paraId="2DBEA72A" w14:textId="77777777" w:rsidR="00213578" w:rsidRPr="00483F51" w:rsidRDefault="00000000">
      <w:pPr>
        <w:numPr>
          <w:ilvl w:val="0"/>
          <w:numId w:val="18"/>
        </w:numPr>
        <w:spacing w:after="240"/>
        <w:rPr>
          <w:rFonts w:ascii="Aptos" w:hAnsi="Aptos"/>
        </w:rPr>
      </w:pPr>
      <w:r w:rsidRPr="00483F51">
        <w:rPr>
          <w:rFonts w:ascii="Aptos" w:hAnsi="Aptos"/>
          <w:b/>
        </w:rPr>
        <w:t>Last Update:</w:t>
      </w:r>
      <w:r w:rsidRPr="00483F51">
        <w:rPr>
          <w:rFonts w:ascii="Aptos" w:hAnsi="Aptos"/>
        </w:rPr>
        <w:t xml:space="preserve"> Date of the most recent modification to the event record.</w:t>
      </w:r>
    </w:p>
    <w:p w14:paraId="061FC649" w14:textId="77777777" w:rsidR="00213578" w:rsidRDefault="00213578">
      <w:pPr>
        <w:spacing w:before="240" w:after="240"/>
        <w:rPr>
          <w:rFonts w:ascii="Aptos" w:hAnsi="Aptos"/>
        </w:rPr>
      </w:pPr>
    </w:p>
    <w:p w14:paraId="642814A2" w14:textId="77777777" w:rsidR="002E229F" w:rsidRDefault="002E229F">
      <w:pPr>
        <w:spacing w:before="240" w:after="240"/>
        <w:rPr>
          <w:rFonts w:ascii="Aptos" w:hAnsi="Aptos"/>
        </w:rPr>
      </w:pPr>
    </w:p>
    <w:p w14:paraId="24BE9C83" w14:textId="77777777" w:rsidR="002E229F" w:rsidRDefault="002E229F">
      <w:pPr>
        <w:spacing w:before="240" w:after="240"/>
        <w:rPr>
          <w:rFonts w:ascii="Aptos" w:hAnsi="Aptos"/>
        </w:rPr>
      </w:pPr>
    </w:p>
    <w:p w14:paraId="3C825558" w14:textId="77777777" w:rsidR="002E229F" w:rsidRDefault="002E229F">
      <w:pPr>
        <w:spacing w:before="240" w:after="240"/>
        <w:rPr>
          <w:rFonts w:ascii="Aptos" w:hAnsi="Aptos"/>
        </w:rPr>
      </w:pPr>
    </w:p>
    <w:p w14:paraId="761B63BB" w14:textId="77777777" w:rsidR="002E229F" w:rsidRDefault="002E229F">
      <w:pPr>
        <w:spacing w:before="240" w:after="240"/>
        <w:rPr>
          <w:rFonts w:ascii="Aptos" w:hAnsi="Aptos"/>
        </w:rPr>
      </w:pPr>
    </w:p>
    <w:p w14:paraId="608BF86D" w14:textId="77777777" w:rsidR="002E229F" w:rsidRDefault="002E229F">
      <w:pPr>
        <w:spacing w:before="240" w:after="240"/>
        <w:rPr>
          <w:rFonts w:ascii="Aptos" w:hAnsi="Aptos"/>
        </w:rPr>
      </w:pPr>
    </w:p>
    <w:p w14:paraId="777870CB" w14:textId="77777777" w:rsidR="002E229F" w:rsidRDefault="002E229F">
      <w:pPr>
        <w:spacing w:before="240" w:after="240"/>
        <w:rPr>
          <w:rFonts w:ascii="Aptos" w:hAnsi="Aptos"/>
        </w:rPr>
      </w:pPr>
    </w:p>
    <w:p w14:paraId="3394D0F9" w14:textId="77777777" w:rsidR="002E229F" w:rsidRPr="00483F51" w:rsidRDefault="002E229F">
      <w:pPr>
        <w:spacing w:before="240" w:after="240"/>
        <w:rPr>
          <w:rFonts w:ascii="Aptos" w:hAnsi="Aptos"/>
        </w:rPr>
      </w:pPr>
    </w:p>
    <w:p w14:paraId="0C0691B3" w14:textId="77777777" w:rsidR="00213578" w:rsidRPr="002E229F" w:rsidRDefault="00000000">
      <w:pPr>
        <w:spacing w:before="240" w:after="240"/>
        <w:rPr>
          <w:rFonts w:ascii="Aptos" w:hAnsi="Aptos"/>
          <w:b/>
          <w:bCs/>
          <w:sz w:val="28"/>
          <w:szCs w:val="28"/>
          <w:u w:val="single"/>
        </w:rPr>
      </w:pPr>
      <w:r w:rsidRPr="002E229F">
        <w:rPr>
          <w:rFonts w:ascii="Aptos" w:hAnsi="Aptos"/>
          <w:b/>
          <w:bCs/>
          <w:sz w:val="28"/>
          <w:szCs w:val="28"/>
          <w:u w:val="single"/>
        </w:rPr>
        <w:t>resilience.csv</w:t>
      </w:r>
    </w:p>
    <w:p w14:paraId="731035D3" w14:textId="77777777" w:rsidR="00213578" w:rsidRPr="00483F51" w:rsidRDefault="00000000">
      <w:pPr>
        <w:spacing w:before="240" w:after="24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current_account_balance_gdp_pct</w:t>
      </w:r>
      <w:proofErr w:type="spellEnd"/>
      <w:r w:rsidRPr="00483F51">
        <w:rPr>
          <w:rFonts w:ascii="Aptos" w:hAnsi="Aptos"/>
        </w:rPr>
        <w:t>: The net flow of goods, services, income, and current transfers as a percentage of Gross Domestic Product (GDP). A positive value indicates a surplus; a negative value indicates a deficit.</w:t>
      </w:r>
    </w:p>
    <w:p w14:paraId="4FEDC986" w14:textId="77777777" w:rsidR="00213578" w:rsidRPr="00483F51" w:rsidRDefault="00000000">
      <w:pPr>
        <w:spacing w:before="240" w:after="24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external_debt_stocks_gni_pct</w:t>
      </w:r>
      <w:proofErr w:type="spellEnd"/>
      <w:r w:rsidRPr="00483F51">
        <w:rPr>
          <w:rFonts w:ascii="Aptos" w:hAnsi="Aptos"/>
        </w:rPr>
        <w:t xml:space="preserve">: The total public and private debt owed to </w:t>
      </w:r>
      <w:proofErr w:type="spellStart"/>
      <w:r w:rsidRPr="00483F51">
        <w:rPr>
          <w:rFonts w:ascii="Aptos" w:hAnsi="Aptos"/>
        </w:rPr>
        <w:t>nonresidents</w:t>
      </w:r>
      <w:proofErr w:type="spellEnd"/>
      <w:r w:rsidRPr="00483F51">
        <w:rPr>
          <w:rFonts w:ascii="Aptos" w:hAnsi="Aptos"/>
        </w:rPr>
        <w:t>, repayable in internationally accepted currencies, goods, or services, expressed as a percentage of Gross National Income (GNI).</w:t>
      </w:r>
    </w:p>
    <w:p w14:paraId="70590CD8" w14:textId="77777777" w:rsidR="00213578" w:rsidRPr="00483F51" w:rsidRDefault="00000000">
      <w:pPr>
        <w:spacing w:before="240" w:after="240"/>
        <w:rPr>
          <w:rFonts w:ascii="Aptos" w:hAnsi="Aptos"/>
        </w:rPr>
      </w:pPr>
      <w:proofErr w:type="spellStart"/>
      <w:r w:rsidRPr="00483F51">
        <w:rPr>
          <w:rFonts w:ascii="Aptos" w:hAnsi="Aptos"/>
          <w:b/>
        </w:rPr>
        <w:t>fdi_net_inflows_gdp_pct</w:t>
      </w:r>
      <w:proofErr w:type="spellEnd"/>
      <w:r w:rsidRPr="00483F51">
        <w:rPr>
          <w:rFonts w:ascii="Aptos" w:hAnsi="Aptos"/>
        </w:rPr>
        <w:t>: Foreign direct investment net inflows (new investment inflows minus disinvestment) expressed as a percentage of GDP; measures the attractiveness of the economy to foreign investors.</w:t>
      </w:r>
    </w:p>
    <w:p w14:paraId="234E9B47" w14:textId="77777777" w:rsidR="00213578" w:rsidRDefault="00213578">
      <w:pPr>
        <w:spacing w:before="240" w:after="240"/>
        <w:rPr>
          <w:rFonts w:ascii="Aptos" w:hAnsi="Aptos"/>
        </w:rPr>
      </w:pPr>
    </w:p>
    <w:p w14:paraId="7C989FE8" w14:textId="77777777" w:rsidR="002E229F" w:rsidRDefault="002E229F">
      <w:pPr>
        <w:spacing w:before="240" w:after="240"/>
        <w:rPr>
          <w:rFonts w:ascii="Aptos" w:hAnsi="Aptos"/>
        </w:rPr>
      </w:pPr>
    </w:p>
    <w:p w14:paraId="3405FA97" w14:textId="77777777" w:rsidR="002E229F" w:rsidRDefault="002E229F">
      <w:pPr>
        <w:spacing w:before="240" w:after="240"/>
        <w:rPr>
          <w:rFonts w:ascii="Aptos" w:hAnsi="Aptos"/>
        </w:rPr>
      </w:pPr>
    </w:p>
    <w:p w14:paraId="0064DD21" w14:textId="77777777" w:rsidR="002E229F" w:rsidRDefault="002E229F">
      <w:pPr>
        <w:spacing w:before="240" w:after="240"/>
        <w:rPr>
          <w:rFonts w:ascii="Aptos" w:hAnsi="Aptos"/>
        </w:rPr>
      </w:pPr>
    </w:p>
    <w:p w14:paraId="37B68489" w14:textId="77777777" w:rsidR="002E229F" w:rsidRDefault="002E229F">
      <w:pPr>
        <w:spacing w:before="240" w:after="240"/>
        <w:rPr>
          <w:rFonts w:ascii="Aptos" w:hAnsi="Aptos"/>
        </w:rPr>
      </w:pPr>
    </w:p>
    <w:p w14:paraId="62B44721" w14:textId="77777777" w:rsidR="002E229F" w:rsidRDefault="002E229F">
      <w:pPr>
        <w:spacing w:before="240" w:after="240"/>
        <w:rPr>
          <w:rFonts w:ascii="Aptos" w:hAnsi="Aptos"/>
        </w:rPr>
      </w:pPr>
    </w:p>
    <w:p w14:paraId="282EB87F" w14:textId="77777777" w:rsidR="002E229F" w:rsidRDefault="002E229F">
      <w:pPr>
        <w:spacing w:before="240" w:after="240"/>
        <w:rPr>
          <w:rFonts w:ascii="Aptos" w:hAnsi="Aptos"/>
        </w:rPr>
      </w:pPr>
    </w:p>
    <w:p w14:paraId="013B19F3" w14:textId="77777777" w:rsidR="002E229F" w:rsidRDefault="002E229F">
      <w:pPr>
        <w:spacing w:before="240" w:after="240"/>
        <w:rPr>
          <w:rFonts w:ascii="Aptos" w:hAnsi="Aptos"/>
        </w:rPr>
      </w:pPr>
    </w:p>
    <w:p w14:paraId="03FD40E1" w14:textId="77777777" w:rsidR="002E229F" w:rsidRDefault="002E229F">
      <w:pPr>
        <w:spacing w:before="240" w:after="240"/>
        <w:rPr>
          <w:rFonts w:ascii="Aptos" w:hAnsi="Aptos"/>
        </w:rPr>
      </w:pPr>
    </w:p>
    <w:p w14:paraId="39A6063F" w14:textId="77777777" w:rsidR="002E229F" w:rsidRDefault="002E229F">
      <w:pPr>
        <w:spacing w:before="240" w:after="240"/>
        <w:rPr>
          <w:rFonts w:ascii="Aptos" w:hAnsi="Aptos"/>
        </w:rPr>
      </w:pPr>
    </w:p>
    <w:p w14:paraId="110EE8DB" w14:textId="77777777" w:rsidR="002E229F" w:rsidRDefault="002E229F">
      <w:pPr>
        <w:spacing w:before="240" w:after="240"/>
        <w:rPr>
          <w:rFonts w:ascii="Aptos" w:hAnsi="Aptos"/>
        </w:rPr>
      </w:pPr>
    </w:p>
    <w:p w14:paraId="3E25D7D7" w14:textId="77777777" w:rsidR="002E229F" w:rsidRDefault="002E229F">
      <w:pPr>
        <w:spacing w:before="240" w:after="240"/>
        <w:rPr>
          <w:rFonts w:ascii="Aptos" w:hAnsi="Aptos"/>
        </w:rPr>
      </w:pPr>
    </w:p>
    <w:p w14:paraId="519519EB" w14:textId="77777777" w:rsidR="002E229F" w:rsidRDefault="002E229F">
      <w:pPr>
        <w:spacing w:before="240" w:after="240"/>
        <w:rPr>
          <w:rFonts w:ascii="Aptos" w:hAnsi="Aptos"/>
        </w:rPr>
      </w:pPr>
    </w:p>
    <w:p w14:paraId="687C816E" w14:textId="77777777" w:rsidR="002E229F" w:rsidRDefault="002E229F">
      <w:pPr>
        <w:spacing w:before="240" w:after="240"/>
        <w:rPr>
          <w:rFonts w:ascii="Aptos" w:hAnsi="Aptos"/>
        </w:rPr>
      </w:pPr>
    </w:p>
    <w:p w14:paraId="083B1CED" w14:textId="77777777" w:rsidR="002E229F" w:rsidRDefault="002E229F">
      <w:pPr>
        <w:spacing w:before="240" w:after="240"/>
        <w:rPr>
          <w:rFonts w:ascii="Aptos" w:hAnsi="Aptos"/>
        </w:rPr>
      </w:pPr>
    </w:p>
    <w:p w14:paraId="22952830" w14:textId="77777777" w:rsidR="002E229F" w:rsidRDefault="002E229F">
      <w:pPr>
        <w:spacing w:before="240" w:after="240"/>
        <w:rPr>
          <w:rFonts w:ascii="Aptos" w:hAnsi="Aptos"/>
        </w:rPr>
      </w:pPr>
    </w:p>
    <w:p w14:paraId="056721D8" w14:textId="77777777" w:rsidR="002E229F" w:rsidRDefault="002E229F">
      <w:pPr>
        <w:spacing w:before="240" w:after="240"/>
        <w:rPr>
          <w:rFonts w:ascii="Aptos" w:hAnsi="Aptos"/>
        </w:rPr>
      </w:pPr>
    </w:p>
    <w:p w14:paraId="2B9D0964" w14:textId="77777777" w:rsidR="002E229F" w:rsidRDefault="002E229F">
      <w:pPr>
        <w:spacing w:before="240" w:after="240"/>
        <w:rPr>
          <w:rFonts w:ascii="Aptos" w:hAnsi="Aptos"/>
        </w:rPr>
      </w:pPr>
    </w:p>
    <w:p w14:paraId="7613E9C5" w14:textId="77777777" w:rsidR="002E229F" w:rsidRPr="00483F51" w:rsidRDefault="002E229F">
      <w:pPr>
        <w:spacing w:before="240" w:after="240"/>
        <w:rPr>
          <w:rFonts w:ascii="Aptos" w:hAnsi="Aptos"/>
        </w:rPr>
      </w:pPr>
    </w:p>
    <w:p w14:paraId="538AC9BB" w14:textId="5D25A6BC" w:rsidR="00213578" w:rsidRDefault="00000000">
      <w:pPr>
        <w:spacing w:before="240" w:after="240"/>
        <w:rPr>
          <w:rFonts w:ascii="Aptos" w:hAnsi="Aptos"/>
          <w:b/>
          <w:bCs/>
          <w:sz w:val="28"/>
          <w:szCs w:val="28"/>
          <w:u w:val="single"/>
        </w:rPr>
      </w:pPr>
      <w:r w:rsidRPr="002E229F">
        <w:rPr>
          <w:rFonts w:ascii="Aptos" w:hAnsi="Aptos"/>
          <w:b/>
          <w:bCs/>
          <w:sz w:val="28"/>
          <w:szCs w:val="28"/>
          <w:u w:val="single"/>
        </w:rPr>
        <w:t>social_and_welfare.csv</w:t>
      </w:r>
    </w:p>
    <w:p w14:paraId="71EAF177" w14:textId="5217C15D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proofErr w:type="spellStart"/>
      <w:r w:rsidRPr="002E229F">
        <w:rPr>
          <w:rFonts w:ascii="Aptos" w:hAnsi="Aptos"/>
        </w:rPr>
        <w:t>urban_population_pct_total</w:t>
      </w:r>
      <w:proofErr w:type="spellEnd"/>
      <w:r w:rsidRPr="002E229F">
        <w:rPr>
          <w:rFonts w:ascii="Aptos" w:hAnsi="Aptos"/>
        </w:rPr>
        <w:t xml:space="preserve"> – Percentage of the total population living in urban areas, reflecting urbanization trends.</w:t>
      </w:r>
    </w:p>
    <w:p w14:paraId="5D3E6820" w14:textId="01A67179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proofErr w:type="spellStart"/>
      <w:r w:rsidRPr="002E229F">
        <w:rPr>
          <w:rFonts w:ascii="Aptos" w:hAnsi="Aptos"/>
        </w:rPr>
        <w:t>population_growth_annual_pct</w:t>
      </w:r>
      <w:proofErr w:type="spellEnd"/>
      <w:r w:rsidRPr="002E229F">
        <w:rPr>
          <w:rFonts w:ascii="Aptos" w:hAnsi="Aptos"/>
        </w:rPr>
        <w:t xml:space="preserve"> – Year-over-year percentage change in total population, showing demographic expansion or contraction.</w:t>
      </w:r>
    </w:p>
    <w:p w14:paraId="3E2D843E" w14:textId="4BAA750E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proofErr w:type="spellStart"/>
      <w:r w:rsidRPr="002E229F">
        <w:rPr>
          <w:rFonts w:ascii="Aptos" w:hAnsi="Aptos"/>
        </w:rPr>
        <w:t>unemployment_total_pct_labor_force</w:t>
      </w:r>
      <w:proofErr w:type="spellEnd"/>
      <w:r w:rsidRPr="002E229F">
        <w:rPr>
          <w:rFonts w:ascii="Aptos" w:hAnsi="Aptos"/>
        </w:rPr>
        <w:t xml:space="preserve"> – Unemployed persons as a percentage of the total </w:t>
      </w:r>
      <w:proofErr w:type="spellStart"/>
      <w:r w:rsidRPr="002E229F">
        <w:rPr>
          <w:rFonts w:ascii="Aptos" w:hAnsi="Aptos"/>
        </w:rPr>
        <w:t>labor</w:t>
      </w:r>
      <w:proofErr w:type="spellEnd"/>
      <w:r w:rsidRPr="002E229F">
        <w:rPr>
          <w:rFonts w:ascii="Aptos" w:hAnsi="Aptos"/>
        </w:rPr>
        <w:t xml:space="preserve"> force, based on </w:t>
      </w:r>
      <w:proofErr w:type="spellStart"/>
      <w:r w:rsidRPr="002E229F">
        <w:rPr>
          <w:rFonts w:ascii="Aptos" w:hAnsi="Aptos"/>
        </w:rPr>
        <w:t>modeled</w:t>
      </w:r>
      <w:proofErr w:type="spellEnd"/>
      <w:r w:rsidRPr="002E229F">
        <w:rPr>
          <w:rFonts w:ascii="Aptos" w:hAnsi="Aptos"/>
        </w:rPr>
        <w:t xml:space="preserve"> ILO estimates.</w:t>
      </w:r>
    </w:p>
    <w:p w14:paraId="73371896" w14:textId="2BEDCE6E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proofErr w:type="spellStart"/>
      <w:r w:rsidRPr="002E229F">
        <w:rPr>
          <w:rFonts w:ascii="Aptos" w:hAnsi="Aptos"/>
        </w:rPr>
        <w:t>life_expectancy_birth_total_yrs</w:t>
      </w:r>
      <w:proofErr w:type="spellEnd"/>
      <w:r w:rsidRPr="002E229F">
        <w:rPr>
          <w:rFonts w:ascii="Aptos" w:hAnsi="Aptos"/>
        </w:rPr>
        <w:t xml:space="preserve"> – Average number of years a newborn is expected to live, given prevailing mortality rates for all ages and sexes combined.</w:t>
      </w:r>
    </w:p>
    <w:p w14:paraId="23B71912" w14:textId="698CB61D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proofErr w:type="spellStart"/>
      <w:r w:rsidRPr="002E229F">
        <w:rPr>
          <w:rFonts w:ascii="Aptos" w:hAnsi="Aptos"/>
        </w:rPr>
        <w:t>life_expectancy_birth_female_yrs</w:t>
      </w:r>
      <w:proofErr w:type="spellEnd"/>
      <w:r w:rsidRPr="002E229F">
        <w:rPr>
          <w:rFonts w:ascii="Aptos" w:hAnsi="Aptos"/>
        </w:rPr>
        <w:t xml:space="preserve"> – Average number of years a newborn female is expected to live under current mortality rates.</w:t>
      </w:r>
    </w:p>
    <w:p w14:paraId="424994A4" w14:textId="11CFA8B5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proofErr w:type="spellStart"/>
      <w:r w:rsidRPr="002E229F">
        <w:rPr>
          <w:rFonts w:ascii="Aptos" w:hAnsi="Aptos"/>
        </w:rPr>
        <w:t>life_expectancy_birth_male_yrs</w:t>
      </w:r>
      <w:proofErr w:type="spellEnd"/>
      <w:r w:rsidRPr="002E229F">
        <w:rPr>
          <w:rFonts w:ascii="Aptos" w:hAnsi="Aptos"/>
        </w:rPr>
        <w:t xml:space="preserve"> – Average number of years a newborn male is expected to live under current mortality rates.</w:t>
      </w:r>
    </w:p>
    <w:p w14:paraId="1BD82DE6" w14:textId="0610A25B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proofErr w:type="spellStart"/>
      <w:r w:rsidRPr="002E229F">
        <w:rPr>
          <w:rFonts w:ascii="Aptos" w:hAnsi="Aptos"/>
        </w:rPr>
        <w:t>gini_index</w:t>
      </w:r>
      <w:proofErr w:type="spellEnd"/>
      <w:r w:rsidRPr="002E229F">
        <w:rPr>
          <w:rFonts w:ascii="Aptos" w:hAnsi="Aptos"/>
        </w:rPr>
        <w:t xml:space="preserve"> – Measure of income inequality ranging from 0 (perfect equality) to 100 (perfect inequality).</w:t>
      </w:r>
    </w:p>
    <w:p w14:paraId="4F658D9F" w14:textId="59D95218" w:rsidR="002E229F" w:rsidRPr="002E229F" w:rsidRDefault="002E229F" w:rsidP="002E229F">
      <w:pPr>
        <w:pStyle w:val="ListParagraph"/>
        <w:numPr>
          <w:ilvl w:val="0"/>
          <w:numId w:val="27"/>
        </w:numPr>
        <w:spacing w:before="240" w:after="240"/>
        <w:rPr>
          <w:rFonts w:ascii="Aptos" w:hAnsi="Aptos"/>
        </w:rPr>
      </w:pPr>
      <w:r w:rsidRPr="002E229F">
        <w:rPr>
          <w:rFonts w:ascii="Aptos" w:hAnsi="Aptos"/>
        </w:rPr>
        <w:t>poverty_headcount_ratio_3ppp_pct – Percentage of the population living on less than $3.00 per day at 2021 PPP (purchasing power parity).</w:t>
      </w:r>
    </w:p>
    <w:p w14:paraId="1CF6F4BA" w14:textId="05F6E807" w:rsidR="002E229F" w:rsidRPr="002E229F" w:rsidRDefault="002E229F">
      <w:pPr>
        <w:spacing w:before="240" w:after="240"/>
        <w:rPr>
          <w:rFonts w:ascii="Aptos" w:hAnsi="Aptos"/>
          <w:sz w:val="28"/>
          <w:szCs w:val="28"/>
        </w:rPr>
      </w:pPr>
    </w:p>
    <w:p w14:paraId="35606ED7" w14:textId="77777777" w:rsidR="00483F51" w:rsidRPr="00483F51" w:rsidRDefault="00483F51">
      <w:pPr>
        <w:spacing w:after="0" w:line="276" w:lineRule="auto"/>
        <w:rPr>
          <w:rFonts w:ascii="Aptos" w:eastAsia="Arial" w:hAnsi="Aptos" w:cs="Arial"/>
        </w:rPr>
      </w:pPr>
    </w:p>
    <w:p w14:paraId="55C38EF1" w14:textId="77777777" w:rsidR="00483F51" w:rsidRPr="00483F51" w:rsidRDefault="00483F51">
      <w:pPr>
        <w:spacing w:after="0" w:line="276" w:lineRule="auto"/>
        <w:rPr>
          <w:rFonts w:ascii="Aptos" w:eastAsia="Arial" w:hAnsi="Aptos" w:cs="Arial"/>
        </w:rPr>
      </w:pPr>
    </w:p>
    <w:p w14:paraId="686EACD1" w14:textId="77777777" w:rsidR="00483F51" w:rsidRPr="00483F51" w:rsidRDefault="00483F51">
      <w:pPr>
        <w:spacing w:after="0" w:line="276" w:lineRule="auto"/>
        <w:rPr>
          <w:rFonts w:ascii="Aptos" w:eastAsia="Arial" w:hAnsi="Aptos" w:cs="Arial"/>
        </w:rPr>
      </w:pPr>
    </w:p>
    <w:p w14:paraId="1533056F" w14:textId="77777777" w:rsidR="00483F51" w:rsidRDefault="00483F51">
      <w:pPr>
        <w:spacing w:after="0" w:line="276" w:lineRule="auto"/>
        <w:rPr>
          <w:rFonts w:ascii="Aptos" w:eastAsia="Arial" w:hAnsi="Aptos" w:cs="Arial"/>
        </w:rPr>
      </w:pPr>
    </w:p>
    <w:p w14:paraId="6CF84F06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F16F30F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04CFA765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468BEDF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247ACBAC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72FF0948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634F757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0AF0FFD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D09C152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CE07AB2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0324995E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0FA0C63C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EE10CFC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1943F22A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26FB2D4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18780549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022D2935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28164173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2D14721" w14:textId="77777777" w:rsidR="002E229F" w:rsidRPr="00483F51" w:rsidRDefault="002E229F">
      <w:pPr>
        <w:spacing w:after="0" w:line="276" w:lineRule="auto"/>
        <w:rPr>
          <w:rFonts w:ascii="Aptos" w:eastAsia="Arial" w:hAnsi="Aptos" w:cs="Arial"/>
        </w:rPr>
      </w:pPr>
    </w:p>
    <w:p w14:paraId="58D867AA" w14:textId="77777777" w:rsidR="00483F51" w:rsidRPr="002E229F" w:rsidRDefault="00483F51">
      <w:pPr>
        <w:spacing w:after="0" w:line="276" w:lineRule="auto"/>
        <w:rPr>
          <w:rFonts w:ascii="Aptos" w:eastAsia="Arial" w:hAnsi="Aptos" w:cs="Arial"/>
          <w:b/>
          <w:bCs/>
          <w:sz w:val="28"/>
          <w:szCs w:val="28"/>
          <w:u w:val="single"/>
        </w:rPr>
      </w:pPr>
    </w:p>
    <w:p w14:paraId="6C159299" w14:textId="61641DCF" w:rsidR="00213578" w:rsidRPr="002E229F" w:rsidRDefault="00000000">
      <w:pPr>
        <w:spacing w:after="0" w:line="276" w:lineRule="auto"/>
        <w:rPr>
          <w:rFonts w:ascii="Aptos" w:eastAsia="Arial" w:hAnsi="Aptos" w:cs="Arial"/>
          <w:b/>
          <w:bCs/>
          <w:sz w:val="28"/>
          <w:szCs w:val="28"/>
          <w:u w:val="single"/>
        </w:rPr>
      </w:pPr>
      <w:r w:rsidRPr="002E229F">
        <w:rPr>
          <w:rFonts w:ascii="Aptos" w:eastAsia="Arial" w:hAnsi="Aptos" w:cs="Arial"/>
          <w:b/>
          <w:bCs/>
          <w:sz w:val="28"/>
          <w:szCs w:val="28"/>
          <w:u w:val="single"/>
        </w:rPr>
        <w:t>EXPORT.CSV</w:t>
      </w:r>
    </w:p>
    <w:p w14:paraId="00E6B0D0" w14:textId="77777777" w:rsidR="00213578" w:rsidRPr="00483F51" w:rsidRDefault="00213578">
      <w:pPr>
        <w:spacing w:after="0" w:line="276" w:lineRule="auto"/>
        <w:rPr>
          <w:rFonts w:ascii="Aptos" w:eastAsia="Arial" w:hAnsi="Aptos" w:cs="Arial"/>
        </w:rPr>
      </w:pPr>
    </w:p>
    <w:p w14:paraId="2D19C812" w14:textId="55CC0725" w:rsidR="00213578" w:rsidRPr="002E229F" w:rsidRDefault="00000000" w:rsidP="002E229F">
      <w:pPr>
        <w:pStyle w:val="ListParagraph"/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2E229F">
        <w:rPr>
          <w:rFonts w:ascii="Aptos" w:eastAsia="Arial" w:hAnsi="Aptos" w:cs="Arial"/>
          <w:b/>
        </w:rPr>
        <w:t>typeCode</w:t>
      </w:r>
      <w:proofErr w:type="spellEnd"/>
      <w:r w:rsidRPr="002E229F">
        <w:rPr>
          <w:rFonts w:ascii="Aptos" w:eastAsia="Arial" w:hAnsi="Aptos" w:cs="Arial"/>
        </w:rPr>
        <w:t>:</w:t>
      </w:r>
    </w:p>
    <w:p w14:paraId="511D3055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Refers to the type of data being reported.</w:t>
      </w:r>
    </w:p>
    <w:p w14:paraId="67D41165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In this dataset, "C" likely stands for "Commodity" or "Trade in Goods."</w:t>
      </w:r>
    </w:p>
    <w:p w14:paraId="4DAC300C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freqCode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61BC2CD3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Indicates the frequency of the data.</w:t>
      </w:r>
    </w:p>
    <w:p w14:paraId="0B108D25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"A" typically means "Annual" data.</w:t>
      </w:r>
    </w:p>
    <w:p w14:paraId="15038CE6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refPeriodId</w:t>
      </w:r>
      <w:proofErr w:type="spellEnd"/>
      <w:r w:rsidRPr="00483F51">
        <w:rPr>
          <w:rFonts w:ascii="Aptos" w:eastAsia="Arial" w:hAnsi="Aptos" w:cs="Arial"/>
        </w:rPr>
        <w:t>:</w:t>
      </w:r>
    </w:p>
    <w:p w14:paraId="44411FD5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unique identifier for the reference period.</w:t>
      </w:r>
    </w:p>
    <w:p w14:paraId="116F04C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It combines the year and potentially other period details (e.g., "20000101" could refer to January 1, 2000, or simply the start of the annual period for 2000).</w:t>
      </w:r>
    </w:p>
    <w:p w14:paraId="6B16E3F6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refYear</w:t>
      </w:r>
      <w:proofErr w:type="spellEnd"/>
      <w:r w:rsidRPr="00483F51">
        <w:rPr>
          <w:rFonts w:ascii="Aptos" w:eastAsia="Arial" w:hAnsi="Aptos" w:cs="Arial"/>
        </w:rPr>
        <w:t>:</w:t>
      </w:r>
    </w:p>
    <w:p w14:paraId="683451D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reference year for the trade data.</w:t>
      </w:r>
    </w:p>
    <w:p w14:paraId="3A35BB71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refMonth</w:t>
      </w:r>
      <w:proofErr w:type="spellEnd"/>
      <w:r w:rsidRPr="00483F51">
        <w:rPr>
          <w:rFonts w:ascii="Aptos" w:eastAsia="Arial" w:hAnsi="Aptos" w:cs="Arial"/>
        </w:rPr>
        <w:t>:</w:t>
      </w:r>
    </w:p>
    <w:p w14:paraId="3A64B950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reference month for the trade data.</w:t>
      </w:r>
    </w:p>
    <w:p w14:paraId="4526150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"52" might be a special code indicating annual data or a specific period within the year not directly corresponding to a calendar month.</w:t>
      </w:r>
    </w:p>
    <w:p w14:paraId="61021ECF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period</w:t>
      </w:r>
      <w:r w:rsidRPr="00483F51">
        <w:rPr>
          <w:rFonts w:ascii="Aptos" w:eastAsia="Arial" w:hAnsi="Aptos" w:cs="Arial"/>
        </w:rPr>
        <w:t>:</w:t>
      </w:r>
    </w:p>
    <w:p w14:paraId="2964E6E8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specific period to which the data refers.</w:t>
      </w:r>
    </w:p>
    <w:p w14:paraId="1EFB27D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In this case, it's the year "2000".</w:t>
      </w:r>
    </w:p>
    <w:p w14:paraId="24349A4F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reporterCode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11108073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numerical code identifying the reporting country or economy.</w:t>
      </w:r>
    </w:p>
    <w:p w14:paraId="411C74A6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reporterISO</w:t>
      </w:r>
      <w:proofErr w:type="spellEnd"/>
      <w:r w:rsidRPr="00483F51">
        <w:rPr>
          <w:rFonts w:ascii="Aptos" w:eastAsia="Arial" w:hAnsi="Aptos" w:cs="Arial"/>
        </w:rPr>
        <w:t>:</w:t>
      </w:r>
    </w:p>
    <w:p w14:paraId="7BB3D8F8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ISO 3166-1 alpha-3 country code for the reporting country.</w:t>
      </w:r>
    </w:p>
    <w:p w14:paraId="3D97AC0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Examples: "ALB" for Albania, "DZA" for Algeria, "AND" for Andorra.</w:t>
      </w:r>
    </w:p>
    <w:p w14:paraId="372DBC34" w14:textId="755AA7E7" w:rsidR="00213578" w:rsidRPr="002E229F" w:rsidRDefault="00000000" w:rsidP="002E229F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reporterDesc</w:t>
      </w:r>
      <w:proofErr w:type="spellEnd"/>
      <w:r w:rsidRPr="00483F51">
        <w:rPr>
          <w:rFonts w:ascii="Aptos" w:eastAsia="Arial" w:hAnsi="Aptos" w:cs="Arial"/>
        </w:rPr>
        <w:t>:</w:t>
      </w:r>
      <w:r w:rsidR="002E229F">
        <w:rPr>
          <w:rFonts w:ascii="Aptos" w:eastAsia="Arial" w:hAnsi="Aptos" w:cs="Arial"/>
        </w:rPr>
        <w:t xml:space="preserve"> </w:t>
      </w:r>
      <w:r w:rsidRPr="002E229F">
        <w:rPr>
          <w:rFonts w:ascii="Aptos" w:eastAsia="Arial" w:hAnsi="Aptos" w:cs="Arial"/>
        </w:rPr>
        <w:t>A descriptive name of the reporting country or economy.</w:t>
      </w:r>
    </w:p>
    <w:p w14:paraId="7099EB55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flowCode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5BE610E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code indicating the type of trade flow.</w:t>
      </w:r>
    </w:p>
    <w:p w14:paraId="2423D6B9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"X" typically stands for "Export".</w:t>
      </w:r>
    </w:p>
    <w:p w14:paraId="0DF13866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flowDesc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7A0D559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trade flow.</w:t>
      </w:r>
    </w:p>
    <w:p w14:paraId="6C98F54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"Export" indicates goods leaving the reporting country.</w:t>
      </w:r>
    </w:p>
    <w:p w14:paraId="43061E20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partnerCode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5CBE852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numerical code identifying the partner country or economy in the trade.</w:t>
      </w:r>
    </w:p>
    <w:p w14:paraId="1407B0C5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partnerISO</w:t>
      </w:r>
      <w:proofErr w:type="spellEnd"/>
      <w:r w:rsidRPr="00483F51">
        <w:rPr>
          <w:rFonts w:ascii="Aptos" w:eastAsia="Arial" w:hAnsi="Aptos" w:cs="Arial"/>
        </w:rPr>
        <w:t>:</w:t>
      </w:r>
    </w:p>
    <w:p w14:paraId="0615297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ISO 3166-1 alpha-3 country code for the partner country.</w:t>
      </w:r>
    </w:p>
    <w:p w14:paraId="74E59BE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Examples: "AFG" for Afghanistan, "AUS" for Australia, "BEL" for Belgium.</w:t>
      </w:r>
    </w:p>
    <w:p w14:paraId="279A60DB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partnerDesc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6882821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partner country or economy.</w:t>
      </w:r>
    </w:p>
    <w:p w14:paraId="71C629C3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partner2Code</w:t>
      </w:r>
      <w:r w:rsidRPr="00483F51">
        <w:rPr>
          <w:rFonts w:ascii="Aptos" w:eastAsia="Arial" w:hAnsi="Aptos" w:cs="Arial"/>
        </w:rPr>
        <w:t>:</w:t>
      </w:r>
    </w:p>
    <w:p w14:paraId="5A3D038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secondary partner </w:t>
      </w:r>
      <w:proofErr w:type="gramStart"/>
      <w:r w:rsidRPr="00483F51">
        <w:rPr>
          <w:rFonts w:ascii="Aptos" w:eastAsia="Arial" w:hAnsi="Aptos" w:cs="Arial"/>
        </w:rPr>
        <w:t>code</w:t>
      </w:r>
      <w:proofErr w:type="gramEnd"/>
      <w:r w:rsidRPr="00483F51">
        <w:rPr>
          <w:rFonts w:ascii="Aptos" w:eastAsia="Arial" w:hAnsi="Aptos" w:cs="Arial"/>
        </w:rPr>
        <w:t>.</w:t>
      </w:r>
    </w:p>
    <w:p w14:paraId="71BCCB8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lastRenderedPageBreak/>
        <w:t>"0" and "W00" often indicate "World" or "Total" when the trade is with all countries, not a specific one.</w:t>
      </w:r>
    </w:p>
    <w:p w14:paraId="72D8B515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partner2ISO</w:t>
      </w:r>
      <w:r w:rsidRPr="00483F51">
        <w:rPr>
          <w:rFonts w:ascii="Aptos" w:eastAsia="Arial" w:hAnsi="Aptos" w:cs="Arial"/>
        </w:rPr>
        <w:t>:</w:t>
      </w:r>
    </w:p>
    <w:p w14:paraId="7EA7EBEC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ISO 3166-1 alpha-3 country code for the secondary partner.</w:t>
      </w:r>
    </w:p>
    <w:p w14:paraId="0B12C25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"W00" typically represents "World".</w:t>
      </w:r>
    </w:p>
    <w:p w14:paraId="69B60B9F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partner2Desc</w:t>
      </w:r>
      <w:r w:rsidRPr="00483F51">
        <w:rPr>
          <w:rFonts w:ascii="Aptos" w:eastAsia="Arial" w:hAnsi="Aptos" w:cs="Arial"/>
        </w:rPr>
        <w:t>:</w:t>
      </w:r>
    </w:p>
    <w:p w14:paraId="07E8BD50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secondary partner.</w:t>
      </w:r>
    </w:p>
    <w:p w14:paraId="06B364C8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"World" indicates trade with all countries globally.</w:t>
      </w:r>
    </w:p>
    <w:p w14:paraId="2B2E0168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classificationCode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1EF8C7D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code for the classification system used for commodities.</w:t>
      </w:r>
    </w:p>
    <w:p w14:paraId="4916C9B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"H1" or "H0" likely refers to different versions of the Harmonized System (HS) of commodity classification.</w:t>
      </w:r>
    </w:p>
    <w:p w14:paraId="0A451FB7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classificationSearchCode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18DE65B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code used for searching within the classification system.</w:t>
      </w:r>
    </w:p>
    <w:p w14:paraId="26F17DE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"HS" confirms the Harmonized System.</w:t>
      </w:r>
    </w:p>
    <w:p w14:paraId="19776E32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isOriginalClassification</w:t>
      </w:r>
      <w:proofErr w:type="spellEnd"/>
      <w:r w:rsidRPr="00483F51">
        <w:rPr>
          <w:rFonts w:ascii="Aptos" w:eastAsia="Arial" w:hAnsi="Aptos" w:cs="Arial"/>
        </w:rPr>
        <w:t>:</w:t>
      </w:r>
    </w:p>
    <w:p w14:paraId="15CB29E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whether the classification is original.</w:t>
      </w:r>
    </w:p>
    <w:p w14:paraId="2E12CC5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"true" means it is the original classification.</w:t>
      </w:r>
    </w:p>
    <w:p w14:paraId="2237295D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cmdCode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393A87E3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commodity code.</w:t>
      </w:r>
    </w:p>
    <w:p w14:paraId="157BE4A9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"TOTAL" indicates that the data represents "All Commodities" or the total trade value across all commodities.</w:t>
      </w:r>
    </w:p>
    <w:p w14:paraId="4CFFEF07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cmdDesc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1181ABE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commodity.</w:t>
      </w:r>
    </w:p>
    <w:p w14:paraId="36AC4D8E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"All Commodities" means the data aggregates all goods traded.</w:t>
      </w:r>
    </w:p>
    <w:p w14:paraId="0B280081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aggrLevel</w:t>
      </w:r>
      <w:proofErr w:type="spellEnd"/>
      <w:r w:rsidRPr="00483F51">
        <w:rPr>
          <w:rFonts w:ascii="Aptos" w:eastAsia="Arial" w:hAnsi="Aptos" w:cs="Arial"/>
        </w:rPr>
        <w:t>:</w:t>
      </w:r>
    </w:p>
    <w:p w14:paraId="18A80605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aggregation level of the commodity data.</w:t>
      </w:r>
    </w:p>
    <w:p w14:paraId="00FBA74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likely means the highest level of aggregation (e.g., total commodities).</w:t>
      </w:r>
    </w:p>
    <w:p w14:paraId="514D8192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isLeaf</w:t>
      </w:r>
      <w:proofErr w:type="spellEnd"/>
      <w:r w:rsidRPr="00483F51">
        <w:rPr>
          <w:rFonts w:ascii="Aptos" w:eastAsia="Arial" w:hAnsi="Aptos" w:cs="Arial"/>
        </w:rPr>
        <w:t>:</w:t>
      </w:r>
    </w:p>
    <w:p w14:paraId="2570A70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commodity is a leaf node in the classification hierarchy.</w:t>
      </w:r>
    </w:p>
    <w:p w14:paraId="6DC415B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for "TOTAL" means it's not a specific, granular commodity.</w:t>
      </w:r>
    </w:p>
    <w:p w14:paraId="168343AA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customsCode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44C78D3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code related to customs procedures or classifications.</w:t>
      </w:r>
    </w:p>
    <w:p w14:paraId="3681B3F3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"C00" might be a general customs code.</w:t>
      </w:r>
    </w:p>
    <w:p w14:paraId="28E14EDD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customsDesc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669B491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description of the customs code.</w:t>
      </w:r>
    </w:p>
    <w:p w14:paraId="6E505BF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"TOTAL CPC" might refer to a total customs product classification.</w:t>
      </w:r>
    </w:p>
    <w:p w14:paraId="1BE4CD54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mosCode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33A5C4C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Mode of transport code.</w:t>
      </w:r>
    </w:p>
    <w:p w14:paraId="797B58D7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might indicate "Total" or "Not specified".</w:t>
      </w:r>
    </w:p>
    <w:p w14:paraId="0C0C19AF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motCode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4741FF81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Mode of transport code.</w:t>
      </w:r>
    </w:p>
    <w:p w14:paraId="49F3C2C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might indicate "Total" or "Not specified".</w:t>
      </w:r>
    </w:p>
    <w:p w14:paraId="2784B1CD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motDesc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28A5C6F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lastRenderedPageBreak/>
        <w:t>Description of the mode of transport.</w:t>
      </w:r>
    </w:p>
    <w:p w14:paraId="7ACE9BC3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"TOTAL MOT" likely means "Total Mode of Transport" or all modes combined.</w:t>
      </w:r>
    </w:p>
    <w:p w14:paraId="633A8438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qtyUnitCode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56EF4643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Code for the unit of quantity.</w:t>
      </w:r>
    </w:p>
    <w:p w14:paraId="34676416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"-1" or "N/A" indicates that quantity is not applicable or not provided for this aggregated data.</w:t>
      </w:r>
    </w:p>
    <w:p w14:paraId="7D778178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qtyUnitAbbr</w:t>
      </w:r>
      <w:proofErr w:type="spellEnd"/>
      <w:r w:rsidRPr="00483F51">
        <w:rPr>
          <w:rFonts w:ascii="Aptos" w:eastAsia="Arial" w:hAnsi="Aptos" w:cs="Arial"/>
        </w:rPr>
        <w:t>:</w:t>
      </w:r>
    </w:p>
    <w:p w14:paraId="6CAEE4D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Abbreviation for the unit of quantity.</w:t>
      </w:r>
    </w:p>
    <w:p w14:paraId="0C8EA6F7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"N/A" means "Not Applicable".</w:t>
      </w:r>
    </w:p>
    <w:p w14:paraId="57A7F984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qty</w:t>
      </w:r>
      <w:r w:rsidRPr="00483F51">
        <w:rPr>
          <w:rFonts w:ascii="Aptos" w:eastAsia="Arial" w:hAnsi="Aptos" w:cs="Arial"/>
        </w:rPr>
        <w:t>:</w:t>
      </w:r>
    </w:p>
    <w:p w14:paraId="621C2819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quantity of goods traded.</w:t>
      </w:r>
    </w:p>
    <w:p w14:paraId="6D3B3D8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that quantity data is not available or not relevant for these aggregated "TOTAL" commodity entries.</w:t>
      </w:r>
    </w:p>
    <w:p w14:paraId="14B4DE02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isQtyEstimated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79B5A467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quantity is estimated.</w:t>
      </w:r>
    </w:p>
    <w:p w14:paraId="4870EDA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quantity (if present) was estimated.</w:t>
      </w:r>
    </w:p>
    <w:p w14:paraId="2F5A827A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altQtyUnitCode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3E4C557E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Code for an alternative unit of quantity.</w:t>
      </w:r>
    </w:p>
    <w:p w14:paraId="11788E1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"-1" or "N/A" indicates not applicable.</w:t>
      </w:r>
    </w:p>
    <w:p w14:paraId="58EF5DCC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altQtyUnitAbbr</w:t>
      </w:r>
      <w:proofErr w:type="spellEnd"/>
      <w:r w:rsidRPr="00483F51">
        <w:rPr>
          <w:rFonts w:ascii="Aptos" w:eastAsia="Arial" w:hAnsi="Aptos" w:cs="Arial"/>
        </w:rPr>
        <w:t>:</w:t>
      </w:r>
    </w:p>
    <w:p w14:paraId="71EE2E5A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Abbreviation for the alternative unit of quantity.</w:t>
      </w:r>
    </w:p>
    <w:p w14:paraId="59752B5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"N/A" means "Not Applicable".</w:t>
      </w:r>
    </w:p>
    <w:p w14:paraId="7F0C206F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altQty</w:t>
      </w:r>
      <w:proofErr w:type="spellEnd"/>
      <w:r w:rsidRPr="00483F51">
        <w:rPr>
          <w:rFonts w:ascii="Aptos" w:eastAsia="Arial" w:hAnsi="Aptos" w:cs="Arial"/>
        </w:rPr>
        <w:t>:</w:t>
      </w:r>
    </w:p>
    <w:p w14:paraId="0F454A3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alternative quantity of goods traded.</w:t>
      </w:r>
    </w:p>
    <w:p w14:paraId="703E198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not applicable.</w:t>
      </w:r>
    </w:p>
    <w:p w14:paraId="1966CE5A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isAltQtyEstimated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1807190E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alternative quantity is estimated.</w:t>
      </w:r>
    </w:p>
    <w:p w14:paraId="6358F710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alternative quantity (if present) was estimated.</w:t>
      </w:r>
    </w:p>
    <w:p w14:paraId="670B1DDE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netWgt</w:t>
      </w:r>
      <w:proofErr w:type="spellEnd"/>
      <w:r w:rsidRPr="00483F51">
        <w:rPr>
          <w:rFonts w:ascii="Aptos" w:eastAsia="Arial" w:hAnsi="Aptos" w:cs="Arial"/>
        </w:rPr>
        <w:t>:</w:t>
      </w:r>
    </w:p>
    <w:p w14:paraId="3085AD8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net weight of the goods.</w:t>
      </w:r>
    </w:p>
    <w:p w14:paraId="13600D9C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not applicable for these aggregated entries.</w:t>
      </w:r>
    </w:p>
    <w:p w14:paraId="66F6D829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isNetWgtEstimated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26CF8978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net weight is estimated.</w:t>
      </w:r>
    </w:p>
    <w:p w14:paraId="02D97BA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net weight (if present) was estimated.</w:t>
      </w:r>
    </w:p>
    <w:p w14:paraId="6C68FB26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grossWgt</w:t>
      </w:r>
      <w:proofErr w:type="spellEnd"/>
      <w:r w:rsidRPr="00483F51">
        <w:rPr>
          <w:rFonts w:ascii="Aptos" w:eastAsia="Arial" w:hAnsi="Aptos" w:cs="Arial"/>
        </w:rPr>
        <w:t>:</w:t>
      </w:r>
    </w:p>
    <w:p w14:paraId="1277BFF8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gross weight of the goods.</w:t>
      </w:r>
    </w:p>
    <w:p w14:paraId="170C4B83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not applicable for these aggregated entries.</w:t>
      </w:r>
    </w:p>
    <w:p w14:paraId="4DB99FD4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isGrossWgtEstimated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65356D8B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gross weight is estimated.</w:t>
      </w:r>
    </w:p>
    <w:p w14:paraId="4DB84C0E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gross weight (if present) was estimated.</w:t>
      </w:r>
    </w:p>
    <w:p w14:paraId="324A97C5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cifvalue</w:t>
      </w:r>
      <w:proofErr w:type="spellEnd"/>
      <w:r w:rsidRPr="00483F51">
        <w:rPr>
          <w:rFonts w:ascii="Aptos" w:eastAsia="Arial" w:hAnsi="Aptos" w:cs="Arial"/>
        </w:rPr>
        <w:t>:</w:t>
      </w:r>
    </w:p>
    <w:p w14:paraId="72AD1C82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Cost, Insurance, and Freight (CIF) value of the goods. This is typically used for import values.</w:t>
      </w:r>
    </w:p>
    <w:p w14:paraId="762B8D0D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lastRenderedPageBreak/>
        <w:t>For exports, it might be empty or the same as FOB value if not specifically tracked.</w:t>
      </w:r>
    </w:p>
    <w:p w14:paraId="7FCF263A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fobvalue</w:t>
      </w:r>
      <w:proofErr w:type="spellEnd"/>
      <w:r w:rsidRPr="00483F51">
        <w:rPr>
          <w:rFonts w:ascii="Aptos" w:eastAsia="Arial" w:hAnsi="Aptos" w:cs="Arial"/>
        </w:rPr>
        <w:t>:</w:t>
      </w:r>
    </w:p>
    <w:p w14:paraId="48FA7EAC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The Free </w:t>
      </w:r>
      <w:proofErr w:type="gramStart"/>
      <w:r w:rsidRPr="00483F51">
        <w:rPr>
          <w:rFonts w:ascii="Aptos" w:eastAsia="Arial" w:hAnsi="Aptos" w:cs="Arial"/>
        </w:rPr>
        <w:t>On</w:t>
      </w:r>
      <w:proofErr w:type="gramEnd"/>
      <w:r w:rsidRPr="00483F51">
        <w:rPr>
          <w:rFonts w:ascii="Aptos" w:eastAsia="Arial" w:hAnsi="Aptos" w:cs="Arial"/>
        </w:rPr>
        <w:t xml:space="preserve"> Board (FOB) value of the goods. This is typically used for export values, representing the value of goods at the point of shipment.</w:t>
      </w:r>
    </w:p>
    <w:p w14:paraId="4CDA7336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primaryValue</w:t>
      </w:r>
      <w:proofErr w:type="spellEnd"/>
      <w:r w:rsidRPr="00483F51">
        <w:rPr>
          <w:rFonts w:ascii="Aptos" w:eastAsia="Arial" w:hAnsi="Aptos" w:cs="Arial"/>
        </w:rPr>
        <w:t>:</w:t>
      </w:r>
    </w:p>
    <w:p w14:paraId="7382B99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primary trade value, which is usually the FOB value for exports and CIF value for imports.</w:t>
      </w:r>
    </w:p>
    <w:p w14:paraId="7916503C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In this export-focused dataset, it often mirrors the </w:t>
      </w:r>
      <w:proofErr w:type="spellStart"/>
      <w:r w:rsidRPr="00483F51">
        <w:rPr>
          <w:rFonts w:ascii="Aptos" w:eastAsia="Roboto Mono" w:hAnsi="Aptos" w:cs="Roboto Mono"/>
          <w:color w:val="188038"/>
        </w:rPr>
        <w:t>fobvalue</w:t>
      </w:r>
      <w:proofErr w:type="spellEnd"/>
      <w:r w:rsidRPr="00483F51">
        <w:rPr>
          <w:rFonts w:ascii="Aptos" w:eastAsia="Arial" w:hAnsi="Aptos" w:cs="Arial"/>
        </w:rPr>
        <w:t>.</w:t>
      </w:r>
    </w:p>
    <w:p w14:paraId="6810F62B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legacyEstimationFlag</w:t>
      </w:r>
      <w:proofErr w:type="spellEnd"/>
      <w:r w:rsidRPr="00483F51">
        <w:rPr>
          <w:rFonts w:ascii="Aptos" w:eastAsia="Arial" w:hAnsi="Aptos" w:cs="Arial"/>
        </w:rPr>
        <w:t>:</w:t>
      </w:r>
    </w:p>
    <w:p w14:paraId="6DC0D0D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flag related to legacy estimation methods.</w:t>
      </w:r>
    </w:p>
    <w:p w14:paraId="1919E184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or "4" might indicate different types or levels of estimation.</w:t>
      </w:r>
    </w:p>
    <w:p w14:paraId="10ED4B04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isReported</w:t>
      </w:r>
      <w:proofErr w:type="spellEnd"/>
      <w:r w:rsidRPr="00483F51">
        <w:rPr>
          <w:rFonts w:ascii="Aptos" w:eastAsia="Arial" w:hAnsi="Aptos" w:cs="Arial"/>
        </w:rPr>
        <w:t>:</w:t>
      </w:r>
    </w:p>
    <w:p w14:paraId="7A63858F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whether the data was directly reported.</w:t>
      </w:r>
    </w:p>
    <w:p w14:paraId="5707A620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the reporting status.</w:t>
      </w:r>
    </w:p>
    <w:p w14:paraId="5B7CF81C" w14:textId="77777777" w:rsidR="00213578" w:rsidRPr="00483F51" w:rsidRDefault="00000000">
      <w:pPr>
        <w:numPr>
          <w:ilvl w:val="0"/>
          <w:numId w:val="23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isAggregate</w:t>
      </w:r>
      <w:proofErr w:type="spellEnd"/>
      <w:r w:rsidRPr="00483F51">
        <w:rPr>
          <w:rFonts w:ascii="Aptos" w:eastAsia="Arial" w:hAnsi="Aptos" w:cs="Arial"/>
        </w:rPr>
        <w:t>:</w:t>
      </w:r>
    </w:p>
    <w:p w14:paraId="644725E2" w14:textId="77777777" w:rsidR="00213578" w:rsidRPr="00483F51" w:rsidRDefault="00000000">
      <w:pPr>
        <w:numPr>
          <w:ilvl w:val="1"/>
          <w:numId w:val="23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whether the data is an aggregate (summed up) value.</w:t>
      </w:r>
    </w:p>
    <w:p w14:paraId="18853588" w14:textId="77777777" w:rsidR="00213578" w:rsidRPr="00483F51" w:rsidRDefault="00000000">
      <w:pPr>
        <w:numPr>
          <w:ilvl w:val="1"/>
          <w:numId w:val="23"/>
        </w:numPr>
        <w:spacing w:after="24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data is aggregated.</w:t>
      </w:r>
    </w:p>
    <w:p w14:paraId="17AEBB9A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64C09513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3D3BFB1F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28B303E1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3EBCCE6C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1B0F3B8B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765858D0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115D42E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2A252F9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4C076D3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00454F0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B98C675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66D6DCD8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373376FF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703E33BD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35721E1B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06F8BFAB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65FAC84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03175CAB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759185B0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A32227A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37DF1751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61CF006D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6B382AD4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17B54EEE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5435E7B6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3180FC10" w14:textId="77777777" w:rsidR="002E229F" w:rsidRDefault="002E229F">
      <w:pPr>
        <w:spacing w:after="0" w:line="276" w:lineRule="auto"/>
        <w:rPr>
          <w:rFonts w:ascii="Aptos" w:eastAsia="Arial" w:hAnsi="Aptos" w:cs="Arial"/>
        </w:rPr>
      </w:pPr>
    </w:p>
    <w:p w14:paraId="4963617F" w14:textId="3307136D" w:rsidR="00213578" w:rsidRPr="002E229F" w:rsidRDefault="00000000">
      <w:pPr>
        <w:spacing w:after="0" w:line="276" w:lineRule="auto"/>
        <w:rPr>
          <w:rFonts w:ascii="Aptos" w:eastAsia="Arial" w:hAnsi="Aptos" w:cs="Arial"/>
          <w:b/>
          <w:bCs/>
          <w:u w:val="single"/>
        </w:rPr>
      </w:pPr>
      <w:r w:rsidRPr="00483F51">
        <w:rPr>
          <w:rFonts w:ascii="Aptos" w:eastAsia="Arial" w:hAnsi="Aptos" w:cs="Arial"/>
        </w:rPr>
        <w:br/>
      </w:r>
      <w:r w:rsidRPr="00483F51">
        <w:rPr>
          <w:rFonts w:ascii="Aptos" w:eastAsia="Arial" w:hAnsi="Aptos" w:cs="Arial"/>
        </w:rPr>
        <w:br/>
      </w:r>
      <w:r w:rsidRPr="002E229F">
        <w:rPr>
          <w:rFonts w:ascii="Aptos" w:eastAsia="Arial" w:hAnsi="Aptos" w:cs="Arial"/>
          <w:b/>
          <w:bCs/>
          <w:sz w:val="28"/>
          <w:szCs w:val="28"/>
          <w:u w:val="single"/>
        </w:rPr>
        <w:t>IMPORT.CSV</w:t>
      </w:r>
    </w:p>
    <w:p w14:paraId="04A01CBB" w14:textId="77777777" w:rsidR="00213578" w:rsidRPr="00483F51" w:rsidRDefault="00213578">
      <w:pPr>
        <w:spacing w:after="0" w:line="276" w:lineRule="auto"/>
        <w:rPr>
          <w:rFonts w:ascii="Aptos" w:eastAsia="Arial" w:hAnsi="Aptos" w:cs="Arial"/>
        </w:rPr>
      </w:pPr>
    </w:p>
    <w:p w14:paraId="0D7AF260" w14:textId="77777777" w:rsidR="00213578" w:rsidRPr="00483F51" w:rsidRDefault="00000000">
      <w:p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br/>
      </w:r>
      <w:proofErr w:type="spellStart"/>
      <w:r w:rsidRPr="00483F51">
        <w:rPr>
          <w:rFonts w:ascii="Aptos" w:eastAsia="Arial" w:hAnsi="Aptos" w:cs="Arial"/>
          <w:b/>
        </w:rPr>
        <w:t>freqCode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40B10871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Indicates the frequency of the data.</w:t>
      </w:r>
    </w:p>
    <w:p w14:paraId="629DC066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"A" typically means "Annual" data.</w:t>
      </w:r>
    </w:p>
    <w:p w14:paraId="58EAF1BA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refPeriodId</w:t>
      </w:r>
      <w:proofErr w:type="spellEnd"/>
      <w:r w:rsidRPr="00483F51">
        <w:rPr>
          <w:rFonts w:ascii="Aptos" w:eastAsia="Arial" w:hAnsi="Aptos" w:cs="Arial"/>
        </w:rPr>
        <w:t>:</w:t>
      </w:r>
    </w:p>
    <w:p w14:paraId="48486342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unique identifier for the reference period.</w:t>
      </w:r>
    </w:p>
    <w:p w14:paraId="1C14AA07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It combines the year and potentially other period details (e.g., "20000101" could refer to January 1, 2000, or simply the start of the annual period for 2000).</w:t>
      </w:r>
    </w:p>
    <w:p w14:paraId="5FCB9A38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refYear</w:t>
      </w:r>
      <w:proofErr w:type="spellEnd"/>
      <w:r w:rsidRPr="00483F51">
        <w:rPr>
          <w:rFonts w:ascii="Aptos" w:eastAsia="Arial" w:hAnsi="Aptos" w:cs="Arial"/>
        </w:rPr>
        <w:t>:</w:t>
      </w:r>
    </w:p>
    <w:p w14:paraId="20E841B8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reference year for the trade data.</w:t>
      </w:r>
    </w:p>
    <w:p w14:paraId="092DEE7D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refMonth</w:t>
      </w:r>
      <w:proofErr w:type="spellEnd"/>
      <w:r w:rsidRPr="00483F51">
        <w:rPr>
          <w:rFonts w:ascii="Aptos" w:eastAsia="Arial" w:hAnsi="Aptos" w:cs="Arial"/>
        </w:rPr>
        <w:t>:</w:t>
      </w:r>
    </w:p>
    <w:p w14:paraId="4222DF31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reference month for the trade data.</w:t>
      </w:r>
    </w:p>
    <w:p w14:paraId="4ED933F7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"52" might be a special code indicating annual data or a specific period within the year not directly corresponding to a calendar month.</w:t>
      </w:r>
    </w:p>
    <w:p w14:paraId="7DAB6A69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period</w:t>
      </w:r>
      <w:r w:rsidRPr="00483F51">
        <w:rPr>
          <w:rFonts w:ascii="Aptos" w:eastAsia="Arial" w:hAnsi="Aptos" w:cs="Arial"/>
        </w:rPr>
        <w:t>:</w:t>
      </w:r>
    </w:p>
    <w:p w14:paraId="341E3CA0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specific period to which the data refers.</w:t>
      </w:r>
    </w:p>
    <w:p w14:paraId="070890FB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In this case, it's the year "2000".</w:t>
      </w:r>
    </w:p>
    <w:p w14:paraId="6EAEB244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reporterCode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3EF9C6A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numerical code identifying the reporting country or economy.</w:t>
      </w:r>
    </w:p>
    <w:p w14:paraId="0F47AAF3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reporterISO</w:t>
      </w:r>
      <w:proofErr w:type="spellEnd"/>
      <w:r w:rsidRPr="00483F51">
        <w:rPr>
          <w:rFonts w:ascii="Aptos" w:eastAsia="Arial" w:hAnsi="Aptos" w:cs="Arial"/>
        </w:rPr>
        <w:t>:</w:t>
      </w:r>
    </w:p>
    <w:p w14:paraId="4B75E66C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ISO 3166-1 alpha-3 country code for the reporting country.</w:t>
      </w:r>
    </w:p>
    <w:p w14:paraId="05159547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Examples: "ALB" for Albania, "DZA" for Algeria, "AND" for Andorra.</w:t>
      </w:r>
    </w:p>
    <w:p w14:paraId="280C88AE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reporterDesc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03E4446B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reporting country or economy.</w:t>
      </w:r>
    </w:p>
    <w:p w14:paraId="6721821A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flowCode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0B89195B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code indicating the type of trade flow.</w:t>
      </w:r>
    </w:p>
    <w:p w14:paraId="259E7FD8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"X" typically stands for "Export".</w:t>
      </w:r>
    </w:p>
    <w:p w14:paraId="4C9B3565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flowDesc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795C38CF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trade flow.</w:t>
      </w:r>
    </w:p>
    <w:p w14:paraId="61FC4439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"Export" indicates goods leaving the reporting country.</w:t>
      </w:r>
    </w:p>
    <w:p w14:paraId="25D2359F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partnerCode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0C5FD25B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numerical code identifying the partner country or economy in the trade.</w:t>
      </w:r>
    </w:p>
    <w:p w14:paraId="5315AC5F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partnerISO</w:t>
      </w:r>
      <w:proofErr w:type="spellEnd"/>
      <w:r w:rsidRPr="00483F51">
        <w:rPr>
          <w:rFonts w:ascii="Aptos" w:eastAsia="Arial" w:hAnsi="Aptos" w:cs="Arial"/>
        </w:rPr>
        <w:t>:</w:t>
      </w:r>
    </w:p>
    <w:p w14:paraId="0182A503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ISO 3166-1 alpha-3 country code for the partner country.</w:t>
      </w:r>
    </w:p>
    <w:p w14:paraId="0C01182B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Examples: "AFG" for Afghanistan, "AUS" for Australia, "BEL" for Belgium.</w:t>
      </w:r>
    </w:p>
    <w:p w14:paraId="2108E651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partnerDesc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6D787559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partner country or economy.</w:t>
      </w:r>
    </w:p>
    <w:p w14:paraId="413AB734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partner2Code</w:t>
      </w:r>
      <w:r w:rsidRPr="00483F51">
        <w:rPr>
          <w:rFonts w:ascii="Aptos" w:eastAsia="Arial" w:hAnsi="Aptos" w:cs="Arial"/>
        </w:rPr>
        <w:t>:</w:t>
      </w:r>
    </w:p>
    <w:p w14:paraId="04931C49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secondary partner </w:t>
      </w:r>
      <w:proofErr w:type="gramStart"/>
      <w:r w:rsidRPr="00483F51">
        <w:rPr>
          <w:rFonts w:ascii="Aptos" w:eastAsia="Arial" w:hAnsi="Aptos" w:cs="Arial"/>
        </w:rPr>
        <w:t>code</w:t>
      </w:r>
      <w:proofErr w:type="gramEnd"/>
      <w:r w:rsidRPr="00483F51">
        <w:rPr>
          <w:rFonts w:ascii="Aptos" w:eastAsia="Arial" w:hAnsi="Aptos" w:cs="Arial"/>
        </w:rPr>
        <w:t>.</w:t>
      </w:r>
    </w:p>
    <w:p w14:paraId="1AB0E08F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lastRenderedPageBreak/>
        <w:t>"0" and "W00" often indicate "World" or "Total" when the trade is with all countries, not a specific one.</w:t>
      </w:r>
    </w:p>
    <w:p w14:paraId="0EA37EBB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partner2ISO</w:t>
      </w:r>
      <w:r w:rsidRPr="00483F51">
        <w:rPr>
          <w:rFonts w:ascii="Aptos" w:eastAsia="Arial" w:hAnsi="Aptos" w:cs="Arial"/>
        </w:rPr>
        <w:t>:</w:t>
      </w:r>
    </w:p>
    <w:p w14:paraId="314188E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ISO 3166-1 alpha-3 country code for the secondary partner.</w:t>
      </w:r>
    </w:p>
    <w:p w14:paraId="3A2EC065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"W00" typically represents "World".</w:t>
      </w:r>
    </w:p>
    <w:p w14:paraId="2E97A36E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partner2Desc</w:t>
      </w:r>
      <w:r w:rsidRPr="00483F51">
        <w:rPr>
          <w:rFonts w:ascii="Aptos" w:eastAsia="Arial" w:hAnsi="Aptos" w:cs="Arial"/>
        </w:rPr>
        <w:t>:</w:t>
      </w:r>
    </w:p>
    <w:p w14:paraId="0A658A68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secondary partner.</w:t>
      </w:r>
    </w:p>
    <w:p w14:paraId="747B6A48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"World" indicates trade with all countries globally.</w:t>
      </w:r>
    </w:p>
    <w:p w14:paraId="3DA93655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classificationCode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1F961D31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code for the classification system used for commodities.</w:t>
      </w:r>
    </w:p>
    <w:p w14:paraId="5CEAB11F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"H1" or "H0" likely refers to different versions of the Harmonized System (HS) of commodity classification.</w:t>
      </w:r>
    </w:p>
    <w:p w14:paraId="3299E7AD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classificationSearchCode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5559A386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code used for searching within the classification system.</w:t>
      </w:r>
    </w:p>
    <w:p w14:paraId="6AE3370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"HS" confirms the Harmonized System.</w:t>
      </w:r>
    </w:p>
    <w:p w14:paraId="29C3D2BA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isOriginalClassification</w:t>
      </w:r>
      <w:proofErr w:type="spellEnd"/>
      <w:r w:rsidRPr="00483F51">
        <w:rPr>
          <w:rFonts w:ascii="Aptos" w:eastAsia="Arial" w:hAnsi="Aptos" w:cs="Arial"/>
        </w:rPr>
        <w:t>:</w:t>
      </w:r>
    </w:p>
    <w:p w14:paraId="5877FDB7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whether the classification is original.</w:t>
      </w:r>
    </w:p>
    <w:p w14:paraId="0E4D2EA6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"true" means it is the original classification.</w:t>
      </w:r>
    </w:p>
    <w:p w14:paraId="42034FA0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cmdCode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1412853E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commodity code.</w:t>
      </w:r>
    </w:p>
    <w:p w14:paraId="258E6661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"TOTAL" indicates that the data represents "All Commodities" or the total trade value across all commodities.</w:t>
      </w:r>
    </w:p>
    <w:p w14:paraId="62FA5C52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cmdDesc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39B4A1C3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descriptive name of the commodity.</w:t>
      </w:r>
    </w:p>
    <w:p w14:paraId="61AE85D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"All Commodities" means the data aggregates all goods traded.</w:t>
      </w:r>
    </w:p>
    <w:p w14:paraId="7F5248D2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aggrLevel</w:t>
      </w:r>
      <w:proofErr w:type="spellEnd"/>
      <w:r w:rsidRPr="00483F51">
        <w:rPr>
          <w:rFonts w:ascii="Aptos" w:eastAsia="Arial" w:hAnsi="Aptos" w:cs="Arial"/>
        </w:rPr>
        <w:t>:</w:t>
      </w:r>
    </w:p>
    <w:p w14:paraId="12C0A2D1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aggregation level of the commodity data.</w:t>
      </w:r>
    </w:p>
    <w:p w14:paraId="0332EF97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likely means the highest level of aggregation (e.g., total commodities).</w:t>
      </w:r>
    </w:p>
    <w:p w14:paraId="541E2828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isLeaf</w:t>
      </w:r>
      <w:proofErr w:type="spellEnd"/>
      <w:r w:rsidRPr="00483F51">
        <w:rPr>
          <w:rFonts w:ascii="Aptos" w:eastAsia="Arial" w:hAnsi="Aptos" w:cs="Arial"/>
        </w:rPr>
        <w:t>:</w:t>
      </w:r>
    </w:p>
    <w:p w14:paraId="23F75822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commodity is a leaf node in the classification hierarchy.</w:t>
      </w:r>
    </w:p>
    <w:p w14:paraId="62FCD369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for "TOTAL" means it's not a specific, granular commodity.</w:t>
      </w:r>
    </w:p>
    <w:p w14:paraId="184752CA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customsCode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033FDB97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code related to customs procedures or classifications.</w:t>
      </w:r>
    </w:p>
    <w:p w14:paraId="43D7D8EB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"C00" might be a general customs code.</w:t>
      </w:r>
    </w:p>
    <w:p w14:paraId="4AA97787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customsDesc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625B63D0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description of the customs code.</w:t>
      </w:r>
    </w:p>
    <w:p w14:paraId="6711005F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"TOTAL CPC" might refer to a total customs product classification.</w:t>
      </w:r>
    </w:p>
    <w:p w14:paraId="1248263D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mosCode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74EFB0F2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Mode of transport code.</w:t>
      </w:r>
    </w:p>
    <w:p w14:paraId="2A643C5C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might indicate "Total" or "Not specified".</w:t>
      </w:r>
    </w:p>
    <w:p w14:paraId="626C666B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motCode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73A1FE45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Mode of transport code.</w:t>
      </w:r>
    </w:p>
    <w:p w14:paraId="28A49062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might indicate "Total" or "Not specified".</w:t>
      </w:r>
    </w:p>
    <w:p w14:paraId="4C43C80F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motDesc</w:t>
      </w:r>
      <w:proofErr w:type="spellEnd"/>
      <w:r w:rsidRPr="00483F51">
        <w:rPr>
          <w:rFonts w:ascii="Aptos" w:eastAsia="Arial" w:hAnsi="Aptos" w:cs="Arial"/>
        </w:rPr>
        <w:t>:</w:t>
      </w:r>
    </w:p>
    <w:p w14:paraId="5F5EB3BA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lastRenderedPageBreak/>
        <w:t>Description of the mode of transport.</w:t>
      </w:r>
    </w:p>
    <w:p w14:paraId="4F21BCF6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"TOTAL MOT" likely means "Total Mode of Transport" or all modes combined.</w:t>
      </w:r>
    </w:p>
    <w:p w14:paraId="5C5B13C4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qtyUnitCode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2D121D59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Code for the unit of quantity.</w:t>
      </w:r>
    </w:p>
    <w:p w14:paraId="2AFC9C53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"-1" or "N/A" indicates that quantity is not applicable or not provided for this aggregated data.</w:t>
      </w:r>
    </w:p>
    <w:p w14:paraId="3805F073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qtyUnitAbbr</w:t>
      </w:r>
      <w:proofErr w:type="spellEnd"/>
      <w:r w:rsidRPr="00483F51">
        <w:rPr>
          <w:rFonts w:ascii="Aptos" w:eastAsia="Arial" w:hAnsi="Aptos" w:cs="Arial"/>
        </w:rPr>
        <w:t>:</w:t>
      </w:r>
    </w:p>
    <w:p w14:paraId="56E62C84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Abbreviation for the unit of quantity.</w:t>
      </w:r>
    </w:p>
    <w:p w14:paraId="57469B65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"N/A" means "Not Applicable".</w:t>
      </w:r>
    </w:p>
    <w:p w14:paraId="4AC44A8E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qty</w:t>
      </w:r>
      <w:r w:rsidRPr="00483F51">
        <w:rPr>
          <w:rFonts w:ascii="Aptos" w:eastAsia="Arial" w:hAnsi="Aptos" w:cs="Arial"/>
        </w:rPr>
        <w:t>:</w:t>
      </w:r>
    </w:p>
    <w:p w14:paraId="676D13C2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quantity of goods traded.</w:t>
      </w:r>
    </w:p>
    <w:p w14:paraId="5E9BE213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that quantity data is not available or not relevant for these aggregated "TOTAL" commodity entries.</w:t>
      </w:r>
    </w:p>
    <w:p w14:paraId="1D3CE29F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isQtyEstimated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43CEC0EF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quantity is estimated.</w:t>
      </w:r>
    </w:p>
    <w:p w14:paraId="6DCC5C20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quantity (if present) was estimated.</w:t>
      </w:r>
    </w:p>
    <w:p w14:paraId="53F72685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altQtyUnitCode</w:t>
      </w:r>
      <w:proofErr w:type="spellEnd"/>
      <w:r w:rsidRPr="00483F51">
        <w:rPr>
          <w:rFonts w:ascii="Aptos" w:eastAsia="Arial" w:hAnsi="Aptos" w:cs="Arial"/>
        </w:rPr>
        <w:t>:</w:t>
      </w:r>
    </w:p>
    <w:p w14:paraId="4B8D8F90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Code for an alternative unit of quantity.</w:t>
      </w:r>
    </w:p>
    <w:p w14:paraId="10C95996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"-1" or "N/A" indicates not applicable.</w:t>
      </w:r>
    </w:p>
    <w:p w14:paraId="177E93E8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altQtyUnitAbbr</w:t>
      </w:r>
      <w:proofErr w:type="spellEnd"/>
      <w:r w:rsidRPr="00483F51">
        <w:rPr>
          <w:rFonts w:ascii="Aptos" w:eastAsia="Arial" w:hAnsi="Aptos" w:cs="Arial"/>
        </w:rPr>
        <w:t>:</w:t>
      </w:r>
    </w:p>
    <w:p w14:paraId="6DFCD889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Abbreviation for the alternative unit of quantity.</w:t>
      </w:r>
    </w:p>
    <w:p w14:paraId="180BF4E3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"N/A" means "Not Applicable".</w:t>
      </w:r>
    </w:p>
    <w:p w14:paraId="1DBE5859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altQty</w:t>
      </w:r>
      <w:proofErr w:type="spellEnd"/>
      <w:r w:rsidRPr="00483F51">
        <w:rPr>
          <w:rFonts w:ascii="Aptos" w:eastAsia="Arial" w:hAnsi="Aptos" w:cs="Arial"/>
        </w:rPr>
        <w:t>:</w:t>
      </w:r>
    </w:p>
    <w:p w14:paraId="2A50046F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alternative quantity of goods traded.</w:t>
      </w:r>
    </w:p>
    <w:p w14:paraId="5AC6CF58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not applicable.</w:t>
      </w:r>
    </w:p>
    <w:p w14:paraId="180D4594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isAltQtyEstimated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5032F3B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alternative quantity is estimated.</w:t>
      </w:r>
    </w:p>
    <w:p w14:paraId="4DBD839C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alternative quantity (if present) was estimated.</w:t>
      </w:r>
    </w:p>
    <w:p w14:paraId="7A6ECB5D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netWgt</w:t>
      </w:r>
      <w:proofErr w:type="spellEnd"/>
      <w:r w:rsidRPr="00483F51">
        <w:rPr>
          <w:rFonts w:ascii="Aptos" w:eastAsia="Arial" w:hAnsi="Aptos" w:cs="Arial"/>
        </w:rPr>
        <w:t>:</w:t>
      </w:r>
    </w:p>
    <w:p w14:paraId="077CAADF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net weight of the goods.</w:t>
      </w:r>
    </w:p>
    <w:p w14:paraId="54B3D8B2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not applicable for these aggregated entries.</w:t>
      </w:r>
    </w:p>
    <w:p w14:paraId="128CFA89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isNetWgtEstimated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45741364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net weight is estimated.</w:t>
      </w:r>
    </w:p>
    <w:p w14:paraId="1118B0F5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net weight (if present) was estimated.</w:t>
      </w:r>
    </w:p>
    <w:p w14:paraId="7B49615F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grossWgt</w:t>
      </w:r>
      <w:proofErr w:type="spellEnd"/>
      <w:r w:rsidRPr="00483F51">
        <w:rPr>
          <w:rFonts w:ascii="Aptos" w:eastAsia="Arial" w:hAnsi="Aptos" w:cs="Arial"/>
        </w:rPr>
        <w:t>:</w:t>
      </w:r>
    </w:p>
    <w:p w14:paraId="49296675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gross weight of the goods.</w:t>
      </w:r>
    </w:p>
    <w:p w14:paraId="544C748A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Empty or "0" values suggest not applicable for these aggregated entries.</w:t>
      </w:r>
    </w:p>
    <w:p w14:paraId="141FAA67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isGrossWgtEstimated</w:t>
      </w:r>
      <w:proofErr w:type="spellEnd"/>
      <w:r w:rsidRPr="00483F51">
        <w:rPr>
          <w:rFonts w:ascii="Aptos" w:eastAsia="Arial" w:hAnsi="Aptos" w:cs="Arial"/>
        </w:rPr>
        <w:t>:</w:t>
      </w:r>
    </w:p>
    <w:p w14:paraId="1DD8E3D9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if the gross weight is estimated.</w:t>
      </w:r>
    </w:p>
    <w:p w14:paraId="24A9B8A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gross weight (if present) was estimated.</w:t>
      </w:r>
    </w:p>
    <w:p w14:paraId="1E1E8B35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cifvalue</w:t>
      </w:r>
      <w:proofErr w:type="spellEnd"/>
      <w:r w:rsidRPr="00483F51">
        <w:rPr>
          <w:rFonts w:ascii="Aptos" w:eastAsia="Arial" w:hAnsi="Aptos" w:cs="Arial"/>
        </w:rPr>
        <w:t>:</w:t>
      </w:r>
    </w:p>
    <w:p w14:paraId="14CF393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Cost, Insurance, and Freight (CIF) value of the goods. This is typically used for import values.</w:t>
      </w:r>
    </w:p>
    <w:p w14:paraId="6CD3897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lastRenderedPageBreak/>
        <w:t>For exports, it might be empty or the same as FOB value if not specifically tracked.</w:t>
      </w:r>
    </w:p>
    <w:p w14:paraId="0A4E6052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fobvalue</w:t>
      </w:r>
      <w:proofErr w:type="spellEnd"/>
      <w:r w:rsidRPr="00483F51">
        <w:rPr>
          <w:rFonts w:ascii="Aptos" w:eastAsia="Arial" w:hAnsi="Aptos" w:cs="Arial"/>
        </w:rPr>
        <w:t>:</w:t>
      </w:r>
    </w:p>
    <w:p w14:paraId="7BD1F071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The Free </w:t>
      </w:r>
      <w:proofErr w:type="gramStart"/>
      <w:r w:rsidRPr="00483F51">
        <w:rPr>
          <w:rFonts w:ascii="Aptos" w:eastAsia="Arial" w:hAnsi="Aptos" w:cs="Arial"/>
        </w:rPr>
        <w:t>On</w:t>
      </w:r>
      <w:proofErr w:type="gramEnd"/>
      <w:r w:rsidRPr="00483F51">
        <w:rPr>
          <w:rFonts w:ascii="Aptos" w:eastAsia="Arial" w:hAnsi="Aptos" w:cs="Arial"/>
        </w:rPr>
        <w:t xml:space="preserve"> Board (FOB) value of the goods. This is typically used for export values, representing the value of goods at the point of shipment.</w:t>
      </w:r>
    </w:p>
    <w:p w14:paraId="40022A45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primaryValue</w:t>
      </w:r>
      <w:proofErr w:type="spellEnd"/>
      <w:r w:rsidRPr="00483F51">
        <w:rPr>
          <w:rFonts w:ascii="Aptos" w:eastAsia="Arial" w:hAnsi="Aptos" w:cs="Arial"/>
        </w:rPr>
        <w:t>:</w:t>
      </w:r>
    </w:p>
    <w:p w14:paraId="2E1C5F6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The primary trade value, which is usually the FOB value for exports and CIF value for imports.</w:t>
      </w:r>
    </w:p>
    <w:p w14:paraId="1185A195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In this export-focused dataset, it often mirrors the </w:t>
      </w:r>
      <w:proofErr w:type="spellStart"/>
      <w:r w:rsidRPr="00483F51">
        <w:rPr>
          <w:rFonts w:ascii="Aptos" w:eastAsia="Roboto Mono" w:hAnsi="Aptos" w:cs="Roboto Mono"/>
          <w:color w:val="188038"/>
        </w:rPr>
        <w:t>fobvalue</w:t>
      </w:r>
      <w:proofErr w:type="spellEnd"/>
      <w:r w:rsidRPr="00483F51">
        <w:rPr>
          <w:rFonts w:ascii="Aptos" w:eastAsia="Arial" w:hAnsi="Aptos" w:cs="Arial"/>
        </w:rPr>
        <w:t>.</w:t>
      </w:r>
    </w:p>
    <w:p w14:paraId="4E948175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legacyEstimationFlag</w:t>
      </w:r>
      <w:proofErr w:type="spellEnd"/>
      <w:r w:rsidRPr="00483F51">
        <w:rPr>
          <w:rFonts w:ascii="Aptos" w:eastAsia="Arial" w:hAnsi="Aptos" w:cs="Arial"/>
        </w:rPr>
        <w:t>:</w:t>
      </w:r>
    </w:p>
    <w:p w14:paraId="3237456A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flag related to legacy estimation methods.</w:t>
      </w:r>
    </w:p>
    <w:p w14:paraId="0D6EBA2B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"0" or "4" might indicate different types or levels of estimation.</w:t>
      </w:r>
    </w:p>
    <w:p w14:paraId="6BE8C21C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isReported</w:t>
      </w:r>
      <w:proofErr w:type="spellEnd"/>
      <w:r w:rsidRPr="00483F51">
        <w:rPr>
          <w:rFonts w:ascii="Aptos" w:eastAsia="Arial" w:hAnsi="Aptos" w:cs="Arial"/>
        </w:rPr>
        <w:t>:</w:t>
      </w:r>
    </w:p>
    <w:p w14:paraId="5B6B98BE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whether the data was directly reported.</w:t>
      </w:r>
    </w:p>
    <w:p w14:paraId="49CF9281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the reporting status.</w:t>
      </w:r>
    </w:p>
    <w:p w14:paraId="3B3444C4" w14:textId="77777777" w:rsidR="00213578" w:rsidRPr="00483F51" w:rsidRDefault="00000000">
      <w:pPr>
        <w:numPr>
          <w:ilvl w:val="0"/>
          <w:numId w:val="15"/>
        </w:numPr>
        <w:spacing w:after="0" w:line="276" w:lineRule="auto"/>
        <w:rPr>
          <w:rFonts w:ascii="Aptos" w:eastAsia="Arial" w:hAnsi="Aptos" w:cs="Arial"/>
        </w:rPr>
      </w:pPr>
      <w:proofErr w:type="spellStart"/>
      <w:r w:rsidRPr="00483F51">
        <w:rPr>
          <w:rFonts w:ascii="Aptos" w:eastAsia="Arial" w:hAnsi="Aptos" w:cs="Arial"/>
          <w:b/>
        </w:rPr>
        <w:t>isAggregate</w:t>
      </w:r>
      <w:proofErr w:type="spellEnd"/>
      <w:r w:rsidRPr="00483F51">
        <w:rPr>
          <w:rFonts w:ascii="Aptos" w:eastAsia="Arial" w:hAnsi="Aptos" w:cs="Arial"/>
        </w:rPr>
        <w:t>:</w:t>
      </w:r>
    </w:p>
    <w:p w14:paraId="5F3EEE3D" w14:textId="77777777" w:rsidR="00213578" w:rsidRPr="00483F51" w:rsidRDefault="00000000">
      <w:pPr>
        <w:numPr>
          <w:ilvl w:val="1"/>
          <w:numId w:val="15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</w:t>
      </w:r>
      <w:proofErr w:type="spellStart"/>
      <w:r w:rsidRPr="00483F51">
        <w:rPr>
          <w:rFonts w:ascii="Aptos" w:eastAsia="Arial" w:hAnsi="Aptos" w:cs="Arial"/>
        </w:rPr>
        <w:t>boolean</w:t>
      </w:r>
      <w:proofErr w:type="spellEnd"/>
      <w:r w:rsidRPr="00483F51">
        <w:rPr>
          <w:rFonts w:ascii="Aptos" w:eastAsia="Arial" w:hAnsi="Aptos" w:cs="Arial"/>
        </w:rPr>
        <w:t xml:space="preserve"> value indicating whether the data is an aggregate (summed up) value.</w:t>
      </w:r>
    </w:p>
    <w:p w14:paraId="0C468E9A" w14:textId="77777777" w:rsidR="00213578" w:rsidRPr="00483F51" w:rsidRDefault="00000000">
      <w:pPr>
        <w:numPr>
          <w:ilvl w:val="1"/>
          <w:numId w:val="15"/>
        </w:numPr>
        <w:spacing w:after="24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"false" or "true" depending on whether the data is aggregated.</w:t>
      </w:r>
    </w:p>
    <w:p w14:paraId="09D967C4" w14:textId="77777777" w:rsidR="00213578" w:rsidRPr="00483F51" w:rsidRDefault="00213578">
      <w:pPr>
        <w:spacing w:after="240" w:line="276" w:lineRule="auto"/>
        <w:rPr>
          <w:rFonts w:ascii="Aptos" w:eastAsia="Arial" w:hAnsi="Aptos" w:cs="Arial"/>
        </w:rPr>
      </w:pPr>
    </w:p>
    <w:p w14:paraId="746E780E" w14:textId="77777777" w:rsidR="00213578" w:rsidRDefault="00213578">
      <w:pPr>
        <w:spacing w:after="240" w:line="276" w:lineRule="auto"/>
        <w:rPr>
          <w:rFonts w:ascii="Aptos" w:eastAsia="Arial" w:hAnsi="Aptos" w:cs="Arial"/>
        </w:rPr>
      </w:pPr>
    </w:p>
    <w:p w14:paraId="4E7E414C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63968E3F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0F5102D1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585C6806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2EC76C9D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655161ED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2DEF8E5F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585B47C8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10042D6B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72C7D673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44C09953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097C2FE5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28124C47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19314A7F" w14:textId="77777777" w:rsidR="002E229F" w:rsidRDefault="002E229F">
      <w:pPr>
        <w:spacing w:after="240" w:line="276" w:lineRule="auto"/>
        <w:rPr>
          <w:rFonts w:ascii="Aptos" w:eastAsia="Arial" w:hAnsi="Aptos" w:cs="Arial"/>
        </w:rPr>
      </w:pPr>
    </w:p>
    <w:p w14:paraId="0D0D1E59" w14:textId="77777777" w:rsidR="002E229F" w:rsidRPr="00483F51" w:rsidRDefault="002E229F">
      <w:pPr>
        <w:spacing w:after="240" w:line="276" w:lineRule="auto"/>
        <w:rPr>
          <w:rFonts w:ascii="Aptos" w:eastAsia="Arial" w:hAnsi="Aptos" w:cs="Arial"/>
        </w:rPr>
      </w:pPr>
    </w:p>
    <w:p w14:paraId="4D00B795" w14:textId="77777777" w:rsidR="00213578" w:rsidRPr="002E229F" w:rsidRDefault="00000000">
      <w:pPr>
        <w:spacing w:before="240" w:after="240" w:line="276" w:lineRule="auto"/>
        <w:rPr>
          <w:rFonts w:ascii="Aptos" w:eastAsia="Arial" w:hAnsi="Aptos" w:cs="Arial"/>
          <w:b/>
          <w:bCs/>
          <w:sz w:val="28"/>
          <w:szCs w:val="28"/>
          <w:u w:val="single"/>
        </w:rPr>
      </w:pPr>
      <w:r w:rsidRPr="002E229F">
        <w:rPr>
          <w:rFonts w:ascii="Aptos" w:eastAsia="Arial" w:hAnsi="Aptos" w:cs="Arial"/>
          <w:b/>
          <w:bCs/>
          <w:sz w:val="28"/>
          <w:szCs w:val="28"/>
          <w:u w:val="single"/>
        </w:rPr>
        <w:t>Employment_Unemployment.csv</w:t>
      </w:r>
    </w:p>
    <w:p w14:paraId="2F8FAAC4" w14:textId="77777777" w:rsidR="00213578" w:rsidRPr="00483F51" w:rsidRDefault="00000000">
      <w:pPr>
        <w:numPr>
          <w:ilvl w:val="0"/>
          <w:numId w:val="1"/>
        </w:numPr>
        <w:spacing w:before="240"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Country Name</w:t>
      </w:r>
      <w:r w:rsidRPr="00483F51">
        <w:rPr>
          <w:rFonts w:ascii="Aptos" w:eastAsia="Arial" w:hAnsi="Aptos" w:cs="Arial"/>
        </w:rPr>
        <w:t>: This column contains the name of the country for which the employment and unemployment data is provided.</w:t>
      </w:r>
    </w:p>
    <w:p w14:paraId="359700AA" w14:textId="77777777" w:rsidR="00213578" w:rsidRPr="00483F51" w:rsidRDefault="00000000">
      <w:pPr>
        <w:numPr>
          <w:ilvl w:val="0"/>
          <w:numId w:val="1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Country Code</w:t>
      </w:r>
      <w:r w:rsidRPr="00483F51">
        <w:rPr>
          <w:rFonts w:ascii="Aptos" w:eastAsia="Arial" w:hAnsi="Aptos" w:cs="Arial"/>
        </w:rPr>
        <w:t>: This column contains the unique three-letter code representing each country.</w:t>
      </w:r>
    </w:p>
    <w:p w14:paraId="7D013CF7" w14:textId="77777777" w:rsidR="00213578" w:rsidRPr="00483F51" w:rsidRDefault="00000000">
      <w:pPr>
        <w:numPr>
          <w:ilvl w:val="0"/>
          <w:numId w:val="1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Series Name</w:t>
      </w:r>
      <w:r w:rsidRPr="00483F51">
        <w:rPr>
          <w:rFonts w:ascii="Aptos" w:eastAsia="Arial" w:hAnsi="Aptos" w:cs="Arial"/>
        </w:rPr>
        <w:t>: This column describes the specific employment or unemployment indicator being measured. Examples include:</w:t>
      </w:r>
    </w:p>
    <w:p w14:paraId="338CCD50" w14:textId="77777777" w:rsidR="00213578" w:rsidRPr="00483F51" w:rsidRDefault="00000000">
      <w:pPr>
        <w:numPr>
          <w:ilvl w:val="1"/>
          <w:numId w:val="1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"Unemployment with advanced education, male (% of male </w:t>
      </w:r>
      <w:proofErr w:type="spellStart"/>
      <w:r w:rsidRPr="00483F51">
        <w:rPr>
          <w:rFonts w:ascii="Aptos" w:eastAsia="Arial" w:hAnsi="Aptos" w:cs="Arial"/>
        </w:rPr>
        <w:t>labor</w:t>
      </w:r>
      <w:proofErr w:type="spellEnd"/>
      <w:r w:rsidRPr="00483F51">
        <w:rPr>
          <w:rFonts w:ascii="Aptos" w:eastAsia="Arial" w:hAnsi="Aptos" w:cs="Arial"/>
        </w:rPr>
        <w:t xml:space="preserve"> force with advanced education)"</w:t>
      </w:r>
    </w:p>
    <w:p w14:paraId="3BAD3A06" w14:textId="77777777" w:rsidR="00213578" w:rsidRPr="00483F51" w:rsidRDefault="00000000">
      <w:pPr>
        <w:numPr>
          <w:ilvl w:val="1"/>
          <w:numId w:val="1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"Employment to population ratio, ages 15-24, female (%) (national estimate)"</w:t>
      </w:r>
    </w:p>
    <w:p w14:paraId="7F97C859" w14:textId="77777777" w:rsidR="00213578" w:rsidRPr="00483F51" w:rsidRDefault="00000000">
      <w:pPr>
        <w:numPr>
          <w:ilvl w:val="1"/>
          <w:numId w:val="1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"Unemployment, total (% of total </w:t>
      </w:r>
      <w:proofErr w:type="spellStart"/>
      <w:r w:rsidRPr="00483F51">
        <w:rPr>
          <w:rFonts w:ascii="Aptos" w:eastAsia="Arial" w:hAnsi="Aptos" w:cs="Arial"/>
        </w:rPr>
        <w:t>labor</w:t>
      </w:r>
      <w:proofErr w:type="spellEnd"/>
      <w:r w:rsidRPr="00483F51">
        <w:rPr>
          <w:rFonts w:ascii="Aptos" w:eastAsia="Arial" w:hAnsi="Aptos" w:cs="Arial"/>
        </w:rPr>
        <w:t xml:space="preserve"> force) (</w:t>
      </w:r>
      <w:proofErr w:type="spellStart"/>
      <w:r w:rsidRPr="00483F51">
        <w:rPr>
          <w:rFonts w:ascii="Aptos" w:eastAsia="Arial" w:hAnsi="Aptos" w:cs="Arial"/>
        </w:rPr>
        <w:t>modeled</w:t>
      </w:r>
      <w:proofErr w:type="spellEnd"/>
      <w:r w:rsidRPr="00483F51">
        <w:rPr>
          <w:rFonts w:ascii="Aptos" w:eastAsia="Arial" w:hAnsi="Aptos" w:cs="Arial"/>
        </w:rPr>
        <w:t xml:space="preserve"> ILO estimate)"</w:t>
      </w:r>
    </w:p>
    <w:p w14:paraId="7CEE0C2B" w14:textId="77777777" w:rsidR="00213578" w:rsidRPr="00483F51" w:rsidRDefault="00000000">
      <w:pPr>
        <w:numPr>
          <w:ilvl w:val="0"/>
          <w:numId w:val="1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Series Code</w:t>
      </w:r>
      <w:r w:rsidRPr="00483F51">
        <w:rPr>
          <w:rFonts w:ascii="Aptos" w:eastAsia="Arial" w:hAnsi="Aptos" w:cs="Arial"/>
        </w:rPr>
        <w:t>: This column contains a unique code for each series name, often indicating the type of indicator (e.g., SL.UEM for unemployment, SL.EMP for employment to population ratio).</w:t>
      </w:r>
    </w:p>
    <w:p w14:paraId="5355C7FA" w14:textId="77777777" w:rsidR="00213578" w:rsidRPr="00483F51" w:rsidRDefault="00000000">
      <w:pPr>
        <w:numPr>
          <w:ilvl w:val="0"/>
          <w:numId w:val="1"/>
        </w:numPr>
        <w:spacing w:after="24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2000 [YR2000] - 2024 [YR2024]</w:t>
      </w:r>
      <w:r w:rsidRPr="00483F51">
        <w:rPr>
          <w:rFonts w:ascii="Aptos" w:eastAsia="Arial" w:hAnsi="Aptos" w:cs="Arial"/>
        </w:rPr>
        <w:t>: These columns represent the values for the respective employment/unemployment indicators for each year from 2000 to 2024. ".." indicates that data is not available for that specific year and series.</w:t>
      </w:r>
    </w:p>
    <w:p w14:paraId="1CE5B37D" w14:textId="77777777" w:rsidR="00213578" w:rsidRDefault="00213578">
      <w:pPr>
        <w:spacing w:before="240" w:after="240" w:line="276" w:lineRule="auto"/>
        <w:rPr>
          <w:rFonts w:ascii="Aptos" w:eastAsia="Arial" w:hAnsi="Aptos" w:cs="Arial"/>
        </w:rPr>
      </w:pPr>
    </w:p>
    <w:p w14:paraId="22891CF1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778CF6EB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19F729E7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75EE439E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6432EAC3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12D9B1BD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2214A74C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21E4AA58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14927AEB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6A6AB6BC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313D764B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15756E63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2B789A36" w14:textId="77777777" w:rsidR="002E229F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1C0B91E6" w14:textId="77777777" w:rsidR="002E229F" w:rsidRPr="00483F51" w:rsidRDefault="002E229F">
      <w:pPr>
        <w:spacing w:before="240" w:after="240" w:line="276" w:lineRule="auto"/>
        <w:rPr>
          <w:rFonts w:ascii="Aptos" w:eastAsia="Arial" w:hAnsi="Aptos" w:cs="Arial"/>
        </w:rPr>
      </w:pPr>
    </w:p>
    <w:p w14:paraId="33238AF1" w14:textId="77777777" w:rsidR="00213578" w:rsidRPr="002E229F" w:rsidRDefault="00000000">
      <w:pPr>
        <w:spacing w:before="240" w:after="240" w:line="276" w:lineRule="auto"/>
        <w:rPr>
          <w:rFonts w:ascii="Aptos" w:eastAsia="Arial" w:hAnsi="Aptos" w:cs="Arial"/>
          <w:b/>
          <w:bCs/>
          <w:sz w:val="28"/>
          <w:szCs w:val="28"/>
          <w:u w:val="single"/>
        </w:rPr>
      </w:pPr>
      <w:r w:rsidRPr="002E229F">
        <w:rPr>
          <w:rFonts w:ascii="Aptos" w:eastAsia="Arial" w:hAnsi="Aptos" w:cs="Arial"/>
          <w:b/>
          <w:bCs/>
          <w:sz w:val="28"/>
          <w:szCs w:val="28"/>
          <w:u w:val="single"/>
        </w:rPr>
        <w:t>POPULATION AND DEMOGRAPHICS.CSV</w:t>
      </w:r>
    </w:p>
    <w:p w14:paraId="759612CB" w14:textId="77777777" w:rsidR="00213578" w:rsidRPr="00483F51" w:rsidRDefault="00213578">
      <w:pPr>
        <w:spacing w:before="240" w:after="240" w:line="276" w:lineRule="auto"/>
        <w:rPr>
          <w:rFonts w:ascii="Aptos" w:eastAsia="Arial" w:hAnsi="Aptos" w:cs="Arial"/>
        </w:rPr>
      </w:pPr>
    </w:p>
    <w:p w14:paraId="195BEE62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Domain Code</w:t>
      </w:r>
      <w:r w:rsidRPr="00483F51">
        <w:rPr>
          <w:rFonts w:ascii="Aptos" w:eastAsia="Arial" w:hAnsi="Aptos" w:cs="Arial"/>
        </w:rPr>
        <w:t>: This column likely contains a short code representing the domain of the data, which is "Annual population" in this file.</w:t>
      </w:r>
    </w:p>
    <w:p w14:paraId="76D4EA28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Domain</w:t>
      </w:r>
      <w:r w:rsidRPr="00483F51">
        <w:rPr>
          <w:rFonts w:ascii="Aptos" w:eastAsia="Arial" w:hAnsi="Aptos" w:cs="Arial"/>
        </w:rPr>
        <w:t>: This column specifies the broader category or theme of the data, which is "Annual population".</w:t>
      </w:r>
    </w:p>
    <w:p w14:paraId="61280873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Area Code (M49)</w:t>
      </w:r>
      <w:r w:rsidRPr="00483F51">
        <w:rPr>
          <w:rFonts w:ascii="Aptos" w:eastAsia="Arial" w:hAnsi="Aptos" w:cs="Arial"/>
        </w:rPr>
        <w:t>: This column holds the M49 standard code for the geographical area or country.</w:t>
      </w:r>
    </w:p>
    <w:p w14:paraId="57D910CC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Area</w:t>
      </w:r>
      <w:r w:rsidRPr="00483F51">
        <w:rPr>
          <w:rFonts w:ascii="Aptos" w:eastAsia="Arial" w:hAnsi="Aptos" w:cs="Arial"/>
        </w:rPr>
        <w:t>: This column provides the name of the geographical area or country.</w:t>
      </w:r>
    </w:p>
    <w:p w14:paraId="3D6646F7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Element Code</w:t>
      </w:r>
      <w:r w:rsidRPr="00483F51">
        <w:rPr>
          <w:rFonts w:ascii="Aptos" w:eastAsia="Arial" w:hAnsi="Aptos" w:cs="Arial"/>
        </w:rPr>
        <w:t>: This column contains a code representing the specific element or type of population data being measured (e.g., Total Population - Both sexes, Total Population - Male, Rural population).</w:t>
      </w:r>
    </w:p>
    <w:p w14:paraId="17BD37F1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Element</w:t>
      </w:r>
      <w:r w:rsidRPr="00483F51">
        <w:rPr>
          <w:rFonts w:ascii="Aptos" w:eastAsia="Arial" w:hAnsi="Aptos" w:cs="Arial"/>
        </w:rPr>
        <w:t>: This column describes the specific population metric being reported (e.g., "Total Population - Both sexes", "Total Population - Male", "Total Population - Female", "Rural population", "Urban population").</w:t>
      </w:r>
    </w:p>
    <w:p w14:paraId="5117D398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Item Code</w:t>
      </w:r>
      <w:r w:rsidRPr="00483F51">
        <w:rPr>
          <w:rFonts w:ascii="Aptos" w:eastAsia="Arial" w:hAnsi="Aptos" w:cs="Arial"/>
        </w:rPr>
        <w:t xml:space="preserve">: This column contains a code for the item being measured, which is consistently "3010" in this dataset, likely referring to "Population - Est. &amp; </w:t>
      </w:r>
      <w:proofErr w:type="spellStart"/>
      <w:r w:rsidRPr="00483F51">
        <w:rPr>
          <w:rFonts w:ascii="Aptos" w:eastAsia="Arial" w:hAnsi="Aptos" w:cs="Arial"/>
        </w:rPr>
        <w:t>Proj</w:t>
      </w:r>
      <w:proofErr w:type="spellEnd"/>
      <w:r w:rsidRPr="00483F51">
        <w:rPr>
          <w:rFonts w:ascii="Aptos" w:eastAsia="Arial" w:hAnsi="Aptos" w:cs="Arial"/>
        </w:rPr>
        <w:t>.".</w:t>
      </w:r>
    </w:p>
    <w:p w14:paraId="1A1D4D28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Item</w:t>
      </w:r>
      <w:r w:rsidRPr="00483F51">
        <w:rPr>
          <w:rFonts w:ascii="Aptos" w:eastAsia="Arial" w:hAnsi="Aptos" w:cs="Arial"/>
        </w:rPr>
        <w:t xml:space="preserve">: This column describes the specific item or type of population data, which is "Population - Est. &amp; </w:t>
      </w:r>
      <w:proofErr w:type="spellStart"/>
      <w:r w:rsidRPr="00483F51">
        <w:rPr>
          <w:rFonts w:ascii="Aptos" w:eastAsia="Arial" w:hAnsi="Aptos" w:cs="Arial"/>
        </w:rPr>
        <w:t>Proj</w:t>
      </w:r>
      <w:proofErr w:type="spellEnd"/>
      <w:r w:rsidRPr="00483F51">
        <w:rPr>
          <w:rFonts w:ascii="Aptos" w:eastAsia="Arial" w:hAnsi="Aptos" w:cs="Arial"/>
        </w:rPr>
        <w:t>." (Population - Estimates &amp; Projections).</w:t>
      </w:r>
    </w:p>
    <w:p w14:paraId="7125B053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Year Code</w:t>
      </w:r>
      <w:r w:rsidRPr="00483F51">
        <w:rPr>
          <w:rFonts w:ascii="Aptos" w:eastAsia="Arial" w:hAnsi="Aptos" w:cs="Arial"/>
        </w:rPr>
        <w:t>: This column contains a numerical code for the year of the data.</w:t>
      </w:r>
    </w:p>
    <w:p w14:paraId="4DEA5437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Year</w:t>
      </w:r>
      <w:r w:rsidRPr="00483F51">
        <w:rPr>
          <w:rFonts w:ascii="Aptos" w:eastAsia="Arial" w:hAnsi="Aptos" w:cs="Arial"/>
        </w:rPr>
        <w:t>: This column indicates the specific year for which the population data is recorded.</w:t>
      </w:r>
    </w:p>
    <w:p w14:paraId="31ADA9C2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Unit</w:t>
      </w:r>
      <w:r w:rsidRPr="00483F51">
        <w:rPr>
          <w:rFonts w:ascii="Aptos" w:eastAsia="Arial" w:hAnsi="Aptos" w:cs="Arial"/>
        </w:rPr>
        <w:t>: This column specifies the unit of measurement for the 'Value' column, which is "1000 No" (thousands of numbers/people).</w:t>
      </w:r>
    </w:p>
    <w:p w14:paraId="6E5640E7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Value</w:t>
      </w:r>
      <w:r w:rsidRPr="00483F51">
        <w:rPr>
          <w:rFonts w:ascii="Aptos" w:eastAsia="Arial" w:hAnsi="Aptos" w:cs="Arial"/>
        </w:rPr>
        <w:t>: This column contains the numerical value of the population for the given element, area, and year, expressed in thousands.</w:t>
      </w:r>
    </w:p>
    <w:p w14:paraId="7E04DE6B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Flag</w:t>
      </w:r>
      <w:r w:rsidRPr="00483F51">
        <w:rPr>
          <w:rFonts w:ascii="Aptos" w:eastAsia="Arial" w:hAnsi="Aptos" w:cs="Arial"/>
        </w:rPr>
        <w:t>: This column contains a flag indicating certain characteristics of the data, with "X" being the common value in this file.</w:t>
      </w:r>
    </w:p>
    <w:p w14:paraId="1BD59C7E" w14:textId="77777777" w:rsidR="00213578" w:rsidRPr="00483F51" w:rsidRDefault="00000000">
      <w:pPr>
        <w:numPr>
          <w:ilvl w:val="0"/>
          <w:numId w:val="17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Flag Description</w:t>
      </w:r>
      <w:r w:rsidRPr="00483F51">
        <w:rPr>
          <w:rFonts w:ascii="Aptos" w:eastAsia="Arial" w:hAnsi="Aptos" w:cs="Arial"/>
        </w:rPr>
        <w:t>: This column provides a description for the 'Flag' value, which is consistently "Figure from international organizations" in this file.</w:t>
      </w:r>
    </w:p>
    <w:p w14:paraId="6CE15DB8" w14:textId="77777777" w:rsidR="00213578" w:rsidRPr="00483F51" w:rsidRDefault="00000000">
      <w:pPr>
        <w:numPr>
          <w:ilvl w:val="0"/>
          <w:numId w:val="17"/>
        </w:numPr>
        <w:spacing w:after="24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  <w:b/>
        </w:rPr>
        <w:t>Note</w:t>
      </w:r>
      <w:r w:rsidRPr="00483F51">
        <w:rPr>
          <w:rFonts w:ascii="Aptos" w:eastAsia="Arial" w:hAnsi="Aptos" w:cs="Arial"/>
        </w:rPr>
        <w:t>: This column is for any additional notes or comments related to the data. In the provided context, it appears to be empty.</w:t>
      </w:r>
    </w:p>
    <w:p w14:paraId="1CD554C8" w14:textId="77777777" w:rsidR="00213578" w:rsidRPr="00483F51" w:rsidRDefault="00213578">
      <w:pPr>
        <w:spacing w:after="240" w:line="276" w:lineRule="auto"/>
        <w:rPr>
          <w:rFonts w:ascii="Aptos" w:eastAsia="Arial" w:hAnsi="Aptos" w:cs="Arial"/>
        </w:rPr>
      </w:pPr>
    </w:p>
    <w:p w14:paraId="42A17215" w14:textId="77777777" w:rsidR="00483F51" w:rsidRPr="00483F51" w:rsidRDefault="00483F51">
      <w:pPr>
        <w:spacing w:after="240" w:line="276" w:lineRule="auto"/>
        <w:rPr>
          <w:rFonts w:ascii="Aptos" w:eastAsia="Arial" w:hAnsi="Aptos" w:cs="Arial"/>
        </w:rPr>
      </w:pPr>
    </w:p>
    <w:p w14:paraId="5E50994E" w14:textId="77777777" w:rsidR="00483F51" w:rsidRPr="00483F51" w:rsidRDefault="00483F51">
      <w:pPr>
        <w:spacing w:after="240" w:line="276" w:lineRule="auto"/>
        <w:rPr>
          <w:rFonts w:ascii="Aptos" w:eastAsia="Arial" w:hAnsi="Aptos" w:cs="Arial"/>
        </w:rPr>
      </w:pPr>
    </w:p>
    <w:p w14:paraId="4D212E3C" w14:textId="77777777" w:rsidR="00483F51" w:rsidRPr="00483F51" w:rsidRDefault="00483F51">
      <w:pPr>
        <w:spacing w:after="240" w:line="276" w:lineRule="auto"/>
        <w:rPr>
          <w:rFonts w:ascii="Aptos" w:eastAsia="Arial" w:hAnsi="Aptos" w:cs="Arial"/>
        </w:rPr>
      </w:pPr>
    </w:p>
    <w:p w14:paraId="101596FC" w14:textId="77777777" w:rsidR="00483F51" w:rsidRDefault="00483F51">
      <w:pPr>
        <w:spacing w:after="240" w:line="276" w:lineRule="auto"/>
        <w:rPr>
          <w:rFonts w:ascii="Aptos" w:eastAsia="Arial" w:hAnsi="Aptos" w:cs="Arial"/>
        </w:rPr>
      </w:pPr>
    </w:p>
    <w:p w14:paraId="4C1B087B" w14:textId="77777777" w:rsidR="00483F51" w:rsidRDefault="00483F51">
      <w:pPr>
        <w:spacing w:after="240" w:line="276" w:lineRule="auto"/>
        <w:rPr>
          <w:rFonts w:ascii="Aptos" w:eastAsia="Arial" w:hAnsi="Aptos" w:cs="Arial"/>
        </w:rPr>
      </w:pPr>
    </w:p>
    <w:p w14:paraId="6B8DF600" w14:textId="77777777" w:rsidR="00DA1AFC" w:rsidRDefault="00DA1AFC" w:rsidP="00483F51">
      <w:pPr>
        <w:spacing w:after="240" w:line="276" w:lineRule="auto"/>
        <w:jc w:val="center"/>
        <w:rPr>
          <w:rFonts w:ascii="Aptos" w:eastAsia="Arial" w:hAnsi="Aptos" w:cs="Arial"/>
          <w:b/>
          <w:bCs/>
          <w:i/>
          <w:iCs/>
          <w:sz w:val="36"/>
          <w:szCs w:val="36"/>
          <w:u w:val="single"/>
        </w:rPr>
      </w:pPr>
    </w:p>
    <w:p w14:paraId="4D239D67" w14:textId="1D875328" w:rsidR="00483F51" w:rsidRPr="00483F51" w:rsidRDefault="00483F51" w:rsidP="00483F51">
      <w:pPr>
        <w:spacing w:after="240" w:line="276" w:lineRule="auto"/>
        <w:jc w:val="center"/>
        <w:rPr>
          <w:rFonts w:ascii="Aptos" w:eastAsia="Arial" w:hAnsi="Aptos" w:cs="Arial"/>
          <w:b/>
          <w:bCs/>
          <w:i/>
          <w:iCs/>
          <w:sz w:val="36"/>
          <w:szCs w:val="36"/>
          <w:u w:val="single"/>
        </w:rPr>
      </w:pPr>
      <w:r w:rsidRPr="00483F51">
        <w:rPr>
          <w:rFonts w:ascii="Aptos" w:eastAsia="Arial" w:hAnsi="Aptos" w:cs="Arial"/>
          <w:b/>
          <w:bCs/>
          <w:i/>
          <w:iCs/>
          <w:sz w:val="36"/>
          <w:szCs w:val="36"/>
          <w:u w:val="single"/>
        </w:rPr>
        <w:t>Problems to Solve</w:t>
      </w:r>
    </w:p>
    <w:p w14:paraId="214B0C26" w14:textId="77777777" w:rsidR="001A05EB" w:rsidRDefault="001A05EB" w:rsidP="001A05EB">
      <w:pPr>
        <w:spacing w:before="240" w:after="0" w:line="276" w:lineRule="auto"/>
        <w:rPr>
          <w:rFonts w:ascii="Aptos" w:eastAsia="Arial" w:hAnsi="Aptos" w:cs="Arial"/>
        </w:rPr>
      </w:pPr>
      <w:bookmarkStart w:id="0" w:name="_heading=h.2gq5wgn81fix" w:colFirst="0" w:colLast="0"/>
      <w:bookmarkEnd w:id="0"/>
    </w:p>
    <w:p w14:paraId="2DB44E1C" w14:textId="19AB537D" w:rsidR="00213578" w:rsidRPr="00DA1AFC" w:rsidRDefault="00000000" w:rsidP="00DA1AFC">
      <w:pPr>
        <w:pStyle w:val="ListParagraph"/>
        <w:numPr>
          <w:ilvl w:val="0"/>
          <w:numId w:val="26"/>
        </w:numPr>
        <w:spacing w:before="240"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 xml:space="preserve"> Which countries are most at risk from a single-partner trade collapse?</w:t>
      </w:r>
      <w:r w:rsidRPr="00DA1AFC">
        <w:rPr>
          <w:rFonts w:ascii="Aptos" w:eastAsia="Arial" w:hAnsi="Aptos" w:cs="Arial"/>
        </w:rPr>
        <w:br/>
        <w:t xml:space="preserve"> Compute a </w:t>
      </w:r>
      <w:r w:rsidRPr="00DA1AFC">
        <w:rPr>
          <w:rFonts w:ascii="Aptos" w:eastAsia="Arial" w:hAnsi="Aptos" w:cs="Arial"/>
          <w:b/>
        </w:rPr>
        <w:t>Trade Dependency Index</w:t>
      </w:r>
      <w:r w:rsidRPr="00DA1AFC">
        <w:rPr>
          <w:rFonts w:ascii="Aptos" w:eastAsia="Arial" w:hAnsi="Aptos" w:cs="Arial"/>
        </w:rPr>
        <w:t>, identify the top 3 vulnerable nations, and simulate GDP impact if their top trade partner’s imports drop by 40% in 2026.</w:t>
      </w:r>
      <w:r w:rsidRPr="00DA1AFC">
        <w:rPr>
          <w:rFonts w:ascii="Aptos" w:eastAsia="Arial" w:hAnsi="Aptos" w:cs="Arial"/>
        </w:rPr>
        <w:br/>
      </w:r>
      <w:r w:rsidRPr="00DA1AFC">
        <w:rPr>
          <w:rFonts w:ascii="Aptos" w:eastAsia="Arial" w:hAnsi="Aptos" w:cs="Arial"/>
        </w:rPr>
        <w:br/>
      </w:r>
    </w:p>
    <w:p w14:paraId="6773D382" w14:textId="345F441C" w:rsidR="00DA1AFC" w:rsidRDefault="00000000" w:rsidP="00DA1AFC">
      <w:pPr>
        <w:pStyle w:val="ListParagraph"/>
        <w:numPr>
          <w:ilvl w:val="0"/>
          <w:numId w:val="26"/>
        </w:numPr>
        <w:spacing w:after="24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 xml:space="preserve"> Model the cascading trade effects if </w:t>
      </w:r>
      <w:r w:rsidRPr="00DA1AFC">
        <w:rPr>
          <w:rFonts w:ascii="Aptos" w:eastAsia="Arial" w:hAnsi="Aptos" w:cs="Arial"/>
          <w:b/>
        </w:rPr>
        <w:t>China’s exports drop by 25%</w:t>
      </w:r>
      <w:r w:rsidRPr="00DA1AFC">
        <w:rPr>
          <w:rFonts w:ascii="Aptos" w:eastAsia="Arial" w:hAnsi="Aptos" w:cs="Arial"/>
        </w:rPr>
        <w:t xml:space="preserve"> in 2028.</w:t>
      </w:r>
      <w:r w:rsidRPr="00DA1AFC">
        <w:rPr>
          <w:rFonts w:ascii="Aptos" w:eastAsia="Arial" w:hAnsi="Aptos" w:cs="Arial"/>
        </w:rPr>
        <w:br/>
        <w:t xml:space="preserve"> Identify which 5 countries suffer the greatest GDP percentage loss.</w:t>
      </w:r>
    </w:p>
    <w:p w14:paraId="279E7C40" w14:textId="292ABBD0" w:rsidR="00213578" w:rsidRPr="00DA1AFC" w:rsidRDefault="00000000" w:rsidP="00DA1AFC">
      <w:pPr>
        <w:pStyle w:val="ListParagraph"/>
        <w:spacing w:after="24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br/>
      </w:r>
    </w:p>
    <w:p w14:paraId="6C68E6BE" w14:textId="5DC09B32" w:rsidR="00DA1AFC" w:rsidRDefault="00000000" w:rsidP="00DA1AFC">
      <w:pPr>
        <w:pStyle w:val="ListParagraph"/>
        <w:numPr>
          <w:ilvl w:val="0"/>
          <w:numId w:val="26"/>
        </w:numPr>
        <w:spacing w:before="240" w:after="0" w:line="276" w:lineRule="auto"/>
        <w:rPr>
          <w:rFonts w:ascii="Aptos" w:eastAsia="Arial" w:hAnsi="Aptos" w:cs="Arial"/>
        </w:rPr>
      </w:pPr>
      <w:bookmarkStart w:id="1" w:name="_heading=h.etco0n9f2ab2" w:colFirst="0" w:colLast="0"/>
      <w:bookmarkEnd w:id="1"/>
      <w:r w:rsidRPr="00DA1AFC">
        <w:rPr>
          <w:rFonts w:ascii="Aptos" w:eastAsia="Arial" w:hAnsi="Aptos" w:cs="Arial"/>
        </w:rPr>
        <w:t xml:space="preserve">Using crop yield + disaster severity data, model how </w:t>
      </w:r>
      <w:r w:rsidRPr="00DA1AFC">
        <w:rPr>
          <w:rFonts w:ascii="Aptos" w:eastAsia="Arial" w:hAnsi="Aptos" w:cs="Arial"/>
          <w:b/>
        </w:rPr>
        <w:t>3 consecutive drought years</w:t>
      </w:r>
      <w:r w:rsidRPr="00DA1AFC">
        <w:rPr>
          <w:rFonts w:ascii="Aptos" w:eastAsia="Arial" w:hAnsi="Aptos" w:cs="Arial"/>
        </w:rPr>
        <w:t xml:space="preserve"> would impact agricultural exports for at least 10 countries by 2030.</w:t>
      </w:r>
    </w:p>
    <w:p w14:paraId="11758BCD" w14:textId="6185FDDD" w:rsidR="00213578" w:rsidRPr="00DA1AFC" w:rsidRDefault="00000000" w:rsidP="00DA1AFC">
      <w:pPr>
        <w:pStyle w:val="ListParagraph"/>
        <w:spacing w:before="240"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br/>
      </w:r>
    </w:p>
    <w:p w14:paraId="5C803366" w14:textId="10F5ABE0" w:rsidR="00213578" w:rsidRDefault="00000000" w:rsidP="00DA1AFC">
      <w:pPr>
        <w:pStyle w:val="ListParagraph"/>
        <w:numPr>
          <w:ilvl w:val="0"/>
          <w:numId w:val="26"/>
        </w:numPr>
        <w:spacing w:after="24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>Identify countries most dependent on agricultural imports from only 2–3 partners.</w:t>
      </w:r>
      <w:r w:rsidRPr="00DA1AFC">
        <w:rPr>
          <w:rFonts w:ascii="Aptos" w:eastAsia="Arial" w:hAnsi="Aptos" w:cs="Arial"/>
        </w:rPr>
        <w:br/>
        <w:t>Model food security risk if those partners impose export bans.</w:t>
      </w:r>
      <w:bookmarkStart w:id="2" w:name="_heading=h.ak26r83tzo9p" w:colFirst="0" w:colLast="0"/>
      <w:bookmarkEnd w:id="2"/>
    </w:p>
    <w:p w14:paraId="47E2F4E0" w14:textId="77777777" w:rsidR="00DA1AFC" w:rsidRPr="00DA1AFC" w:rsidRDefault="00DA1AFC" w:rsidP="00DA1AFC">
      <w:pPr>
        <w:spacing w:after="240" w:line="276" w:lineRule="auto"/>
        <w:rPr>
          <w:rFonts w:ascii="Aptos" w:eastAsia="Arial" w:hAnsi="Aptos" w:cs="Arial"/>
        </w:rPr>
      </w:pPr>
    </w:p>
    <w:p w14:paraId="47D998AB" w14:textId="5B374137" w:rsidR="00DA1AFC" w:rsidRDefault="00000000" w:rsidP="00DA1AFC">
      <w:pPr>
        <w:pStyle w:val="ListParagraph"/>
        <w:numPr>
          <w:ilvl w:val="0"/>
          <w:numId w:val="26"/>
        </w:numPr>
        <w:spacing w:before="240" w:after="0" w:line="276" w:lineRule="auto"/>
        <w:rPr>
          <w:rFonts w:ascii="Aptos" w:eastAsia="Arial" w:hAnsi="Aptos" w:cs="Arial"/>
        </w:rPr>
      </w:pPr>
      <w:bookmarkStart w:id="3" w:name="_heading=h.wq1n0lkugdji" w:colFirst="0" w:colLast="0"/>
      <w:bookmarkEnd w:id="3"/>
      <w:r w:rsidRPr="00DA1AFC">
        <w:rPr>
          <w:rFonts w:ascii="Aptos" w:eastAsia="Arial" w:hAnsi="Aptos" w:cs="Arial"/>
        </w:rPr>
        <w:t xml:space="preserve">Predict which countries will have </w:t>
      </w:r>
      <w:r w:rsidRPr="00DA1AFC">
        <w:rPr>
          <w:rFonts w:ascii="Aptos" w:eastAsia="Arial" w:hAnsi="Aptos" w:cs="Arial"/>
          <w:b/>
        </w:rPr>
        <w:t>youth unemployment &gt;25%</w:t>
      </w:r>
      <w:r w:rsidRPr="00DA1AFC">
        <w:rPr>
          <w:rFonts w:ascii="Aptos" w:eastAsia="Arial" w:hAnsi="Aptos" w:cs="Arial"/>
        </w:rPr>
        <w:t xml:space="preserve"> by 2030 under a global slowdown scenario.</w:t>
      </w:r>
    </w:p>
    <w:p w14:paraId="01C2C34F" w14:textId="77777777" w:rsidR="00DA1AFC" w:rsidRPr="00DA1AFC" w:rsidRDefault="00DA1AFC" w:rsidP="00DA1AFC">
      <w:pPr>
        <w:pStyle w:val="ListParagraph"/>
        <w:rPr>
          <w:rFonts w:ascii="Aptos" w:eastAsia="Arial" w:hAnsi="Aptos" w:cs="Arial"/>
        </w:rPr>
      </w:pPr>
    </w:p>
    <w:p w14:paraId="73F950EA" w14:textId="30E477ED" w:rsidR="00213578" w:rsidRPr="00DA1AFC" w:rsidRDefault="00000000" w:rsidP="00DA1AFC">
      <w:pPr>
        <w:pStyle w:val="ListParagraph"/>
        <w:spacing w:before="240"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br/>
      </w:r>
    </w:p>
    <w:p w14:paraId="1E1D7A9B" w14:textId="668E4E77" w:rsidR="00DA1AFC" w:rsidRDefault="00000000" w:rsidP="00DA1AFC">
      <w:pPr>
        <w:pStyle w:val="ListParagraph"/>
        <w:numPr>
          <w:ilvl w:val="0"/>
          <w:numId w:val="26"/>
        </w:numPr>
        <w:spacing w:after="24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 xml:space="preserve">Which countries’ export sectors are most at risk from </w:t>
      </w:r>
      <w:r w:rsidRPr="00DA1AFC">
        <w:rPr>
          <w:rFonts w:ascii="Aptos" w:eastAsia="Arial" w:hAnsi="Aptos" w:cs="Arial"/>
          <w:b/>
        </w:rPr>
        <w:t>labour shortages</w:t>
      </w:r>
      <w:r w:rsidRPr="00DA1AFC">
        <w:rPr>
          <w:rFonts w:ascii="Aptos" w:eastAsia="Arial" w:hAnsi="Aptos" w:cs="Arial"/>
        </w:rPr>
        <w:t xml:space="preserve"> due to ageing demographics?</w:t>
      </w:r>
      <w:r w:rsidRPr="00DA1AFC">
        <w:rPr>
          <w:rFonts w:ascii="Aptos" w:eastAsia="Arial" w:hAnsi="Aptos" w:cs="Arial"/>
        </w:rPr>
        <w:br/>
        <w:t>Simulate productivity impacts if the median age rises by 5</w:t>
      </w:r>
      <w:r w:rsidR="00202D61" w:rsidRPr="00DA1AFC">
        <w:rPr>
          <w:rFonts w:ascii="Aptos" w:eastAsia="Arial" w:hAnsi="Aptos" w:cs="Arial"/>
        </w:rPr>
        <w:t>,10,15</w:t>
      </w:r>
      <w:r w:rsidRPr="00DA1AFC">
        <w:rPr>
          <w:rFonts w:ascii="Aptos" w:eastAsia="Arial" w:hAnsi="Aptos" w:cs="Arial"/>
        </w:rPr>
        <w:t xml:space="preserve"> years.</w:t>
      </w:r>
    </w:p>
    <w:p w14:paraId="5A09F14B" w14:textId="77777777" w:rsidR="00DA1AFC" w:rsidRPr="00DA1AFC" w:rsidRDefault="00DA1AFC" w:rsidP="00DA1AFC">
      <w:pPr>
        <w:spacing w:after="240" w:line="276" w:lineRule="auto"/>
        <w:rPr>
          <w:rFonts w:ascii="Aptos" w:eastAsia="Arial" w:hAnsi="Aptos" w:cs="Arial"/>
        </w:rPr>
      </w:pPr>
    </w:p>
    <w:p w14:paraId="4FF38873" w14:textId="363F0B68" w:rsidR="00213578" w:rsidRPr="00DA1AFC" w:rsidRDefault="00000000" w:rsidP="00DA1AFC">
      <w:pPr>
        <w:pStyle w:val="ListParagraph"/>
        <w:numPr>
          <w:ilvl w:val="0"/>
          <w:numId w:val="26"/>
        </w:numPr>
        <w:spacing w:before="240"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 xml:space="preserve">Build a </w:t>
      </w:r>
      <w:r w:rsidRPr="00DA1AFC">
        <w:rPr>
          <w:rFonts w:ascii="Aptos" w:eastAsia="Arial" w:hAnsi="Aptos" w:cs="Arial"/>
          <w:b/>
        </w:rPr>
        <w:t>global trade network graph</w:t>
      </w:r>
      <w:r w:rsidRPr="00DA1AFC">
        <w:rPr>
          <w:rFonts w:ascii="Aptos" w:eastAsia="Arial" w:hAnsi="Aptos" w:cs="Arial"/>
        </w:rPr>
        <w:t xml:space="preserve"> for the 25 countries.</w:t>
      </w:r>
      <w:r w:rsidRPr="00DA1AFC">
        <w:rPr>
          <w:rFonts w:ascii="Aptos" w:eastAsia="Arial" w:hAnsi="Aptos" w:cs="Arial"/>
        </w:rPr>
        <w:br/>
        <w:t>Identify the most central countries and simulate network disruption if one is removed.</w:t>
      </w:r>
      <w:r w:rsidRPr="00DA1AFC">
        <w:rPr>
          <w:rFonts w:ascii="Aptos" w:eastAsia="Arial" w:hAnsi="Aptos" w:cs="Arial"/>
        </w:rPr>
        <w:br/>
      </w:r>
    </w:p>
    <w:p w14:paraId="67A17AB9" w14:textId="2155D6F5" w:rsidR="00DA1AFC" w:rsidRDefault="00000000" w:rsidP="00DA1AFC">
      <w:pPr>
        <w:pStyle w:val="ListParagraph"/>
        <w:numPr>
          <w:ilvl w:val="0"/>
          <w:numId w:val="26"/>
        </w:numPr>
        <w:spacing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 xml:space="preserve">Which trade relationships (country-country pairs) have the </w:t>
      </w:r>
      <w:r w:rsidRPr="00DA1AFC">
        <w:rPr>
          <w:rFonts w:ascii="Aptos" w:eastAsia="Arial" w:hAnsi="Aptos" w:cs="Arial"/>
          <w:b/>
        </w:rPr>
        <w:t>highest mutual benefit</w:t>
      </w:r>
      <w:r w:rsidRPr="00DA1AFC">
        <w:rPr>
          <w:rFonts w:ascii="Aptos" w:eastAsia="Arial" w:hAnsi="Aptos" w:cs="Arial"/>
        </w:rPr>
        <w:t>?</w:t>
      </w:r>
      <w:r w:rsidRPr="00DA1AFC">
        <w:rPr>
          <w:rFonts w:ascii="Aptos" w:eastAsia="Arial" w:hAnsi="Aptos" w:cs="Arial"/>
        </w:rPr>
        <w:br/>
        <w:t>Simulate the GDP impact for both partners if that trade route collapses.</w:t>
      </w:r>
    </w:p>
    <w:p w14:paraId="4CC67513" w14:textId="3CB78621" w:rsidR="00213578" w:rsidRPr="00DA1AFC" w:rsidRDefault="00000000" w:rsidP="00DA1AFC">
      <w:pPr>
        <w:pStyle w:val="ListParagraph"/>
        <w:spacing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br/>
      </w:r>
    </w:p>
    <w:p w14:paraId="1F07AF04" w14:textId="40CD4EE5" w:rsidR="00DA1AFC" w:rsidRDefault="00000000" w:rsidP="00DA1AFC">
      <w:pPr>
        <w:pStyle w:val="ListParagraph"/>
        <w:numPr>
          <w:ilvl w:val="0"/>
          <w:numId w:val="26"/>
        </w:numPr>
        <w:spacing w:after="24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lastRenderedPageBreak/>
        <w:t xml:space="preserve">Using partner trade concentration metrics, recommend </w:t>
      </w:r>
      <w:r w:rsidRPr="00DA1AFC">
        <w:rPr>
          <w:rFonts w:ascii="Aptos" w:eastAsia="Arial" w:hAnsi="Aptos" w:cs="Arial"/>
          <w:b/>
        </w:rPr>
        <w:t>3 new trade partners</w:t>
      </w:r>
      <w:r w:rsidRPr="00DA1AFC">
        <w:rPr>
          <w:rFonts w:ascii="Aptos" w:eastAsia="Arial" w:hAnsi="Aptos" w:cs="Arial"/>
        </w:rPr>
        <w:t xml:space="preserve"> for each country to increase resilience.</w:t>
      </w:r>
    </w:p>
    <w:p w14:paraId="748636CF" w14:textId="38EE0A23" w:rsidR="00213578" w:rsidRPr="00DA1AFC" w:rsidRDefault="00000000" w:rsidP="00DA1AFC">
      <w:pPr>
        <w:pStyle w:val="ListParagraph"/>
        <w:spacing w:after="24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br/>
      </w:r>
    </w:p>
    <w:p w14:paraId="0A0E6680" w14:textId="52454303" w:rsidR="00213578" w:rsidRPr="00DA1AFC" w:rsidRDefault="00000000" w:rsidP="00DA1AFC">
      <w:pPr>
        <w:pStyle w:val="ListParagraph"/>
        <w:numPr>
          <w:ilvl w:val="0"/>
          <w:numId w:val="26"/>
        </w:numPr>
        <w:spacing w:before="240"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>Predict GDP, poverty, and unemployment in 2030 for each country if:</w:t>
      </w:r>
    </w:p>
    <w:p w14:paraId="657EE6D5" w14:textId="07372935" w:rsidR="00213578" w:rsidRPr="00483F51" w:rsidRDefault="00000000" w:rsidP="00DA1AFC">
      <w:pPr>
        <w:numPr>
          <w:ilvl w:val="1"/>
          <w:numId w:val="26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 xml:space="preserve">A disaster </w:t>
      </w:r>
      <w:proofErr w:type="gramStart"/>
      <w:r w:rsidRPr="00483F51">
        <w:rPr>
          <w:rFonts w:ascii="Aptos" w:eastAsia="Arial" w:hAnsi="Aptos" w:cs="Arial"/>
        </w:rPr>
        <w:t>hits</w:t>
      </w:r>
      <w:proofErr w:type="gramEnd"/>
      <w:r w:rsidRPr="00483F51">
        <w:rPr>
          <w:rFonts w:ascii="Aptos" w:eastAsia="Arial" w:hAnsi="Aptos" w:cs="Arial"/>
        </w:rPr>
        <w:t xml:space="preserve"> in 2026 (severity index &gt; 8)</w:t>
      </w:r>
    </w:p>
    <w:p w14:paraId="1DA21381" w14:textId="4EA50E3F" w:rsidR="00213578" w:rsidRDefault="00000000" w:rsidP="00DA1AFC">
      <w:pPr>
        <w:numPr>
          <w:ilvl w:val="1"/>
          <w:numId w:val="26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A trade war starts in 2027 cutting global trade volumes by 20%.</w:t>
      </w:r>
      <w:r w:rsidRPr="00202D61">
        <w:rPr>
          <w:rFonts w:ascii="Aptos" w:eastAsia="Arial" w:hAnsi="Aptos" w:cs="Arial"/>
        </w:rPr>
        <w:br/>
      </w:r>
    </w:p>
    <w:p w14:paraId="5CCAAADD" w14:textId="77777777" w:rsidR="00DA1AFC" w:rsidRPr="00202D61" w:rsidRDefault="00DA1AFC" w:rsidP="00DA1AFC">
      <w:pPr>
        <w:spacing w:after="0" w:line="276" w:lineRule="auto"/>
        <w:ind w:left="1440"/>
        <w:rPr>
          <w:rFonts w:ascii="Aptos" w:eastAsia="Arial" w:hAnsi="Aptos" w:cs="Arial"/>
        </w:rPr>
      </w:pPr>
    </w:p>
    <w:p w14:paraId="214BD4F1" w14:textId="34221DFD" w:rsidR="00213578" w:rsidRPr="00DA1AFC" w:rsidRDefault="00000000" w:rsidP="00DA1AFC">
      <w:pPr>
        <w:pStyle w:val="ListParagraph"/>
        <w:numPr>
          <w:ilvl w:val="0"/>
          <w:numId w:val="26"/>
        </w:numPr>
        <w:spacing w:before="240"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>For each country, model 2030 GDP and poverty rates under:</w:t>
      </w:r>
    </w:p>
    <w:p w14:paraId="7534E4AF" w14:textId="7DB12FCC" w:rsidR="00213578" w:rsidRPr="00483F51" w:rsidRDefault="00000000" w:rsidP="00DA1AFC">
      <w:pPr>
        <w:numPr>
          <w:ilvl w:val="1"/>
          <w:numId w:val="26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Best case (trade diversification + resilience investments)</w:t>
      </w:r>
    </w:p>
    <w:p w14:paraId="04720855" w14:textId="77777777" w:rsidR="00DA1AFC" w:rsidRDefault="00000000" w:rsidP="00DA1AFC">
      <w:pPr>
        <w:numPr>
          <w:ilvl w:val="1"/>
          <w:numId w:val="26"/>
        </w:numPr>
        <w:spacing w:after="0" w:line="276" w:lineRule="auto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t>Worst case (recurring disasters + trade concentration).</w:t>
      </w:r>
    </w:p>
    <w:p w14:paraId="09360430" w14:textId="1183B2E0" w:rsidR="00213578" w:rsidRPr="00483F51" w:rsidRDefault="00000000" w:rsidP="00DA1AFC">
      <w:pPr>
        <w:spacing w:after="0" w:line="276" w:lineRule="auto"/>
        <w:ind w:left="1440"/>
        <w:rPr>
          <w:rFonts w:ascii="Aptos" w:eastAsia="Arial" w:hAnsi="Aptos" w:cs="Arial"/>
        </w:rPr>
      </w:pPr>
      <w:r w:rsidRPr="00483F51">
        <w:rPr>
          <w:rFonts w:ascii="Aptos" w:eastAsia="Arial" w:hAnsi="Aptos" w:cs="Arial"/>
        </w:rPr>
        <w:br/>
      </w:r>
    </w:p>
    <w:p w14:paraId="7A483AC4" w14:textId="6FF5F4D4" w:rsidR="00860771" w:rsidRPr="00DA1AFC" w:rsidRDefault="00000000" w:rsidP="00DA1AFC">
      <w:pPr>
        <w:pStyle w:val="ListParagraph"/>
        <w:numPr>
          <w:ilvl w:val="0"/>
          <w:numId w:val="26"/>
        </w:numPr>
        <w:spacing w:after="0" w:line="276" w:lineRule="auto"/>
        <w:rPr>
          <w:rFonts w:ascii="Aptos" w:eastAsia="Arial" w:hAnsi="Aptos" w:cs="Arial"/>
        </w:rPr>
      </w:pPr>
      <w:r w:rsidRPr="00DA1AFC">
        <w:rPr>
          <w:rFonts w:ascii="Aptos" w:eastAsia="Arial" w:hAnsi="Aptos" w:cs="Arial"/>
        </w:rPr>
        <w:t xml:space="preserve">Based on modelled resilience scores, identify which </w:t>
      </w:r>
      <w:r w:rsidRPr="00DA1AFC">
        <w:rPr>
          <w:rFonts w:ascii="Aptos" w:eastAsia="Arial" w:hAnsi="Aptos" w:cs="Arial"/>
          <w:b/>
        </w:rPr>
        <w:t>5 countries are most likely</w:t>
      </w:r>
      <w:r w:rsidRPr="00DA1AFC">
        <w:rPr>
          <w:rFonts w:ascii="Aptos" w:eastAsia="Arial" w:hAnsi="Aptos" w:cs="Arial"/>
        </w:rPr>
        <w:t xml:space="preserve"> to rank in the top resilience tier by 2030 — and what key factors drive their success.</w:t>
      </w:r>
    </w:p>
    <w:p w14:paraId="5BC13B87" w14:textId="77777777" w:rsidR="00860771" w:rsidRDefault="00860771" w:rsidP="00202D61">
      <w:pPr>
        <w:spacing w:after="0" w:line="276" w:lineRule="auto"/>
        <w:rPr>
          <w:rFonts w:ascii="Aptos" w:eastAsia="Arial" w:hAnsi="Aptos" w:cs="Arial"/>
        </w:rPr>
      </w:pPr>
    </w:p>
    <w:p w14:paraId="1B623962" w14:textId="77777777" w:rsidR="00860771" w:rsidRDefault="00860771" w:rsidP="00202D61">
      <w:pPr>
        <w:spacing w:after="0" w:line="276" w:lineRule="auto"/>
        <w:rPr>
          <w:rFonts w:ascii="Aptos" w:eastAsia="Arial" w:hAnsi="Aptos" w:cs="Arial"/>
        </w:rPr>
      </w:pPr>
    </w:p>
    <w:p w14:paraId="0F7F9792" w14:textId="77777777" w:rsidR="00860771" w:rsidRPr="00860771" w:rsidRDefault="00860771" w:rsidP="00DA1AFC">
      <w:pPr>
        <w:numPr>
          <w:ilvl w:val="0"/>
          <w:numId w:val="26"/>
        </w:numPr>
        <w:spacing w:after="0" w:line="276" w:lineRule="auto"/>
        <w:rPr>
          <w:rFonts w:ascii="Aptos" w:eastAsia="Arial" w:hAnsi="Aptos" w:cs="Arial"/>
        </w:rPr>
      </w:pPr>
      <w:r w:rsidRPr="00860771">
        <w:rPr>
          <w:rFonts w:ascii="Aptos" w:eastAsia="Arial" w:hAnsi="Aptos" w:cs="Arial"/>
        </w:rPr>
        <w:t xml:space="preserve">Formulate an </w:t>
      </w:r>
      <w:r w:rsidRPr="00860771">
        <w:rPr>
          <w:rFonts w:ascii="Aptos" w:eastAsia="Arial" w:hAnsi="Aptos" w:cs="Arial"/>
          <w:b/>
          <w:bCs/>
        </w:rPr>
        <w:t>optimization problem</w:t>
      </w:r>
      <w:r w:rsidRPr="00860771">
        <w:rPr>
          <w:rFonts w:ascii="Aptos" w:eastAsia="Arial" w:hAnsi="Aptos" w:cs="Arial"/>
        </w:rPr>
        <w:t>:</w:t>
      </w:r>
    </w:p>
    <w:p w14:paraId="2CE67729" w14:textId="77777777" w:rsidR="00860771" w:rsidRPr="00860771" w:rsidRDefault="00860771" w:rsidP="00DA1AFC">
      <w:pPr>
        <w:numPr>
          <w:ilvl w:val="1"/>
          <w:numId w:val="26"/>
        </w:numPr>
        <w:spacing w:after="0" w:line="276" w:lineRule="auto"/>
        <w:rPr>
          <w:rFonts w:ascii="Aptos" w:eastAsia="Arial" w:hAnsi="Aptos" w:cs="Arial"/>
        </w:rPr>
      </w:pPr>
      <w:r w:rsidRPr="00860771">
        <w:rPr>
          <w:rFonts w:ascii="Aptos" w:eastAsia="Arial" w:hAnsi="Aptos" w:cs="Arial"/>
        </w:rPr>
        <w:t>Goal: Minimize the maximum GDP loss for all countries under any single-point failure.</w:t>
      </w:r>
    </w:p>
    <w:p w14:paraId="20761F70" w14:textId="77777777" w:rsidR="00860771" w:rsidRPr="00860771" w:rsidRDefault="00860771" w:rsidP="00DA1AFC">
      <w:pPr>
        <w:numPr>
          <w:ilvl w:val="1"/>
          <w:numId w:val="26"/>
        </w:numPr>
        <w:spacing w:after="0" w:line="276" w:lineRule="auto"/>
        <w:rPr>
          <w:rFonts w:ascii="Aptos" w:eastAsia="Arial" w:hAnsi="Aptos" w:cs="Arial"/>
        </w:rPr>
      </w:pPr>
      <w:r w:rsidRPr="00860771">
        <w:rPr>
          <w:rFonts w:ascii="Aptos" w:eastAsia="Arial" w:hAnsi="Aptos" w:cs="Arial"/>
        </w:rPr>
        <w:t>Constraints: Limited budget for new trade deals or infrastructure routes, geopolitical constraints (some countries cannot trade directly), transport distance limits, capacity constraints.</w:t>
      </w:r>
    </w:p>
    <w:p w14:paraId="5C46FFE0" w14:textId="3A1CED6D" w:rsidR="00213578" w:rsidRPr="00DA1AFC" w:rsidRDefault="00860771" w:rsidP="00DA1AFC">
      <w:pPr>
        <w:numPr>
          <w:ilvl w:val="1"/>
          <w:numId w:val="26"/>
        </w:numPr>
        <w:spacing w:after="0" w:line="276" w:lineRule="auto"/>
        <w:rPr>
          <w:rFonts w:ascii="Aptos" w:eastAsia="Arial" w:hAnsi="Aptos" w:cs="Arial"/>
        </w:rPr>
      </w:pPr>
      <w:r w:rsidRPr="00860771">
        <w:rPr>
          <w:rFonts w:ascii="Aptos" w:eastAsia="Arial" w:hAnsi="Aptos" w:cs="Arial"/>
        </w:rPr>
        <w:t xml:space="preserve">Output: Optimal set of </w:t>
      </w:r>
      <w:r w:rsidRPr="00860771">
        <w:rPr>
          <w:rFonts w:ascii="Aptos" w:eastAsia="Arial" w:hAnsi="Aptos" w:cs="Arial"/>
          <w:b/>
          <w:bCs/>
        </w:rPr>
        <w:t>new trade and infrastructure links</w:t>
      </w:r>
      <w:r w:rsidRPr="00860771">
        <w:rPr>
          <w:rFonts w:ascii="Aptos" w:eastAsia="Arial" w:hAnsi="Aptos" w:cs="Arial"/>
        </w:rPr>
        <w:t xml:space="preserve"> to build.</w:t>
      </w:r>
    </w:p>
    <w:p w14:paraId="2AD31CD4" w14:textId="77777777" w:rsidR="00213578" w:rsidRPr="00483F51" w:rsidRDefault="00213578">
      <w:pPr>
        <w:spacing w:before="240" w:after="240"/>
        <w:rPr>
          <w:rFonts w:ascii="Aptos" w:hAnsi="Aptos"/>
        </w:rPr>
      </w:pPr>
    </w:p>
    <w:p w14:paraId="0005AC70" w14:textId="77777777" w:rsidR="00213578" w:rsidRPr="00483F51" w:rsidRDefault="00213578">
      <w:pPr>
        <w:rPr>
          <w:rFonts w:ascii="Aptos" w:hAnsi="Aptos"/>
        </w:rPr>
      </w:pPr>
    </w:p>
    <w:p w14:paraId="74B4F9BC" w14:textId="77777777" w:rsidR="00213578" w:rsidRPr="00483F51" w:rsidRDefault="00213578">
      <w:pPr>
        <w:rPr>
          <w:rFonts w:ascii="Aptos" w:hAnsi="Aptos"/>
        </w:rPr>
      </w:pPr>
    </w:p>
    <w:p w14:paraId="5DDD9237" w14:textId="77777777" w:rsidR="00213578" w:rsidRPr="00483F51" w:rsidRDefault="00213578">
      <w:pPr>
        <w:rPr>
          <w:rFonts w:ascii="Aptos" w:hAnsi="Aptos"/>
        </w:rPr>
      </w:pPr>
    </w:p>
    <w:p w14:paraId="051B43E5" w14:textId="77777777" w:rsidR="00483F51" w:rsidRPr="00483F51" w:rsidRDefault="00483F51">
      <w:pPr>
        <w:rPr>
          <w:rFonts w:ascii="Aptos" w:hAnsi="Aptos"/>
        </w:rPr>
      </w:pPr>
    </w:p>
    <w:p w14:paraId="13C3170A" w14:textId="77777777" w:rsidR="00483F51" w:rsidRPr="00483F51" w:rsidRDefault="00483F51">
      <w:pPr>
        <w:rPr>
          <w:rFonts w:ascii="Aptos" w:hAnsi="Aptos"/>
        </w:rPr>
      </w:pPr>
    </w:p>
    <w:p w14:paraId="429FD211" w14:textId="77777777" w:rsidR="00483F51" w:rsidRDefault="00483F51">
      <w:pPr>
        <w:rPr>
          <w:rFonts w:ascii="Aptos" w:hAnsi="Aptos"/>
        </w:rPr>
      </w:pPr>
    </w:p>
    <w:p w14:paraId="46242720" w14:textId="77777777" w:rsidR="00DA1AFC" w:rsidRDefault="00DA1AFC">
      <w:pPr>
        <w:rPr>
          <w:rFonts w:ascii="Aptos" w:hAnsi="Aptos"/>
        </w:rPr>
      </w:pPr>
    </w:p>
    <w:p w14:paraId="41EE5BD5" w14:textId="77777777" w:rsidR="00DA1AFC" w:rsidRDefault="00DA1AFC">
      <w:pPr>
        <w:rPr>
          <w:rFonts w:ascii="Aptos" w:hAnsi="Aptos"/>
        </w:rPr>
      </w:pPr>
    </w:p>
    <w:p w14:paraId="44667D6F" w14:textId="77777777" w:rsidR="00DA1AFC" w:rsidRDefault="00DA1AFC">
      <w:pPr>
        <w:rPr>
          <w:rFonts w:ascii="Aptos" w:hAnsi="Aptos"/>
        </w:rPr>
      </w:pPr>
    </w:p>
    <w:p w14:paraId="78623D5F" w14:textId="77777777" w:rsidR="00DA1AFC" w:rsidRDefault="00DA1AFC">
      <w:pPr>
        <w:rPr>
          <w:rFonts w:ascii="Aptos" w:hAnsi="Aptos"/>
        </w:rPr>
      </w:pPr>
    </w:p>
    <w:p w14:paraId="0F7E9F74" w14:textId="77777777" w:rsidR="00DA1AFC" w:rsidRDefault="00DA1AFC">
      <w:pPr>
        <w:rPr>
          <w:rFonts w:ascii="Aptos" w:hAnsi="Aptos"/>
        </w:rPr>
      </w:pPr>
    </w:p>
    <w:p w14:paraId="335FB2AD" w14:textId="77777777" w:rsidR="00DA1AFC" w:rsidRDefault="00DA1AFC">
      <w:pPr>
        <w:rPr>
          <w:rFonts w:ascii="Aptos" w:hAnsi="Aptos"/>
        </w:rPr>
      </w:pPr>
    </w:p>
    <w:p w14:paraId="005C8D96" w14:textId="77777777" w:rsidR="00DA1AFC" w:rsidRDefault="00DA1AFC">
      <w:pPr>
        <w:rPr>
          <w:rFonts w:ascii="Aptos" w:hAnsi="Aptos"/>
        </w:rPr>
      </w:pPr>
    </w:p>
    <w:p w14:paraId="7CA229D6" w14:textId="77777777" w:rsidR="00DA1AFC" w:rsidRDefault="00DA1AFC">
      <w:pPr>
        <w:rPr>
          <w:rFonts w:ascii="Aptos" w:hAnsi="Aptos"/>
        </w:rPr>
      </w:pPr>
    </w:p>
    <w:p w14:paraId="55B33367" w14:textId="77777777" w:rsidR="00DA1AFC" w:rsidRDefault="00DA1AFC">
      <w:pPr>
        <w:rPr>
          <w:rFonts w:ascii="Aptos" w:hAnsi="Aptos"/>
        </w:rPr>
      </w:pPr>
    </w:p>
    <w:p w14:paraId="4A4E087E" w14:textId="77777777" w:rsidR="00DA1AFC" w:rsidRDefault="00DA1AFC">
      <w:pPr>
        <w:rPr>
          <w:rFonts w:ascii="Aptos" w:hAnsi="Aptos"/>
        </w:rPr>
      </w:pPr>
    </w:p>
    <w:p w14:paraId="6C07ED54" w14:textId="77777777" w:rsidR="00DA1AFC" w:rsidRPr="00483F51" w:rsidRDefault="00DA1AFC">
      <w:pPr>
        <w:rPr>
          <w:rFonts w:ascii="Aptos" w:hAnsi="Aptos"/>
        </w:rPr>
      </w:pPr>
    </w:p>
    <w:p w14:paraId="183F256B" w14:textId="77777777" w:rsidR="00213578" w:rsidRPr="00DA1AFC" w:rsidRDefault="00000000">
      <w:pPr>
        <w:rPr>
          <w:rFonts w:ascii="Aptos" w:hAnsi="Aptos"/>
          <w:b/>
          <w:u w:val="single"/>
        </w:rPr>
      </w:pPr>
      <w:r w:rsidRPr="00DA1AFC">
        <w:rPr>
          <w:rFonts w:ascii="Aptos" w:hAnsi="Aptos"/>
          <w:b/>
          <w:u w:val="single"/>
        </w:rPr>
        <w:t>Deliverables &amp; Scoring</w:t>
      </w:r>
    </w:p>
    <w:tbl>
      <w:tblPr>
        <w:tblStyle w:val="a0"/>
        <w:tblW w:w="3887" w:type="dxa"/>
        <w:tblLayout w:type="fixed"/>
        <w:tblLook w:val="0400" w:firstRow="0" w:lastRow="0" w:firstColumn="0" w:lastColumn="0" w:noHBand="0" w:noVBand="1"/>
      </w:tblPr>
      <w:tblGrid>
        <w:gridCol w:w="3246"/>
        <w:gridCol w:w="641"/>
      </w:tblGrid>
      <w:tr w:rsidR="00213578" w:rsidRPr="00483F51" w14:paraId="7839FE6E" w14:textId="77777777">
        <w:trPr>
          <w:tblHeader/>
        </w:trPr>
        <w:tc>
          <w:tcPr>
            <w:tcW w:w="3246" w:type="dxa"/>
            <w:vAlign w:val="center"/>
          </w:tcPr>
          <w:p w14:paraId="498B40C1" w14:textId="77777777" w:rsidR="00213578" w:rsidRPr="00DA1AFC" w:rsidRDefault="00000000">
            <w:pPr>
              <w:rPr>
                <w:rFonts w:ascii="Aptos" w:hAnsi="Aptos"/>
                <w:b/>
                <w:u w:val="single"/>
              </w:rPr>
            </w:pPr>
            <w:r w:rsidRPr="00DA1AFC">
              <w:rPr>
                <w:rFonts w:ascii="Aptos" w:hAnsi="Aptos"/>
                <w:b/>
                <w:u w:val="single"/>
              </w:rPr>
              <w:t>Category</w:t>
            </w:r>
          </w:p>
        </w:tc>
        <w:tc>
          <w:tcPr>
            <w:tcW w:w="641" w:type="dxa"/>
            <w:vAlign w:val="center"/>
          </w:tcPr>
          <w:p w14:paraId="7E3FFF81" w14:textId="00E510CB" w:rsidR="00213578" w:rsidRPr="00DA1AFC" w:rsidRDefault="00000000">
            <w:pPr>
              <w:rPr>
                <w:rFonts w:ascii="Aptos" w:hAnsi="Aptos"/>
                <w:b/>
                <w:u w:val="single"/>
              </w:rPr>
            </w:pPr>
            <w:r w:rsidRPr="00DA1AFC">
              <w:rPr>
                <w:rFonts w:ascii="Aptos" w:hAnsi="Aptos"/>
                <w:b/>
                <w:u w:val="single"/>
              </w:rPr>
              <w:t>Poin</w:t>
            </w:r>
            <w:r w:rsidR="001A05EB" w:rsidRPr="00DA1AFC">
              <w:rPr>
                <w:rFonts w:ascii="Aptos" w:hAnsi="Aptos"/>
                <w:b/>
                <w:u w:val="single"/>
              </w:rPr>
              <w:t>t</w:t>
            </w:r>
          </w:p>
        </w:tc>
      </w:tr>
      <w:tr w:rsidR="00213578" w:rsidRPr="00483F51" w14:paraId="5378DD0A" w14:textId="77777777">
        <w:tc>
          <w:tcPr>
            <w:tcW w:w="3246" w:type="dxa"/>
            <w:vAlign w:val="center"/>
          </w:tcPr>
          <w:p w14:paraId="63E2CADA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Data Integration &amp; Cleaning</w:t>
            </w:r>
          </w:p>
        </w:tc>
        <w:tc>
          <w:tcPr>
            <w:tcW w:w="641" w:type="dxa"/>
            <w:vAlign w:val="center"/>
          </w:tcPr>
          <w:p w14:paraId="0E8D0802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20</w:t>
            </w:r>
          </w:p>
        </w:tc>
      </w:tr>
      <w:tr w:rsidR="00213578" w:rsidRPr="00483F51" w14:paraId="5463B667" w14:textId="77777777">
        <w:tc>
          <w:tcPr>
            <w:tcW w:w="3246" w:type="dxa"/>
            <w:vAlign w:val="center"/>
          </w:tcPr>
          <w:p w14:paraId="5EC497D5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Feature Engineering</w:t>
            </w:r>
          </w:p>
        </w:tc>
        <w:tc>
          <w:tcPr>
            <w:tcW w:w="641" w:type="dxa"/>
            <w:vAlign w:val="center"/>
          </w:tcPr>
          <w:p w14:paraId="37019FFE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20</w:t>
            </w:r>
          </w:p>
        </w:tc>
      </w:tr>
      <w:tr w:rsidR="00213578" w:rsidRPr="00483F51" w14:paraId="7F3C1E4E" w14:textId="77777777">
        <w:tc>
          <w:tcPr>
            <w:tcW w:w="3246" w:type="dxa"/>
            <w:vAlign w:val="center"/>
          </w:tcPr>
          <w:p w14:paraId="1059732C" w14:textId="77777777" w:rsidR="00213578" w:rsidRPr="00483F51" w:rsidRDefault="00000000">
            <w:pPr>
              <w:rPr>
                <w:rFonts w:ascii="Aptos" w:hAnsi="Aptos"/>
              </w:rPr>
            </w:pPr>
            <w:proofErr w:type="spellStart"/>
            <w:r w:rsidRPr="00483F51">
              <w:rPr>
                <w:rFonts w:ascii="Aptos" w:hAnsi="Aptos"/>
              </w:rPr>
              <w:t>Modeling</w:t>
            </w:r>
            <w:proofErr w:type="spellEnd"/>
            <w:r w:rsidRPr="00483F51">
              <w:rPr>
                <w:rFonts w:ascii="Aptos" w:hAnsi="Aptos"/>
              </w:rPr>
              <w:t xml:space="preserve"> Accuracy &amp; Robustness</w:t>
            </w:r>
          </w:p>
        </w:tc>
        <w:tc>
          <w:tcPr>
            <w:tcW w:w="641" w:type="dxa"/>
            <w:vAlign w:val="center"/>
          </w:tcPr>
          <w:p w14:paraId="52A42C16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25</w:t>
            </w:r>
          </w:p>
        </w:tc>
      </w:tr>
      <w:tr w:rsidR="00213578" w:rsidRPr="00483F51" w14:paraId="1057731B" w14:textId="77777777">
        <w:tc>
          <w:tcPr>
            <w:tcW w:w="3246" w:type="dxa"/>
            <w:vAlign w:val="center"/>
          </w:tcPr>
          <w:p w14:paraId="4063A021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Insights &amp; Policy Recommendations</w:t>
            </w:r>
          </w:p>
        </w:tc>
        <w:tc>
          <w:tcPr>
            <w:tcW w:w="641" w:type="dxa"/>
            <w:vAlign w:val="center"/>
          </w:tcPr>
          <w:p w14:paraId="4902ED53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20</w:t>
            </w:r>
          </w:p>
        </w:tc>
      </w:tr>
      <w:tr w:rsidR="00213578" w:rsidRPr="00483F51" w14:paraId="31A9F628" w14:textId="77777777">
        <w:tc>
          <w:tcPr>
            <w:tcW w:w="3246" w:type="dxa"/>
            <w:vAlign w:val="center"/>
          </w:tcPr>
          <w:p w14:paraId="05E78025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Presentation &amp; Visualization</w:t>
            </w:r>
          </w:p>
        </w:tc>
        <w:tc>
          <w:tcPr>
            <w:tcW w:w="641" w:type="dxa"/>
            <w:vAlign w:val="center"/>
          </w:tcPr>
          <w:p w14:paraId="1D2BBACC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</w:rPr>
              <w:t>15</w:t>
            </w:r>
          </w:p>
        </w:tc>
      </w:tr>
      <w:tr w:rsidR="00213578" w:rsidRPr="00483F51" w14:paraId="792D7441" w14:textId="77777777">
        <w:tc>
          <w:tcPr>
            <w:tcW w:w="3246" w:type="dxa"/>
            <w:vAlign w:val="center"/>
          </w:tcPr>
          <w:p w14:paraId="60553266" w14:textId="77777777" w:rsidR="00213578" w:rsidRPr="00483F51" w:rsidRDefault="00000000">
            <w:pPr>
              <w:rPr>
                <w:rFonts w:ascii="Aptos" w:hAnsi="Aptos"/>
              </w:rPr>
            </w:pPr>
            <w:r w:rsidRPr="00483F51">
              <w:rPr>
                <w:rFonts w:ascii="Aptos" w:hAnsi="Aptos"/>
                <w:b/>
              </w:rPr>
              <w:t>Total:</w:t>
            </w:r>
            <w:r w:rsidRPr="00483F51">
              <w:rPr>
                <w:rFonts w:ascii="Aptos" w:hAnsi="Aptos"/>
              </w:rPr>
              <w:t xml:space="preserve"> 100 points</w:t>
            </w:r>
          </w:p>
        </w:tc>
        <w:tc>
          <w:tcPr>
            <w:tcW w:w="641" w:type="dxa"/>
            <w:vAlign w:val="center"/>
          </w:tcPr>
          <w:p w14:paraId="3F7B530A" w14:textId="77777777" w:rsidR="00213578" w:rsidRPr="00483F51" w:rsidRDefault="00213578">
            <w:pPr>
              <w:rPr>
                <w:rFonts w:ascii="Aptos" w:hAnsi="Aptos"/>
              </w:rPr>
            </w:pPr>
          </w:p>
        </w:tc>
      </w:tr>
    </w:tbl>
    <w:p w14:paraId="5FD1E8B5" w14:textId="77777777" w:rsidR="00213578" w:rsidRPr="00483F51" w:rsidRDefault="00213578">
      <w:pPr>
        <w:rPr>
          <w:rFonts w:ascii="Aptos" w:hAnsi="Aptos"/>
        </w:rPr>
      </w:pPr>
    </w:p>
    <w:p w14:paraId="12D954C7" w14:textId="77777777" w:rsidR="00213578" w:rsidRPr="00483F51" w:rsidRDefault="00213578">
      <w:pPr>
        <w:rPr>
          <w:rFonts w:ascii="Aptos" w:hAnsi="Aptos"/>
        </w:rPr>
      </w:pPr>
    </w:p>
    <w:p w14:paraId="369614C9" w14:textId="316451B3" w:rsidR="00213578" w:rsidRPr="00483F51" w:rsidRDefault="00213578">
      <w:pPr>
        <w:rPr>
          <w:rFonts w:ascii="Aptos" w:hAnsi="Aptos"/>
        </w:rPr>
      </w:pPr>
    </w:p>
    <w:sectPr w:rsidR="00213578" w:rsidRPr="00483F5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D85BB9D-869F-41EA-BBAE-8411A71C58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C1B5616-E2C5-4FFF-912A-EFDCE1AA9C43}"/>
    <w:embedBold r:id="rId3" w:fontKey="{84A6FD0D-4121-49A1-B40B-5977DC9A5F2D}"/>
    <w:embedItalic r:id="rId4" w:fontKey="{5739C470-BFF6-45E4-9E77-4569282CAD1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7159B80-F4D2-4F42-8FD0-B0074EB6514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6" w:fontKey="{A33F0661-E1C3-4F77-B9B8-14052A85C85D}"/>
    <w:embedBold r:id="rId7" w:fontKey="{08AE1ABD-577F-496D-B56F-9F3A99CD686B}"/>
    <w:embedBoldItalic r:id="rId8" w:fontKey="{43F79B8A-8E74-46B3-B861-D2DB4E926B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9" w:fontKey="{803F8F9B-A13D-452C-9F93-9C544FED34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98" style="width:0;height:1.5pt" o:hralign="center" o:bullet="t" o:hrstd="t" o:hr="t" fillcolor="#a0a0a0" stroked="f"/>
    </w:pict>
  </w:numPicBullet>
  <w:abstractNum w:abstractNumId="0" w15:restartNumberingAfterBreak="0">
    <w:nsid w:val="04251C79"/>
    <w:multiLevelType w:val="multilevel"/>
    <w:tmpl w:val="F4AAA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99C52FE"/>
    <w:multiLevelType w:val="multilevel"/>
    <w:tmpl w:val="51EC1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53383B"/>
    <w:multiLevelType w:val="multilevel"/>
    <w:tmpl w:val="5CACC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5F0BB8"/>
    <w:multiLevelType w:val="multilevel"/>
    <w:tmpl w:val="A37073BE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721EE6"/>
    <w:multiLevelType w:val="multilevel"/>
    <w:tmpl w:val="3FE6CC00"/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401D8B"/>
    <w:multiLevelType w:val="multilevel"/>
    <w:tmpl w:val="3D5E95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A124EE9"/>
    <w:multiLevelType w:val="multilevel"/>
    <w:tmpl w:val="2B6C3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DE381F"/>
    <w:multiLevelType w:val="multilevel"/>
    <w:tmpl w:val="693A31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0E35E45"/>
    <w:multiLevelType w:val="multilevel"/>
    <w:tmpl w:val="69CAD4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34136B7"/>
    <w:multiLevelType w:val="multilevel"/>
    <w:tmpl w:val="B7AE0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FA87918"/>
    <w:multiLevelType w:val="multilevel"/>
    <w:tmpl w:val="E46CB4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1D03DDF"/>
    <w:multiLevelType w:val="multilevel"/>
    <w:tmpl w:val="9CE233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9233E33"/>
    <w:multiLevelType w:val="multilevel"/>
    <w:tmpl w:val="BB4A8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4C1095"/>
    <w:multiLevelType w:val="multilevel"/>
    <w:tmpl w:val="9648C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002412E"/>
    <w:multiLevelType w:val="multilevel"/>
    <w:tmpl w:val="AAB697E6"/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05C4359"/>
    <w:multiLevelType w:val="multilevel"/>
    <w:tmpl w:val="FAAC48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46876852"/>
    <w:multiLevelType w:val="multilevel"/>
    <w:tmpl w:val="CC1CF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1DF24C5"/>
    <w:multiLevelType w:val="hybridMultilevel"/>
    <w:tmpl w:val="96084B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05AEB"/>
    <w:multiLevelType w:val="multilevel"/>
    <w:tmpl w:val="54E66F4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EA56A5"/>
    <w:multiLevelType w:val="multilevel"/>
    <w:tmpl w:val="9072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3271CA"/>
    <w:multiLevelType w:val="multilevel"/>
    <w:tmpl w:val="20AA7D0A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DC810A3"/>
    <w:multiLevelType w:val="multilevel"/>
    <w:tmpl w:val="F9AE11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677E07A3"/>
    <w:multiLevelType w:val="multilevel"/>
    <w:tmpl w:val="2FC4DA1A"/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A0457EC"/>
    <w:multiLevelType w:val="multilevel"/>
    <w:tmpl w:val="5CD485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6FFA2C79"/>
    <w:multiLevelType w:val="multilevel"/>
    <w:tmpl w:val="D34C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3391C09"/>
    <w:multiLevelType w:val="multilevel"/>
    <w:tmpl w:val="51EC1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39F795D"/>
    <w:multiLevelType w:val="multilevel"/>
    <w:tmpl w:val="601EB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7750360">
    <w:abstractNumId w:val="2"/>
  </w:num>
  <w:num w:numId="2" w16cid:durableId="1506941294">
    <w:abstractNumId w:val="3"/>
  </w:num>
  <w:num w:numId="3" w16cid:durableId="133839826">
    <w:abstractNumId w:val="6"/>
  </w:num>
  <w:num w:numId="4" w16cid:durableId="216628475">
    <w:abstractNumId w:val="14"/>
  </w:num>
  <w:num w:numId="5" w16cid:durableId="181823049">
    <w:abstractNumId w:val="5"/>
  </w:num>
  <w:num w:numId="6" w16cid:durableId="407730313">
    <w:abstractNumId w:val="10"/>
  </w:num>
  <w:num w:numId="7" w16cid:durableId="350686996">
    <w:abstractNumId w:val="15"/>
  </w:num>
  <w:num w:numId="8" w16cid:durableId="448623639">
    <w:abstractNumId w:val="23"/>
  </w:num>
  <w:num w:numId="9" w16cid:durableId="486941967">
    <w:abstractNumId w:val="8"/>
  </w:num>
  <w:num w:numId="10" w16cid:durableId="1417434516">
    <w:abstractNumId w:val="16"/>
  </w:num>
  <w:num w:numId="11" w16cid:durableId="883709669">
    <w:abstractNumId w:val="21"/>
  </w:num>
  <w:num w:numId="12" w16cid:durableId="305205172">
    <w:abstractNumId w:val="11"/>
  </w:num>
  <w:num w:numId="13" w16cid:durableId="1841194888">
    <w:abstractNumId w:val="0"/>
  </w:num>
  <w:num w:numId="14" w16cid:durableId="1617103173">
    <w:abstractNumId w:val="7"/>
  </w:num>
  <w:num w:numId="15" w16cid:durableId="2023432146">
    <w:abstractNumId w:val="9"/>
  </w:num>
  <w:num w:numId="16" w16cid:durableId="1680694332">
    <w:abstractNumId w:val="4"/>
  </w:num>
  <w:num w:numId="17" w16cid:durableId="5135323">
    <w:abstractNumId w:val="26"/>
  </w:num>
  <w:num w:numId="18" w16cid:durableId="926381440">
    <w:abstractNumId w:val="24"/>
  </w:num>
  <w:num w:numId="19" w16cid:durableId="1493637673">
    <w:abstractNumId w:val="22"/>
  </w:num>
  <w:num w:numId="20" w16cid:durableId="1142582386">
    <w:abstractNumId w:val="20"/>
  </w:num>
  <w:num w:numId="21" w16cid:durableId="796997263">
    <w:abstractNumId w:val="18"/>
  </w:num>
  <w:num w:numId="22" w16cid:durableId="1209998712">
    <w:abstractNumId w:val="13"/>
  </w:num>
  <w:num w:numId="23" w16cid:durableId="538132655">
    <w:abstractNumId w:val="25"/>
  </w:num>
  <w:num w:numId="24" w16cid:durableId="1253775792">
    <w:abstractNumId w:val="12"/>
  </w:num>
  <w:num w:numId="25" w16cid:durableId="850677577">
    <w:abstractNumId w:val="19"/>
  </w:num>
  <w:num w:numId="26" w16cid:durableId="1352031176">
    <w:abstractNumId w:val="17"/>
  </w:num>
  <w:num w:numId="27" w16cid:durableId="2121215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578"/>
    <w:rsid w:val="001A05EB"/>
    <w:rsid w:val="00202D61"/>
    <w:rsid w:val="00213578"/>
    <w:rsid w:val="002E229F"/>
    <w:rsid w:val="00483F51"/>
    <w:rsid w:val="00860771"/>
    <w:rsid w:val="00917400"/>
    <w:rsid w:val="009D6CA4"/>
    <w:rsid w:val="00DA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BD3A9"/>
  <w15:docId w15:val="{D0A0C120-21D7-45D8-A6CA-361C4552B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31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31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31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531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1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31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31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31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31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31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31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310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0531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0531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31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31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31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31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31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31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3109"/>
    <w:rPr>
      <w:b/>
      <w:bCs/>
      <w:smallCaps/>
      <w:color w:val="2F5496" w:themeColor="accent1" w:themeShade="BF"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E22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WSo6dGoXlKMOabkoeFOg4vy24g==">CgMxLjAyDmguMmdxNXdnbjgxZml4Mg5oLmV0Y28wbjlmMmFiMjIOaC5hazI2cjgzdHpvOXAyDmgud3ExbjBsa3VnZGppMg5oLnV5aXA2emZya2szNTIOaC5zZ3MwYjQyN2ljM2UyDmguNHhlaG80MTcycTd0OAByITFiaE5waXIyR21nblNKQ1JnTW1VRnhZMERQcTdsaW5iaA==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4288</Words>
  <Characters>24444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Krishna</dc:creator>
  <cp:lastModifiedBy>Prince Krishna</cp:lastModifiedBy>
  <cp:revision>2</cp:revision>
  <dcterms:created xsi:type="dcterms:W3CDTF">2025-08-14T19:12:00Z</dcterms:created>
  <dcterms:modified xsi:type="dcterms:W3CDTF">2025-08-14T19:12:00Z</dcterms:modified>
</cp:coreProperties>
</file>