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848DE" w14:textId="1564995E" w:rsidR="007755C0" w:rsidRPr="00BD3DF2" w:rsidRDefault="009735C3" w:rsidP="009735C3">
      <w:pPr>
        <w:jc w:val="center"/>
        <w:rPr>
          <w:b/>
          <w:bCs/>
          <w:sz w:val="28"/>
          <w:szCs w:val="28"/>
        </w:rPr>
      </w:pPr>
      <w:r w:rsidRPr="00BD3DF2">
        <w:rPr>
          <w:b/>
          <w:bCs/>
          <w:sz w:val="28"/>
          <w:szCs w:val="28"/>
        </w:rPr>
        <w:t>Case Study – Report</w:t>
      </w:r>
    </w:p>
    <w:p w14:paraId="566B6A88" w14:textId="6786E3E1" w:rsidR="001E7EAF" w:rsidRPr="00BD3DF2" w:rsidRDefault="009735C3" w:rsidP="009735C3">
      <w:pPr>
        <w:rPr>
          <w:b/>
          <w:bCs/>
          <w:sz w:val="20"/>
          <w:szCs w:val="20"/>
        </w:rPr>
      </w:pPr>
      <w:r w:rsidRPr="00BD3DF2">
        <w:rPr>
          <w:b/>
          <w:bCs/>
          <w:sz w:val="20"/>
          <w:szCs w:val="20"/>
        </w:rPr>
        <w:t>Background</w:t>
      </w:r>
    </w:p>
    <w:p w14:paraId="295F1EAE" w14:textId="0DF8038D" w:rsidR="007E3845" w:rsidRPr="00BD3DF2" w:rsidRDefault="007B56D1" w:rsidP="007E3845">
      <w:pPr>
        <w:rPr>
          <w:i/>
          <w:iCs/>
          <w:sz w:val="18"/>
          <w:szCs w:val="18"/>
        </w:rPr>
      </w:pPr>
      <w:r w:rsidRPr="00BD3DF2">
        <w:rPr>
          <w:b/>
          <w:bCs/>
          <w:i/>
          <w:iCs/>
          <w:sz w:val="18"/>
          <w:szCs w:val="18"/>
        </w:rPr>
        <w:t>Objective</w:t>
      </w:r>
      <w:r w:rsidR="002A4799" w:rsidRPr="00BD3DF2">
        <w:rPr>
          <w:i/>
          <w:iCs/>
          <w:sz w:val="18"/>
          <w:szCs w:val="18"/>
        </w:rPr>
        <w:t>:</w:t>
      </w:r>
      <w:r w:rsidR="007E3845" w:rsidRPr="00BD3DF2">
        <w:rPr>
          <w:i/>
          <w:iCs/>
          <w:sz w:val="18"/>
          <w:szCs w:val="18"/>
        </w:rPr>
        <w:t xml:space="preserve"> Predict Claim Frequency for the given portfolio based on the historical Claim Count, </w:t>
      </w:r>
      <w:r w:rsidR="009A0AD8" w:rsidRPr="00BD3DF2">
        <w:rPr>
          <w:i/>
          <w:iCs/>
          <w:sz w:val="18"/>
          <w:szCs w:val="18"/>
        </w:rPr>
        <w:t>E</w:t>
      </w:r>
      <w:r w:rsidR="007E3845" w:rsidRPr="00BD3DF2">
        <w:rPr>
          <w:i/>
          <w:iCs/>
          <w:sz w:val="18"/>
          <w:szCs w:val="18"/>
        </w:rPr>
        <w:t xml:space="preserve">xposure, and </w:t>
      </w:r>
      <w:r w:rsidR="009A0AD8" w:rsidRPr="00BD3DF2">
        <w:rPr>
          <w:i/>
          <w:iCs/>
          <w:sz w:val="18"/>
          <w:szCs w:val="18"/>
        </w:rPr>
        <w:t>F</w:t>
      </w:r>
      <w:r w:rsidR="007E3845" w:rsidRPr="00BD3DF2">
        <w:rPr>
          <w:i/>
          <w:iCs/>
          <w:sz w:val="18"/>
          <w:szCs w:val="18"/>
        </w:rPr>
        <w:t>eatures.</w:t>
      </w:r>
    </w:p>
    <w:p w14:paraId="27C4B7ED" w14:textId="5A9626A7" w:rsidR="00F84869" w:rsidRPr="00BD3DF2" w:rsidRDefault="0005626D" w:rsidP="00FB60AC">
      <w:pPr>
        <w:rPr>
          <w:rFonts w:ascii="Cambria Math" w:hAnsi="Cambria Math"/>
          <w:i/>
          <w:sz w:val="18"/>
          <w:szCs w:val="18"/>
        </w:rPr>
      </w:pPr>
      <m:oMathPara>
        <m:oMath>
          <m:r>
            <w:rPr>
              <w:rFonts w:ascii="Cambria Math" w:hAnsi="Cambria Math"/>
              <w:sz w:val="18"/>
              <w:szCs w:val="18"/>
            </w:rPr>
            <m:t>Claim Frequency ie.  λ(x)=</m:t>
          </m:r>
          <m:f>
            <m:fPr>
              <m:ctrlPr>
                <w:rPr>
                  <w:rFonts w:ascii="Cambria Math" w:hAnsi="Cambria Math"/>
                  <w:i/>
                  <w:sz w:val="18"/>
                  <w:szCs w:val="18"/>
                </w:rPr>
              </m:ctrlPr>
            </m:fPr>
            <m:num>
              <m:r>
                <w:rPr>
                  <w:rFonts w:ascii="Cambria Math" w:hAnsi="Cambria Math" w:cs="Cambria Math"/>
                  <w:sz w:val="18"/>
                  <w:szCs w:val="18"/>
                </w:rPr>
                <m:t>Claim Count</m:t>
              </m:r>
            </m:num>
            <m:den>
              <m:r>
                <w:rPr>
                  <w:rFonts w:ascii="Cambria Math" w:hAnsi="Cambria Math" w:cs="Cambria Math"/>
                  <w:sz w:val="18"/>
                  <w:szCs w:val="18"/>
                </w:rPr>
                <m:t>Exposure</m:t>
              </m:r>
            </m:den>
          </m:f>
        </m:oMath>
      </m:oMathPara>
    </w:p>
    <w:p w14:paraId="781D42D0" w14:textId="033F203F" w:rsidR="005008D8" w:rsidRPr="00BD3DF2" w:rsidRDefault="004E5E97" w:rsidP="00FB60AC">
      <w:pPr>
        <w:rPr>
          <w:sz w:val="18"/>
          <w:szCs w:val="18"/>
        </w:rPr>
      </w:pPr>
      <w:r w:rsidRPr="00BD3DF2">
        <w:rPr>
          <w:sz w:val="18"/>
          <w:szCs w:val="18"/>
        </w:rPr>
        <w:t>The data was checked for validity, completeness, consistency</w:t>
      </w:r>
      <w:r w:rsidR="004262AD" w:rsidRPr="00BD3DF2">
        <w:rPr>
          <w:sz w:val="18"/>
          <w:szCs w:val="18"/>
        </w:rPr>
        <w:t>,</w:t>
      </w:r>
      <w:r w:rsidRPr="00BD3DF2">
        <w:rPr>
          <w:sz w:val="18"/>
          <w:szCs w:val="18"/>
        </w:rPr>
        <w:t xml:space="preserve"> and uniformity.</w:t>
      </w:r>
      <w:r w:rsidR="005674A6" w:rsidRPr="00BD3DF2">
        <w:rPr>
          <w:sz w:val="18"/>
          <w:szCs w:val="18"/>
        </w:rPr>
        <w:t xml:space="preserve"> The Summary Statistics are shown below.</w:t>
      </w:r>
    </w:p>
    <w:p w14:paraId="528C269D" w14:textId="31757826" w:rsidR="00CF3D4D" w:rsidRPr="00BD3DF2" w:rsidRDefault="00CF3D4D" w:rsidP="00CF3D4D">
      <w:pPr>
        <w:keepNext/>
        <w:rPr>
          <w:sz w:val="18"/>
          <w:szCs w:val="18"/>
        </w:rPr>
      </w:pPr>
      <w:r w:rsidRPr="00BD3DF2">
        <w:rPr>
          <w:b/>
          <w:bCs/>
          <w:sz w:val="20"/>
          <w:szCs w:val="20"/>
        </w:rPr>
        <w:drawing>
          <wp:inline distT="0" distB="0" distL="0" distR="0" wp14:anchorId="09C359D3" wp14:editId="27933CBD">
            <wp:extent cx="4150492" cy="1536317"/>
            <wp:effectExtent l="0" t="0" r="2540" b="698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4237543" cy="1568539"/>
                    </a:xfrm>
                    <a:prstGeom prst="rect">
                      <a:avLst/>
                    </a:prstGeom>
                  </pic:spPr>
                </pic:pic>
              </a:graphicData>
            </a:graphic>
          </wp:inline>
        </w:drawing>
      </w:r>
    </w:p>
    <w:p w14:paraId="2C861258" w14:textId="0805CA1F" w:rsidR="00AC5885" w:rsidRPr="00BD3DF2" w:rsidRDefault="00CF3D4D" w:rsidP="00CF3D4D">
      <w:pPr>
        <w:pStyle w:val="Caption"/>
        <w:rPr>
          <w:b/>
          <w:bCs/>
          <w:color w:val="auto"/>
          <w:sz w:val="20"/>
          <w:szCs w:val="20"/>
        </w:rPr>
      </w:pPr>
      <w:r w:rsidRPr="00BD3DF2">
        <w:rPr>
          <w:color w:val="auto"/>
          <w:sz w:val="14"/>
          <w:szCs w:val="14"/>
        </w:rPr>
        <w:t xml:space="preserve">Figure </w:t>
      </w:r>
      <w:r w:rsidRPr="00BD3DF2">
        <w:rPr>
          <w:color w:val="auto"/>
          <w:sz w:val="14"/>
          <w:szCs w:val="14"/>
        </w:rPr>
        <w:fldChar w:fldCharType="begin"/>
      </w:r>
      <w:r w:rsidRPr="00BD3DF2">
        <w:rPr>
          <w:color w:val="auto"/>
          <w:sz w:val="14"/>
          <w:szCs w:val="14"/>
        </w:rPr>
        <w:instrText xml:space="preserve"> SEQ Figure \* ARABIC </w:instrText>
      </w:r>
      <w:r w:rsidRPr="00BD3DF2">
        <w:rPr>
          <w:color w:val="auto"/>
          <w:sz w:val="14"/>
          <w:szCs w:val="14"/>
        </w:rPr>
        <w:fldChar w:fldCharType="separate"/>
      </w:r>
      <w:r w:rsidR="00BD3DF2">
        <w:rPr>
          <w:noProof/>
          <w:color w:val="auto"/>
          <w:sz w:val="14"/>
          <w:szCs w:val="14"/>
        </w:rPr>
        <w:t>1</w:t>
      </w:r>
      <w:r w:rsidRPr="00BD3DF2">
        <w:rPr>
          <w:color w:val="auto"/>
          <w:sz w:val="14"/>
          <w:szCs w:val="14"/>
        </w:rPr>
        <w:fldChar w:fldCharType="end"/>
      </w:r>
      <w:r w:rsidRPr="00BD3DF2">
        <w:rPr>
          <w:color w:val="auto"/>
          <w:sz w:val="14"/>
          <w:szCs w:val="14"/>
        </w:rPr>
        <w:t>: Summary Statistics</w:t>
      </w:r>
    </w:p>
    <w:p w14:paraId="74A5E2F4" w14:textId="77777777" w:rsidR="0053670D" w:rsidRDefault="0053670D" w:rsidP="00FB60AC">
      <w:pPr>
        <w:rPr>
          <w:b/>
          <w:bCs/>
          <w:sz w:val="20"/>
          <w:szCs w:val="20"/>
        </w:rPr>
      </w:pPr>
    </w:p>
    <w:p w14:paraId="26DAADE8" w14:textId="6E209FF8" w:rsidR="00FB60AC" w:rsidRPr="00BD3DF2" w:rsidRDefault="00FB60AC" w:rsidP="00FB60AC">
      <w:pPr>
        <w:rPr>
          <w:b/>
          <w:bCs/>
          <w:sz w:val="20"/>
          <w:szCs w:val="20"/>
        </w:rPr>
      </w:pPr>
      <w:r w:rsidRPr="00BD3DF2">
        <w:rPr>
          <w:b/>
          <w:bCs/>
          <w:sz w:val="20"/>
          <w:szCs w:val="20"/>
        </w:rPr>
        <w:t>Explo</w:t>
      </w:r>
      <w:r w:rsidR="00F26218" w:rsidRPr="00BD3DF2">
        <w:rPr>
          <w:b/>
          <w:bCs/>
          <w:sz w:val="20"/>
          <w:szCs w:val="20"/>
        </w:rPr>
        <w:t>ratory Analysis</w:t>
      </w:r>
    </w:p>
    <w:p w14:paraId="74A14991" w14:textId="2BD6E42B" w:rsidR="00FB60AC" w:rsidRPr="00BD3DF2" w:rsidRDefault="00FB60AC" w:rsidP="00FB60AC">
      <w:pPr>
        <w:keepNext/>
        <w:rPr>
          <w:sz w:val="18"/>
          <w:szCs w:val="18"/>
        </w:rPr>
      </w:pPr>
      <w:r w:rsidRPr="00BD3DF2">
        <w:rPr>
          <w:sz w:val="18"/>
          <w:szCs w:val="18"/>
        </w:rPr>
        <w:t>The relationships between the target variable and the features have been visualized below.</w:t>
      </w:r>
    </w:p>
    <w:p w14:paraId="0D5AE646" w14:textId="560805E0" w:rsidR="00FB60AC" w:rsidRPr="00BD3DF2" w:rsidRDefault="00707A86" w:rsidP="00FB60AC">
      <w:pPr>
        <w:keepNext/>
        <w:rPr>
          <w:sz w:val="18"/>
          <w:szCs w:val="18"/>
        </w:rPr>
      </w:pPr>
      <w:r w:rsidRPr="00BD3DF2">
        <w:rPr>
          <w:i/>
          <w:iCs/>
          <w:sz w:val="18"/>
          <w:szCs w:val="18"/>
        </w:rPr>
        <w:drawing>
          <wp:inline distT="0" distB="0" distL="0" distR="0" wp14:anchorId="346C759D" wp14:editId="634614D7">
            <wp:extent cx="4744932" cy="3427012"/>
            <wp:effectExtent l="0" t="0" r="0" b="254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4787242" cy="3457570"/>
                    </a:xfrm>
                    <a:prstGeom prst="rect">
                      <a:avLst/>
                    </a:prstGeom>
                  </pic:spPr>
                </pic:pic>
              </a:graphicData>
            </a:graphic>
          </wp:inline>
        </w:drawing>
      </w:r>
    </w:p>
    <w:p w14:paraId="251F0B81" w14:textId="1FDD69C1" w:rsidR="00707A86" w:rsidRPr="00BD3DF2" w:rsidRDefault="00FB60AC" w:rsidP="00FB60AC">
      <w:pPr>
        <w:pStyle w:val="Caption"/>
        <w:rPr>
          <w:i w:val="0"/>
          <w:iCs w:val="0"/>
          <w:color w:val="auto"/>
          <w:sz w:val="14"/>
          <w:szCs w:val="14"/>
        </w:rPr>
      </w:pPr>
      <w:r w:rsidRPr="00BD3DF2">
        <w:rPr>
          <w:color w:val="auto"/>
          <w:sz w:val="14"/>
          <w:szCs w:val="14"/>
        </w:rPr>
        <w:t xml:space="preserve">Figure </w:t>
      </w:r>
      <w:r w:rsidRPr="00BD3DF2">
        <w:rPr>
          <w:color w:val="auto"/>
          <w:sz w:val="14"/>
          <w:szCs w:val="14"/>
        </w:rPr>
        <w:fldChar w:fldCharType="begin"/>
      </w:r>
      <w:r w:rsidRPr="00BD3DF2">
        <w:rPr>
          <w:color w:val="auto"/>
          <w:sz w:val="14"/>
          <w:szCs w:val="14"/>
        </w:rPr>
        <w:instrText xml:space="preserve"> SEQ Figure \* ARABIC </w:instrText>
      </w:r>
      <w:r w:rsidRPr="00BD3DF2">
        <w:rPr>
          <w:color w:val="auto"/>
          <w:sz w:val="14"/>
          <w:szCs w:val="14"/>
        </w:rPr>
        <w:fldChar w:fldCharType="separate"/>
      </w:r>
      <w:r w:rsidR="00BD3DF2">
        <w:rPr>
          <w:noProof/>
          <w:color w:val="auto"/>
          <w:sz w:val="14"/>
          <w:szCs w:val="14"/>
        </w:rPr>
        <w:t>2</w:t>
      </w:r>
      <w:r w:rsidRPr="00BD3DF2">
        <w:rPr>
          <w:color w:val="auto"/>
          <w:sz w:val="14"/>
          <w:szCs w:val="14"/>
        </w:rPr>
        <w:fldChar w:fldCharType="end"/>
      </w:r>
      <w:r w:rsidRPr="00BD3DF2">
        <w:rPr>
          <w:color w:val="auto"/>
          <w:sz w:val="14"/>
          <w:szCs w:val="14"/>
        </w:rPr>
        <w:t>: Relationships between Features and Target</w:t>
      </w:r>
    </w:p>
    <w:p w14:paraId="7495D682" w14:textId="2563231E" w:rsidR="00707A86" w:rsidRPr="00BD3DF2" w:rsidRDefault="00707A86" w:rsidP="009735C3">
      <w:pPr>
        <w:rPr>
          <w:sz w:val="18"/>
          <w:szCs w:val="18"/>
        </w:rPr>
      </w:pPr>
      <w:r w:rsidRPr="00BD3DF2">
        <w:rPr>
          <w:sz w:val="18"/>
          <w:szCs w:val="18"/>
        </w:rPr>
        <w:t>The following relationships can be hypothesized:</w:t>
      </w:r>
    </w:p>
    <w:p w14:paraId="67064370" w14:textId="7D2E9727" w:rsidR="00707A86" w:rsidRPr="00BD3DF2" w:rsidRDefault="00707A86" w:rsidP="00A5670E">
      <w:pPr>
        <w:pStyle w:val="ListParagraph"/>
        <w:numPr>
          <w:ilvl w:val="0"/>
          <w:numId w:val="4"/>
        </w:numPr>
        <w:rPr>
          <w:sz w:val="18"/>
          <w:szCs w:val="18"/>
        </w:rPr>
      </w:pPr>
      <w:r w:rsidRPr="00BD3DF2">
        <w:rPr>
          <w:sz w:val="18"/>
          <w:szCs w:val="18"/>
        </w:rPr>
        <w:t>Average Claim Frequency is greater for Females than Males.</w:t>
      </w:r>
    </w:p>
    <w:p w14:paraId="23BB6FB0" w14:textId="33B099D1" w:rsidR="00707A86" w:rsidRPr="00BD3DF2" w:rsidRDefault="00707A86" w:rsidP="00A5670E">
      <w:pPr>
        <w:pStyle w:val="ListParagraph"/>
        <w:numPr>
          <w:ilvl w:val="0"/>
          <w:numId w:val="4"/>
        </w:numPr>
        <w:rPr>
          <w:sz w:val="18"/>
          <w:szCs w:val="18"/>
        </w:rPr>
      </w:pPr>
      <w:r w:rsidRPr="00BD3DF2">
        <w:rPr>
          <w:sz w:val="18"/>
          <w:szCs w:val="18"/>
        </w:rPr>
        <w:t>Claims Frequency i</w:t>
      </w:r>
      <w:r w:rsidR="002F4A06">
        <w:rPr>
          <w:sz w:val="18"/>
          <w:szCs w:val="18"/>
        </w:rPr>
        <w:t>ncreases with weight of the</w:t>
      </w:r>
      <w:r w:rsidRPr="00BD3DF2">
        <w:rPr>
          <w:sz w:val="18"/>
          <w:szCs w:val="18"/>
        </w:rPr>
        <w:t xml:space="preserve"> vehicle</w:t>
      </w:r>
      <w:r w:rsidR="002F4A06">
        <w:rPr>
          <w:sz w:val="18"/>
          <w:szCs w:val="18"/>
        </w:rPr>
        <w:t>.</w:t>
      </w:r>
    </w:p>
    <w:p w14:paraId="173FB4FC" w14:textId="1468580C" w:rsidR="00707A86" w:rsidRPr="00BD3DF2" w:rsidRDefault="00707A86" w:rsidP="00A5670E">
      <w:pPr>
        <w:pStyle w:val="ListParagraph"/>
        <w:numPr>
          <w:ilvl w:val="0"/>
          <w:numId w:val="4"/>
        </w:numPr>
        <w:rPr>
          <w:sz w:val="18"/>
          <w:szCs w:val="18"/>
        </w:rPr>
      </w:pPr>
      <w:r w:rsidRPr="00BD3DF2">
        <w:rPr>
          <w:sz w:val="18"/>
          <w:szCs w:val="18"/>
        </w:rPr>
        <w:t xml:space="preserve">Claims Frequency </w:t>
      </w:r>
      <w:r w:rsidR="002F4A06">
        <w:rPr>
          <w:sz w:val="18"/>
          <w:szCs w:val="18"/>
        </w:rPr>
        <w:t>decreases with age of the</w:t>
      </w:r>
      <w:r w:rsidRPr="00BD3DF2">
        <w:rPr>
          <w:sz w:val="18"/>
          <w:szCs w:val="18"/>
        </w:rPr>
        <w:t xml:space="preserve"> driver</w:t>
      </w:r>
      <w:r w:rsidR="002F4A06">
        <w:rPr>
          <w:sz w:val="18"/>
          <w:szCs w:val="18"/>
        </w:rPr>
        <w:t>.</w:t>
      </w:r>
    </w:p>
    <w:p w14:paraId="753AD901" w14:textId="04BA9FAC" w:rsidR="00707A86" w:rsidRPr="00BD3DF2" w:rsidRDefault="00707A86" w:rsidP="00A5670E">
      <w:pPr>
        <w:pStyle w:val="ListParagraph"/>
        <w:numPr>
          <w:ilvl w:val="0"/>
          <w:numId w:val="4"/>
        </w:numPr>
        <w:rPr>
          <w:sz w:val="18"/>
          <w:szCs w:val="18"/>
        </w:rPr>
      </w:pPr>
      <w:r w:rsidRPr="00BD3DF2">
        <w:rPr>
          <w:sz w:val="18"/>
          <w:szCs w:val="18"/>
        </w:rPr>
        <w:t>Claims Frequency i</w:t>
      </w:r>
      <w:r w:rsidR="002F4A06">
        <w:rPr>
          <w:sz w:val="18"/>
          <w:szCs w:val="18"/>
        </w:rPr>
        <w:t>ncreases with age of the</w:t>
      </w:r>
      <w:r w:rsidRPr="00BD3DF2">
        <w:rPr>
          <w:sz w:val="18"/>
          <w:szCs w:val="18"/>
        </w:rPr>
        <w:t xml:space="preserve"> car.</w:t>
      </w:r>
    </w:p>
    <w:p w14:paraId="66AC05BE" w14:textId="77AE0DF7" w:rsidR="00707A86" w:rsidRPr="00BD3DF2" w:rsidRDefault="00707A86" w:rsidP="00707A86">
      <w:pPr>
        <w:rPr>
          <w:sz w:val="18"/>
          <w:szCs w:val="18"/>
        </w:rPr>
      </w:pPr>
      <w:r w:rsidRPr="00BD3DF2">
        <w:rPr>
          <w:sz w:val="18"/>
          <w:szCs w:val="18"/>
        </w:rPr>
        <w:lastRenderedPageBreak/>
        <w:t xml:space="preserve">However, the correlation matrix between the </w:t>
      </w:r>
      <w:r w:rsidR="00CB61FC" w:rsidRPr="00BD3DF2">
        <w:rPr>
          <w:sz w:val="18"/>
          <w:szCs w:val="18"/>
        </w:rPr>
        <w:t>features</w:t>
      </w:r>
      <w:r w:rsidRPr="00BD3DF2">
        <w:rPr>
          <w:sz w:val="18"/>
          <w:szCs w:val="18"/>
        </w:rPr>
        <w:t xml:space="preserve"> and the Claim Frequency shows very small correlations. Therefore, even if Null Hypotheses are rejected and statistically significant relationships are found, the effect size is expected to be very small.</w:t>
      </w:r>
    </w:p>
    <w:p w14:paraId="3F61884B" w14:textId="77777777" w:rsidR="0053670D" w:rsidRDefault="0053670D" w:rsidP="009735C3">
      <w:pPr>
        <w:rPr>
          <w:b/>
          <w:bCs/>
          <w:sz w:val="20"/>
          <w:szCs w:val="20"/>
        </w:rPr>
      </w:pPr>
    </w:p>
    <w:p w14:paraId="2839342F" w14:textId="2F3C825A" w:rsidR="009735C3" w:rsidRPr="00BD3DF2" w:rsidRDefault="001E7EAF" w:rsidP="009735C3">
      <w:pPr>
        <w:rPr>
          <w:b/>
          <w:bCs/>
          <w:sz w:val="20"/>
          <w:szCs w:val="20"/>
        </w:rPr>
      </w:pPr>
      <w:r w:rsidRPr="00BD3DF2">
        <w:rPr>
          <w:b/>
          <w:bCs/>
          <w:sz w:val="20"/>
          <w:szCs w:val="20"/>
        </w:rPr>
        <w:t>Methodology</w:t>
      </w:r>
    </w:p>
    <w:p w14:paraId="276E34FE" w14:textId="1B8ECE4F" w:rsidR="00263314" w:rsidRPr="00BD3DF2" w:rsidRDefault="00263314" w:rsidP="009735C3">
      <w:pPr>
        <w:rPr>
          <w:sz w:val="18"/>
          <w:szCs w:val="18"/>
        </w:rPr>
      </w:pPr>
      <w:r w:rsidRPr="00BD3DF2">
        <w:rPr>
          <w:sz w:val="18"/>
          <w:szCs w:val="18"/>
        </w:rPr>
        <w:t xml:space="preserve">Quadratic and Interaction Features were Engineered. Two strategies for feature selection were considered – 1. Eliminating features which showed high correlation with other features and 2. </w:t>
      </w:r>
      <w:r w:rsidR="00CB61FC" w:rsidRPr="00BD3DF2">
        <w:rPr>
          <w:sz w:val="18"/>
          <w:szCs w:val="18"/>
        </w:rPr>
        <w:t>Retaining features with high</w:t>
      </w:r>
      <w:r w:rsidRPr="00BD3DF2">
        <w:rPr>
          <w:sz w:val="18"/>
          <w:szCs w:val="18"/>
        </w:rPr>
        <w:t xml:space="preserve"> importance scores </w:t>
      </w:r>
      <w:r w:rsidR="00CB61FC" w:rsidRPr="00BD3DF2">
        <w:rPr>
          <w:sz w:val="18"/>
          <w:szCs w:val="18"/>
        </w:rPr>
        <w:t>in</w:t>
      </w:r>
      <w:r w:rsidRPr="00BD3DF2">
        <w:rPr>
          <w:sz w:val="18"/>
          <w:szCs w:val="18"/>
        </w:rPr>
        <w:t xml:space="preserve"> a preliminary tree-based model. However, since we intended to use Tree Methods, it was decided to retain all the features because:</w:t>
      </w:r>
    </w:p>
    <w:p w14:paraId="3162A18B" w14:textId="77777777" w:rsidR="006A1068" w:rsidRPr="00BD3DF2" w:rsidRDefault="00263314" w:rsidP="00263314">
      <w:pPr>
        <w:pStyle w:val="ListParagraph"/>
        <w:numPr>
          <w:ilvl w:val="0"/>
          <w:numId w:val="5"/>
        </w:numPr>
        <w:rPr>
          <w:sz w:val="18"/>
          <w:szCs w:val="18"/>
        </w:rPr>
      </w:pPr>
      <w:r w:rsidRPr="00BD3DF2">
        <w:rPr>
          <w:sz w:val="18"/>
          <w:szCs w:val="18"/>
        </w:rPr>
        <w:t>Decision Trees are by nature immune to multicollinearity and will select the important features.</w:t>
      </w:r>
      <w:r w:rsidRPr="00BD3DF2">
        <w:rPr>
          <w:sz w:val="18"/>
          <w:szCs w:val="18"/>
        </w:rPr>
        <w:t xml:space="preserve"> </w:t>
      </w:r>
    </w:p>
    <w:p w14:paraId="0AB0F8B9" w14:textId="21C583EB" w:rsidR="00263314" w:rsidRPr="00BD3DF2" w:rsidRDefault="00263314" w:rsidP="00263314">
      <w:pPr>
        <w:pStyle w:val="ListParagraph"/>
        <w:numPr>
          <w:ilvl w:val="0"/>
          <w:numId w:val="5"/>
        </w:numPr>
        <w:rPr>
          <w:sz w:val="18"/>
          <w:szCs w:val="18"/>
        </w:rPr>
      </w:pPr>
      <w:r w:rsidRPr="00BD3DF2">
        <w:rPr>
          <w:sz w:val="18"/>
          <w:szCs w:val="18"/>
        </w:rPr>
        <w:t>We are interested in predictions, not in causality.</w:t>
      </w:r>
      <w:r w:rsidRPr="00BD3DF2">
        <w:rPr>
          <w:sz w:val="18"/>
          <w:szCs w:val="18"/>
        </w:rPr>
        <w:t xml:space="preserve"> </w:t>
      </w:r>
    </w:p>
    <w:p w14:paraId="36591645" w14:textId="6F42810B" w:rsidR="00263314" w:rsidRPr="00BD3DF2" w:rsidRDefault="00263314" w:rsidP="00263314">
      <w:pPr>
        <w:pStyle w:val="ListParagraph"/>
        <w:numPr>
          <w:ilvl w:val="0"/>
          <w:numId w:val="5"/>
        </w:numPr>
        <w:rPr>
          <w:sz w:val="18"/>
          <w:szCs w:val="18"/>
        </w:rPr>
      </w:pPr>
      <w:r w:rsidRPr="00BD3DF2">
        <w:rPr>
          <w:sz w:val="18"/>
          <w:szCs w:val="18"/>
        </w:rPr>
        <w:t>Ou</w:t>
      </w:r>
      <w:r w:rsidRPr="00BD3DF2">
        <w:rPr>
          <w:sz w:val="18"/>
          <w:szCs w:val="18"/>
        </w:rPr>
        <w:t>r</w:t>
      </w:r>
      <w:r w:rsidRPr="00BD3DF2">
        <w:rPr>
          <w:sz w:val="18"/>
          <w:szCs w:val="18"/>
        </w:rPr>
        <w:t xml:space="preserve"> model contains relatively small number of features anyway (ie. narrow dataset).</w:t>
      </w:r>
      <w:r w:rsidRPr="00BD3DF2">
        <w:rPr>
          <w:sz w:val="18"/>
          <w:szCs w:val="18"/>
        </w:rPr>
        <w:t xml:space="preserve"> </w:t>
      </w:r>
      <w:r w:rsidRPr="00BD3DF2">
        <w:rPr>
          <w:sz w:val="18"/>
          <w:szCs w:val="18"/>
        </w:rPr>
        <w:t>So</w:t>
      </w:r>
      <w:r w:rsidRPr="00BD3DF2">
        <w:rPr>
          <w:sz w:val="18"/>
          <w:szCs w:val="18"/>
        </w:rPr>
        <w:t>,</w:t>
      </w:r>
      <w:r w:rsidRPr="00BD3DF2">
        <w:rPr>
          <w:sz w:val="18"/>
          <w:szCs w:val="18"/>
        </w:rPr>
        <w:t xml:space="preserve"> reducing processing time is not a priority.</w:t>
      </w:r>
      <w:r w:rsidRPr="00BD3DF2">
        <w:rPr>
          <w:sz w:val="18"/>
          <w:szCs w:val="18"/>
        </w:rPr>
        <w:t xml:space="preserve"> </w:t>
      </w:r>
    </w:p>
    <w:p w14:paraId="0DED597C" w14:textId="6B5AB729" w:rsidR="00802E22" w:rsidRPr="00BD3DF2" w:rsidRDefault="00802E22" w:rsidP="009735C3">
      <w:pPr>
        <w:rPr>
          <w:sz w:val="18"/>
          <w:szCs w:val="18"/>
        </w:rPr>
      </w:pPr>
      <w:r w:rsidRPr="00BD3DF2">
        <w:rPr>
          <w:sz w:val="18"/>
          <w:szCs w:val="18"/>
        </w:rPr>
        <w:t xml:space="preserve">Two methods are commonly used to model Claim Frequency: </w:t>
      </w:r>
    </w:p>
    <w:p w14:paraId="1B84267E" w14:textId="6F014DE2" w:rsidR="00802E22" w:rsidRPr="00BD3DF2" w:rsidRDefault="00802E22" w:rsidP="00802E22">
      <w:pPr>
        <w:pStyle w:val="ListParagraph"/>
        <w:numPr>
          <w:ilvl w:val="0"/>
          <w:numId w:val="6"/>
        </w:numPr>
        <w:rPr>
          <w:sz w:val="18"/>
          <w:szCs w:val="18"/>
        </w:rPr>
      </w:pPr>
      <w:r w:rsidRPr="00BD3DF2">
        <w:rPr>
          <w:sz w:val="18"/>
          <w:szCs w:val="18"/>
        </w:rPr>
        <w:t>With the response as the sum of claim counts (i.e. C</w:t>
      </w:r>
      <w:r w:rsidRPr="00BD3DF2">
        <w:rPr>
          <w:sz w:val="18"/>
          <w:szCs w:val="18"/>
        </w:rPr>
        <w:t>ounts</w:t>
      </w:r>
      <w:r w:rsidRPr="00BD3DF2">
        <w:rPr>
          <w:sz w:val="18"/>
          <w:szCs w:val="18"/>
        </w:rPr>
        <w:t>), and passing exposure</w:t>
      </w:r>
      <w:r w:rsidRPr="00BD3DF2">
        <w:rPr>
          <w:sz w:val="18"/>
          <w:szCs w:val="18"/>
        </w:rPr>
        <w:t xml:space="preserve"> as </w:t>
      </w:r>
      <w:r w:rsidRPr="00BD3DF2">
        <w:rPr>
          <w:i/>
          <w:iCs/>
          <w:sz w:val="18"/>
          <w:szCs w:val="18"/>
        </w:rPr>
        <w:t>offset</w:t>
      </w:r>
      <w:r w:rsidRPr="00BD3DF2">
        <w:rPr>
          <w:sz w:val="18"/>
          <w:szCs w:val="18"/>
        </w:rPr>
        <w:t>.</w:t>
      </w:r>
    </w:p>
    <w:p w14:paraId="6C39DFF3" w14:textId="1231989B" w:rsidR="009742AC" w:rsidRPr="00BD3DF2" w:rsidRDefault="00802E22" w:rsidP="009735C3">
      <w:pPr>
        <w:pStyle w:val="ListParagraph"/>
        <w:numPr>
          <w:ilvl w:val="0"/>
          <w:numId w:val="6"/>
        </w:numPr>
        <w:rPr>
          <w:sz w:val="18"/>
          <w:szCs w:val="18"/>
        </w:rPr>
      </w:pPr>
      <w:r w:rsidRPr="00BD3DF2">
        <w:rPr>
          <w:sz w:val="18"/>
          <w:szCs w:val="18"/>
        </w:rPr>
        <w:t>With response</w:t>
      </w:r>
      <w:r w:rsidRPr="00BD3DF2">
        <w:rPr>
          <w:sz w:val="18"/>
          <w:szCs w:val="18"/>
        </w:rPr>
        <w:t xml:space="preserve"> as</w:t>
      </w:r>
      <w:r w:rsidRPr="00BD3DF2">
        <w:rPr>
          <w:sz w:val="18"/>
          <w:szCs w:val="18"/>
        </w:rPr>
        <w:t xml:space="preserve"> claims per exposure (i.e. </w:t>
      </w:r>
      <w:r w:rsidRPr="00BD3DF2">
        <w:rPr>
          <w:sz w:val="18"/>
          <w:szCs w:val="18"/>
        </w:rPr>
        <w:t>Claim Frequency</w:t>
      </w:r>
      <w:r w:rsidRPr="00BD3DF2">
        <w:rPr>
          <w:sz w:val="18"/>
          <w:szCs w:val="18"/>
        </w:rPr>
        <w:t>), and passing</w:t>
      </w:r>
      <w:r w:rsidRPr="00BD3DF2">
        <w:rPr>
          <w:sz w:val="18"/>
          <w:szCs w:val="18"/>
        </w:rPr>
        <w:t xml:space="preserve"> exposure as </w:t>
      </w:r>
      <w:r w:rsidRPr="00BD3DF2">
        <w:rPr>
          <w:i/>
          <w:iCs/>
          <w:sz w:val="18"/>
          <w:szCs w:val="18"/>
        </w:rPr>
        <w:t>sample_weight</w:t>
      </w:r>
      <w:r w:rsidRPr="00BD3DF2">
        <w:rPr>
          <w:sz w:val="18"/>
          <w:szCs w:val="18"/>
        </w:rPr>
        <w:t>.</w:t>
      </w:r>
    </w:p>
    <w:p w14:paraId="756FCBDE" w14:textId="3A9DB64F" w:rsidR="009742AC" w:rsidRPr="00BD3DF2" w:rsidRDefault="009742AC" w:rsidP="009742AC">
      <w:pPr>
        <w:rPr>
          <w:sz w:val="18"/>
          <w:szCs w:val="18"/>
        </w:rPr>
      </w:pPr>
      <w:r w:rsidRPr="00BD3DF2">
        <w:rPr>
          <w:sz w:val="18"/>
          <w:szCs w:val="18"/>
        </w:rPr>
        <w:t>The first method is not possible with Decision Trees, hence we opt for method 2.</w:t>
      </w:r>
    </w:p>
    <w:p w14:paraId="4219AD78" w14:textId="77777777" w:rsidR="0053670D" w:rsidRDefault="0053670D" w:rsidP="009735C3">
      <w:pPr>
        <w:rPr>
          <w:b/>
          <w:bCs/>
          <w:sz w:val="20"/>
          <w:szCs w:val="20"/>
        </w:rPr>
      </w:pPr>
    </w:p>
    <w:p w14:paraId="36D15205" w14:textId="1BB677AB" w:rsidR="001E7EAF" w:rsidRPr="00BD3DF2" w:rsidRDefault="001E7EAF" w:rsidP="009735C3">
      <w:pPr>
        <w:rPr>
          <w:b/>
          <w:bCs/>
          <w:sz w:val="20"/>
          <w:szCs w:val="20"/>
        </w:rPr>
      </w:pPr>
      <w:r w:rsidRPr="00BD3DF2">
        <w:rPr>
          <w:b/>
          <w:bCs/>
          <w:sz w:val="20"/>
          <w:szCs w:val="20"/>
        </w:rPr>
        <w:t>Modelling</w:t>
      </w:r>
    </w:p>
    <w:p w14:paraId="78DB4EEC" w14:textId="3029F554" w:rsidR="001D20F5" w:rsidRPr="00BD3DF2" w:rsidRDefault="001D20F5" w:rsidP="009735C3">
      <w:pPr>
        <w:rPr>
          <w:sz w:val="18"/>
          <w:szCs w:val="18"/>
        </w:rPr>
      </w:pPr>
      <w:r w:rsidRPr="00BD3DF2">
        <w:rPr>
          <w:sz w:val="18"/>
          <w:szCs w:val="18"/>
        </w:rPr>
        <w:t>The process followed was:</w:t>
      </w:r>
    </w:p>
    <w:p w14:paraId="73999B71" w14:textId="0B02488E" w:rsidR="00A7561C" w:rsidRPr="00BD3DF2" w:rsidRDefault="00A7561C" w:rsidP="00A7561C">
      <w:pPr>
        <w:pStyle w:val="ListParagraph"/>
        <w:numPr>
          <w:ilvl w:val="0"/>
          <w:numId w:val="7"/>
        </w:numPr>
        <w:rPr>
          <w:sz w:val="18"/>
          <w:szCs w:val="18"/>
        </w:rPr>
      </w:pPr>
      <w:r w:rsidRPr="00BD3DF2">
        <w:rPr>
          <w:sz w:val="18"/>
          <w:szCs w:val="18"/>
        </w:rPr>
        <w:t>For each algorithm, b</w:t>
      </w:r>
      <w:r w:rsidR="001D20F5" w:rsidRPr="00BD3DF2">
        <w:rPr>
          <w:sz w:val="18"/>
          <w:szCs w:val="18"/>
        </w:rPr>
        <w:t>uild model</w:t>
      </w:r>
      <w:r w:rsidRPr="00BD3DF2">
        <w:rPr>
          <w:sz w:val="18"/>
          <w:szCs w:val="18"/>
        </w:rPr>
        <w:t xml:space="preserve"> and</w:t>
      </w:r>
      <w:r w:rsidR="001D20F5" w:rsidRPr="00BD3DF2">
        <w:rPr>
          <w:sz w:val="18"/>
          <w:szCs w:val="18"/>
        </w:rPr>
        <w:t xml:space="preserve"> </w:t>
      </w:r>
      <w:r w:rsidRPr="00BD3DF2">
        <w:rPr>
          <w:sz w:val="18"/>
          <w:szCs w:val="18"/>
        </w:rPr>
        <w:t xml:space="preserve">find best parameters with 10-fold Cross Validation in a single step using scikit=learn’s GridSearchCV </w:t>
      </w:r>
      <w:r w:rsidR="00943986">
        <w:rPr>
          <w:sz w:val="18"/>
          <w:szCs w:val="18"/>
        </w:rPr>
        <w:t>for</w:t>
      </w:r>
      <w:r w:rsidRPr="00BD3DF2">
        <w:rPr>
          <w:sz w:val="18"/>
          <w:szCs w:val="18"/>
        </w:rPr>
        <w:t xml:space="preserve"> the Training </w:t>
      </w:r>
      <w:r w:rsidR="00943986">
        <w:rPr>
          <w:sz w:val="18"/>
          <w:szCs w:val="18"/>
        </w:rPr>
        <w:t>d</w:t>
      </w:r>
      <w:r w:rsidRPr="00BD3DF2">
        <w:rPr>
          <w:sz w:val="18"/>
          <w:szCs w:val="18"/>
        </w:rPr>
        <w:t>ata (80%).</w:t>
      </w:r>
    </w:p>
    <w:p w14:paraId="6407D478" w14:textId="4C946940" w:rsidR="00A7561C" w:rsidRPr="00BD3DF2" w:rsidRDefault="00A7561C" w:rsidP="00A7561C">
      <w:pPr>
        <w:pStyle w:val="ListParagraph"/>
        <w:numPr>
          <w:ilvl w:val="0"/>
          <w:numId w:val="7"/>
        </w:numPr>
        <w:rPr>
          <w:sz w:val="18"/>
          <w:szCs w:val="18"/>
        </w:rPr>
      </w:pPr>
      <w:r w:rsidRPr="00BD3DF2">
        <w:rPr>
          <w:sz w:val="18"/>
          <w:szCs w:val="18"/>
        </w:rPr>
        <w:t>Test the selected best version of the model on the Test data and score it using Mean Square Error (MSE) and the Root Mean Square Error (RMSE, more interpretable than MSE).</w:t>
      </w:r>
    </w:p>
    <w:p w14:paraId="38466229" w14:textId="2BCDF6A3" w:rsidR="00A7561C" w:rsidRPr="00BD3DF2" w:rsidRDefault="00A7561C" w:rsidP="00A7561C">
      <w:pPr>
        <w:pStyle w:val="ListParagraph"/>
        <w:numPr>
          <w:ilvl w:val="0"/>
          <w:numId w:val="7"/>
        </w:numPr>
        <w:rPr>
          <w:sz w:val="18"/>
          <w:szCs w:val="18"/>
        </w:rPr>
      </w:pPr>
      <w:r w:rsidRPr="00BD3DF2">
        <w:rPr>
          <w:sz w:val="18"/>
          <w:szCs w:val="18"/>
        </w:rPr>
        <w:t>Compare the MSE/RMSE</w:t>
      </w:r>
      <w:r w:rsidR="00C664C5" w:rsidRPr="00BD3DF2">
        <w:rPr>
          <w:sz w:val="18"/>
          <w:szCs w:val="18"/>
        </w:rPr>
        <w:t xml:space="preserve"> of the different selected models to find the best model.</w:t>
      </w:r>
    </w:p>
    <w:p w14:paraId="31C6841F" w14:textId="7DA6FDFC" w:rsidR="002B3C96" w:rsidRPr="00BD3DF2" w:rsidRDefault="002B3C96" w:rsidP="000D0BBE">
      <w:pPr>
        <w:rPr>
          <w:sz w:val="18"/>
          <w:szCs w:val="18"/>
        </w:rPr>
      </w:pPr>
      <w:r w:rsidRPr="00BD3DF2">
        <w:rPr>
          <w:sz w:val="18"/>
          <w:szCs w:val="18"/>
        </w:rPr>
        <w:t xml:space="preserve">To find the optimal size of the tree which </w:t>
      </w:r>
      <w:r w:rsidR="00943986">
        <w:rPr>
          <w:sz w:val="18"/>
          <w:szCs w:val="18"/>
        </w:rPr>
        <w:t>does</w:t>
      </w:r>
      <w:r w:rsidRPr="00BD3DF2">
        <w:rPr>
          <w:sz w:val="18"/>
          <w:szCs w:val="18"/>
        </w:rPr>
        <w:t xml:space="preserve"> not overfit or underfit on the data (bias-variance trade-off), GridSearchCV was used for Hyperparameter Tuning.</w:t>
      </w:r>
    </w:p>
    <w:p w14:paraId="1AEE7ED0" w14:textId="48279687" w:rsidR="00315E65" w:rsidRPr="00BD3DF2" w:rsidRDefault="00315E65" w:rsidP="000D0BBE">
      <w:pPr>
        <w:rPr>
          <w:sz w:val="18"/>
          <w:szCs w:val="18"/>
        </w:rPr>
      </w:pPr>
      <w:r w:rsidRPr="00BD3DF2">
        <w:rPr>
          <w:sz w:val="18"/>
          <w:szCs w:val="18"/>
        </w:rPr>
        <w:t>3 models (Decision Tree and two Gradient Boosted Models)</w:t>
      </w:r>
      <w:r w:rsidRPr="00BD3DF2">
        <w:rPr>
          <w:sz w:val="18"/>
          <w:szCs w:val="18"/>
        </w:rPr>
        <w:t xml:space="preserve"> were </w:t>
      </w:r>
      <w:r w:rsidR="00FB5BCC" w:rsidRPr="00BD3DF2">
        <w:rPr>
          <w:sz w:val="18"/>
          <w:szCs w:val="18"/>
        </w:rPr>
        <w:t>trained</w:t>
      </w:r>
      <w:r w:rsidRPr="00BD3DF2">
        <w:rPr>
          <w:sz w:val="18"/>
          <w:szCs w:val="18"/>
        </w:rPr>
        <w:t xml:space="preserve"> and tested. The MSE and RMSE of the tested models are shown below:</w:t>
      </w:r>
    </w:p>
    <w:tbl>
      <w:tblPr>
        <w:tblStyle w:val="TableGrid"/>
        <w:tblW w:w="0" w:type="auto"/>
        <w:tblLook w:val="04A0" w:firstRow="1" w:lastRow="0" w:firstColumn="1" w:lastColumn="0" w:noHBand="0" w:noVBand="1"/>
      </w:tblPr>
      <w:tblGrid>
        <w:gridCol w:w="2254"/>
        <w:gridCol w:w="2254"/>
        <w:gridCol w:w="2254"/>
        <w:gridCol w:w="2254"/>
      </w:tblGrid>
      <w:tr w:rsidR="00BD3DF2" w:rsidRPr="00BD3DF2" w14:paraId="307F58AF" w14:textId="77777777" w:rsidTr="003C4C60">
        <w:tc>
          <w:tcPr>
            <w:tcW w:w="2254" w:type="dxa"/>
          </w:tcPr>
          <w:p w14:paraId="2871F4D9" w14:textId="77777777" w:rsidR="003C4C60" w:rsidRPr="00BD3DF2" w:rsidRDefault="003C4C60" w:rsidP="000D0BBE">
            <w:pPr>
              <w:rPr>
                <w:sz w:val="18"/>
                <w:szCs w:val="18"/>
              </w:rPr>
            </w:pPr>
          </w:p>
        </w:tc>
        <w:tc>
          <w:tcPr>
            <w:tcW w:w="2254" w:type="dxa"/>
          </w:tcPr>
          <w:p w14:paraId="36CAEAEB" w14:textId="45AFDEC7" w:rsidR="003C4C60" w:rsidRPr="00BD3DF2" w:rsidRDefault="003C4C60" w:rsidP="000D0BBE">
            <w:pPr>
              <w:rPr>
                <w:b/>
                <w:bCs/>
                <w:sz w:val="18"/>
                <w:szCs w:val="18"/>
              </w:rPr>
            </w:pPr>
            <w:r w:rsidRPr="00BD3DF2">
              <w:rPr>
                <w:b/>
                <w:bCs/>
                <w:sz w:val="18"/>
                <w:szCs w:val="18"/>
              </w:rPr>
              <w:t>Decision Tree</w:t>
            </w:r>
          </w:p>
        </w:tc>
        <w:tc>
          <w:tcPr>
            <w:tcW w:w="2254" w:type="dxa"/>
          </w:tcPr>
          <w:p w14:paraId="21A31B28" w14:textId="6F5B54E4" w:rsidR="003C4C60" w:rsidRPr="00BD3DF2" w:rsidRDefault="003C4C60" w:rsidP="000D0BBE">
            <w:pPr>
              <w:rPr>
                <w:b/>
                <w:bCs/>
                <w:sz w:val="18"/>
                <w:szCs w:val="18"/>
              </w:rPr>
            </w:pPr>
            <w:r w:rsidRPr="00BD3DF2">
              <w:rPr>
                <w:b/>
                <w:bCs/>
                <w:sz w:val="18"/>
                <w:szCs w:val="18"/>
              </w:rPr>
              <w:t>Sklearn’s Gradient Boosted Regressor</w:t>
            </w:r>
          </w:p>
        </w:tc>
        <w:tc>
          <w:tcPr>
            <w:tcW w:w="2254" w:type="dxa"/>
          </w:tcPr>
          <w:p w14:paraId="09558296" w14:textId="786E17CA" w:rsidR="003C4C60" w:rsidRPr="00BD3DF2" w:rsidRDefault="003C4C60" w:rsidP="000D0BBE">
            <w:pPr>
              <w:rPr>
                <w:b/>
                <w:bCs/>
                <w:sz w:val="18"/>
                <w:szCs w:val="18"/>
              </w:rPr>
            </w:pPr>
            <w:r w:rsidRPr="00BD3DF2">
              <w:rPr>
                <w:b/>
                <w:bCs/>
                <w:sz w:val="18"/>
                <w:szCs w:val="18"/>
              </w:rPr>
              <w:t>XGB</w:t>
            </w:r>
            <w:r w:rsidR="00521115">
              <w:rPr>
                <w:b/>
                <w:bCs/>
                <w:sz w:val="18"/>
                <w:szCs w:val="18"/>
              </w:rPr>
              <w:t xml:space="preserve">oost </w:t>
            </w:r>
            <w:r w:rsidRPr="00BD3DF2">
              <w:rPr>
                <w:b/>
                <w:bCs/>
                <w:sz w:val="18"/>
                <w:szCs w:val="18"/>
              </w:rPr>
              <w:t>Regressor</w:t>
            </w:r>
          </w:p>
        </w:tc>
      </w:tr>
      <w:tr w:rsidR="00BD3DF2" w:rsidRPr="00BD3DF2" w14:paraId="44BC04B0" w14:textId="77777777" w:rsidTr="003C4C60">
        <w:tc>
          <w:tcPr>
            <w:tcW w:w="2254" w:type="dxa"/>
          </w:tcPr>
          <w:p w14:paraId="207A0126" w14:textId="1977577E" w:rsidR="003C4C60" w:rsidRPr="00BD3DF2" w:rsidRDefault="003C4C60" w:rsidP="000D0BBE">
            <w:pPr>
              <w:rPr>
                <w:b/>
                <w:bCs/>
                <w:sz w:val="18"/>
                <w:szCs w:val="18"/>
              </w:rPr>
            </w:pPr>
            <w:r w:rsidRPr="00BD3DF2">
              <w:rPr>
                <w:b/>
                <w:bCs/>
                <w:sz w:val="18"/>
                <w:szCs w:val="18"/>
              </w:rPr>
              <w:t>MSE</w:t>
            </w:r>
          </w:p>
        </w:tc>
        <w:tc>
          <w:tcPr>
            <w:tcW w:w="2254" w:type="dxa"/>
          </w:tcPr>
          <w:p w14:paraId="038AE4E7" w14:textId="5D587247" w:rsidR="003C4C60" w:rsidRPr="00BD3DF2" w:rsidRDefault="00A10745" w:rsidP="000D0BBE">
            <w:pPr>
              <w:rPr>
                <w:sz w:val="18"/>
                <w:szCs w:val="18"/>
              </w:rPr>
            </w:pPr>
            <w:r w:rsidRPr="00BD3DF2">
              <w:rPr>
                <w:sz w:val="18"/>
                <w:szCs w:val="18"/>
              </w:rPr>
              <w:t>0.073</w:t>
            </w:r>
          </w:p>
        </w:tc>
        <w:tc>
          <w:tcPr>
            <w:tcW w:w="2254" w:type="dxa"/>
          </w:tcPr>
          <w:p w14:paraId="027C1A15" w14:textId="22A678D0" w:rsidR="003C4C60" w:rsidRPr="00BD3DF2" w:rsidRDefault="00A10745" w:rsidP="000D0BBE">
            <w:pPr>
              <w:rPr>
                <w:sz w:val="18"/>
                <w:szCs w:val="18"/>
              </w:rPr>
            </w:pPr>
            <w:r w:rsidRPr="00BD3DF2">
              <w:rPr>
                <w:sz w:val="18"/>
                <w:szCs w:val="18"/>
              </w:rPr>
              <w:t>0.073</w:t>
            </w:r>
          </w:p>
        </w:tc>
        <w:tc>
          <w:tcPr>
            <w:tcW w:w="2254" w:type="dxa"/>
          </w:tcPr>
          <w:p w14:paraId="6E0158E4" w14:textId="3A0E4636" w:rsidR="003C4C60" w:rsidRPr="00BD3DF2" w:rsidRDefault="00A10745" w:rsidP="000D0BBE">
            <w:pPr>
              <w:rPr>
                <w:sz w:val="18"/>
                <w:szCs w:val="18"/>
              </w:rPr>
            </w:pPr>
            <w:r w:rsidRPr="00BD3DF2">
              <w:rPr>
                <w:sz w:val="18"/>
                <w:szCs w:val="18"/>
              </w:rPr>
              <w:t>0.073</w:t>
            </w:r>
          </w:p>
        </w:tc>
      </w:tr>
      <w:tr w:rsidR="00BD3DF2" w:rsidRPr="00BD3DF2" w14:paraId="706D87F3" w14:textId="77777777" w:rsidTr="003C4C60">
        <w:tc>
          <w:tcPr>
            <w:tcW w:w="2254" w:type="dxa"/>
          </w:tcPr>
          <w:p w14:paraId="7C0CA708" w14:textId="7AE7AF5F" w:rsidR="003C4C60" w:rsidRPr="00BD3DF2" w:rsidRDefault="003C4C60" w:rsidP="000D0BBE">
            <w:pPr>
              <w:rPr>
                <w:b/>
                <w:bCs/>
                <w:sz w:val="18"/>
                <w:szCs w:val="18"/>
              </w:rPr>
            </w:pPr>
            <w:r w:rsidRPr="00BD3DF2">
              <w:rPr>
                <w:b/>
                <w:bCs/>
                <w:sz w:val="18"/>
                <w:szCs w:val="18"/>
              </w:rPr>
              <w:t>RMSE</w:t>
            </w:r>
          </w:p>
        </w:tc>
        <w:tc>
          <w:tcPr>
            <w:tcW w:w="2254" w:type="dxa"/>
          </w:tcPr>
          <w:p w14:paraId="0C70C89C" w14:textId="4DF87126" w:rsidR="003C4C60" w:rsidRPr="00BD3DF2" w:rsidRDefault="00A10745" w:rsidP="000D0BBE">
            <w:pPr>
              <w:rPr>
                <w:sz w:val="18"/>
                <w:szCs w:val="18"/>
              </w:rPr>
            </w:pPr>
            <w:r w:rsidRPr="00BD3DF2">
              <w:rPr>
                <w:sz w:val="18"/>
                <w:szCs w:val="18"/>
              </w:rPr>
              <w:t>0.270</w:t>
            </w:r>
          </w:p>
        </w:tc>
        <w:tc>
          <w:tcPr>
            <w:tcW w:w="2254" w:type="dxa"/>
          </w:tcPr>
          <w:p w14:paraId="5DCCAEF5" w14:textId="3BE96B07" w:rsidR="003C4C60" w:rsidRPr="00BD3DF2" w:rsidRDefault="00A10745" w:rsidP="000D0BBE">
            <w:pPr>
              <w:rPr>
                <w:sz w:val="18"/>
                <w:szCs w:val="18"/>
              </w:rPr>
            </w:pPr>
            <w:r w:rsidRPr="00BD3DF2">
              <w:rPr>
                <w:sz w:val="18"/>
                <w:szCs w:val="18"/>
              </w:rPr>
              <w:t>0.269</w:t>
            </w:r>
          </w:p>
        </w:tc>
        <w:tc>
          <w:tcPr>
            <w:tcW w:w="2254" w:type="dxa"/>
          </w:tcPr>
          <w:p w14:paraId="1060E63E" w14:textId="67FDDF2D" w:rsidR="003C4C60" w:rsidRPr="00BD3DF2" w:rsidRDefault="00A10745" w:rsidP="00BE191A">
            <w:pPr>
              <w:keepNext/>
              <w:rPr>
                <w:sz w:val="18"/>
                <w:szCs w:val="18"/>
              </w:rPr>
            </w:pPr>
            <w:r w:rsidRPr="00BD3DF2">
              <w:rPr>
                <w:sz w:val="18"/>
                <w:szCs w:val="18"/>
              </w:rPr>
              <w:t>0.269</w:t>
            </w:r>
          </w:p>
        </w:tc>
      </w:tr>
    </w:tbl>
    <w:p w14:paraId="59B217ED" w14:textId="4BF54288" w:rsidR="00F00561" w:rsidRPr="00BD3DF2" w:rsidRDefault="00BE191A" w:rsidP="00BE191A">
      <w:pPr>
        <w:pStyle w:val="Caption"/>
        <w:rPr>
          <w:b/>
          <w:bCs/>
          <w:color w:val="auto"/>
          <w:sz w:val="20"/>
          <w:szCs w:val="20"/>
        </w:rPr>
      </w:pPr>
      <w:r w:rsidRPr="00BD3DF2">
        <w:rPr>
          <w:color w:val="auto"/>
          <w:sz w:val="14"/>
          <w:szCs w:val="14"/>
        </w:rPr>
        <w:t xml:space="preserve">Figure </w:t>
      </w:r>
      <w:r w:rsidRPr="00BD3DF2">
        <w:rPr>
          <w:color w:val="auto"/>
          <w:sz w:val="14"/>
          <w:szCs w:val="14"/>
        </w:rPr>
        <w:fldChar w:fldCharType="begin"/>
      </w:r>
      <w:r w:rsidRPr="00BD3DF2">
        <w:rPr>
          <w:color w:val="auto"/>
          <w:sz w:val="14"/>
          <w:szCs w:val="14"/>
        </w:rPr>
        <w:instrText xml:space="preserve"> SEQ Figure \* ARABIC </w:instrText>
      </w:r>
      <w:r w:rsidRPr="00BD3DF2">
        <w:rPr>
          <w:color w:val="auto"/>
          <w:sz w:val="14"/>
          <w:szCs w:val="14"/>
        </w:rPr>
        <w:fldChar w:fldCharType="separate"/>
      </w:r>
      <w:r w:rsidR="00BD3DF2">
        <w:rPr>
          <w:noProof/>
          <w:color w:val="auto"/>
          <w:sz w:val="14"/>
          <w:szCs w:val="14"/>
        </w:rPr>
        <w:t>3</w:t>
      </w:r>
      <w:r w:rsidRPr="00BD3DF2">
        <w:rPr>
          <w:color w:val="auto"/>
          <w:sz w:val="14"/>
          <w:szCs w:val="14"/>
        </w:rPr>
        <w:fldChar w:fldCharType="end"/>
      </w:r>
      <w:r w:rsidRPr="00BD3DF2">
        <w:rPr>
          <w:color w:val="auto"/>
          <w:sz w:val="14"/>
          <w:szCs w:val="14"/>
        </w:rPr>
        <w:t>: Errors for the Candidate Models</w:t>
      </w:r>
    </w:p>
    <w:p w14:paraId="579ED06E" w14:textId="3A7E0136" w:rsidR="00106A20" w:rsidRPr="00BD3DF2" w:rsidRDefault="00106A20" w:rsidP="009735C3">
      <w:pPr>
        <w:rPr>
          <w:sz w:val="18"/>
          <w:szCs w:val="18"/>
        </w:rPr>
      </w:pPr>
      <w:r w:rsidRPr="00BD3DF2">
        <w:rPr>
          <w:sz w:val="18"/>
          <w:szCs w:val="18"/>
        </w:rPr>
        <w:t>The features which showed importance scores greater than the mean importance score</w:t>
      </w:r>
      <w:r w:rsidR="00EC7FB3">
        <w:rPr>
          <w:sz w:val="18"/>
          <w:szCs w:val="18"/>
        </w:rPr>
        <w:t xml:space="preserve"> </w:t>
      </w:r>
      <w:r w:rsidRPr="00BD3DF2">
        <w:rPr>
          <w:sz w:val="18"/>
          <w:szCs w:val="18"/>
        </w:rPr>
        <w:t>in the xgboost model are summarized below:</w:t>
      </w:r>
    </w:p>
    <w:tbl>
      <w:tblPr>
        <w:tblStyle w:val="TableGrid"/>
        <w:tblW w:w="9036" w:type="dxa"/>
        <w:tblLook w:val="04A0" w:firstRow="1" w:lastRow="0" w:firstColumn="1" w:lastColumn="0" w:noHBand="0" w:noVBand="1"/>
      </w:tblPr>
      <w:tblGrid>
        <w:gridCol w:w="1107"/>
        <w:gridCol w:w="1107"/>
        <w:gridCol w:w="1107"/>
        <w:gridCol w:w="889"/>
        <w:gridCol w:w="1663"/>
        <w:gridCol w:w="1639"/>
        <w:gridCol w:w="1524"/>
      </w:tblGrid>
      <w:tr w:rsidR="00BD3DF2" w:rsidRPr="00BD3DF2" w14:paraId="6705E145" w14:textId="77777777" w:rsidTr="00BD3DF2">
        <w:trPr>
          <w:trHeight w:val="257"/>
        </w:trPr>
        <w:tc>
          <w:tcPr>
            <w:tcW w:w="1107" w:type="dxa"/>
          </w:tcPr>
          <w:p w14:paraId="6449EA00" w14:textId="4ADC835A" w:rsidR="00BD3DF2" w:rsidRPr="00BD3DF2" w:rsidRDefault="00BD3DF2" w:rsidP="009735C3">
            <w:pPr>
              <w:rPr>
                <w:b/>
                <w:bCs/>
                <w:sz w:val="18"/>
                <w:szCs w:val="18"/>
              </w:rPr>
            </w:pPr>
            <w:r w:rsidRPr="00BD3DF2">
              <w:rPr>
                <w:b/>
                <w:bCs/>
                <w:sz w:val="18"/>
                <w:szCs w:val="18"/>
              </w:rPr>
              <w:t>gender</w:t>
            </w:r>
          </w:p>
        </w:tc>
        <w:tc>
          <w:tcPr>
            <w:tcW w:w="1107" w:type="dxa"/>
          </w:tcPr>
          <w:p w14:paraId="02A2DD31" w14:textId="26DE8871" w:rsidR="00BD3DF2" w:rsidRPr="00BD3DF2" w:rsidRDefault="00BD3DF2" w:rsidP="009735C3">
            <w:pPr>
              <w:rPr>
                <w:b/>
                <w:bCs/>
                <w:sz w:val="18"/>
                <w:szCs w:val="18"/>
              </w:rPr>
            </w:pPr>
            <w:r w:rsidRPr="00BD3DF2">
              <w:rPr>
                <w:b/>
                <w:bCs/>
                <w:sz w:val="18"/>
                <w:szCs w:val="18"/>
              </w:rPr>
              <w:t>weight</w:t>
            </w:r>
          </w:p>
        </w:tc>
        <w:tc>
          <w:tcPr>
            <w:tcW w:w="1107" w:type="dxa"/>
          </w:tcPr>
          <w:p w14:paraId="3D0C5673" w14:textId="5A17B284" w:rsidR="00BD3DF2" w:rsidRPr="00BD3DF2" w:rsidRDefault="00BD3DF2" w:rsidP="009735C3">
            <w:pPr>
              <w:rPr>
                <w:b/>
                <w:bCs/>
                <w:sz w:val="18"/>
                <w:szCs w:val="18"/>
              </w:rPr>
            </w:pPr>
            <w:r w:rsidRPr="00BD3DF2">
              <w:rPr>
                <w:b/>
                <w:bCs/>
                <w:sz w:val="18"/>
                <w:szCs w:val="18"/>
              </w:rPr>
              <w:t>age</w:t>
            </w:r>
          </w:p>
        </w:tc>
        <w:tc>
          <w:tcPr>
            <w:tcW w:w="889" w:type="dxa"/>
          </w:tcPr>
          <w:p w14:paraId="1D5D55B8" w14:textId="22622D8B" w:rsidR="00BD3DF2" w:rsidRPr="00BD3DF2" w:rsidRDefault="00BD3DF2" w:rsidP="009735C3">
            <w:pPr>
              <w:rPr>
                <w:b/>
                <w:bCs/>
                <w:sz w:val="18"/>
                <w:szCs w:val="18"/>
              </w:rPr>
            </w:pPr>
            <w:r w:rsidRPr="00BD3DF2">
              <w:rPr>
                <w:b/>
                <w:bCs/>
                <w:sz w:val="18"/>
                <w:szCs w:val="18"/>
              </w:rPr>
              <w:t>carage</w:t>
            </w:r>
          </w:p>
        </w:tc>
        <w:tc>
          <w:tcPr>
            <w:tcW w:w="1663" w:type="dxa"/>
          </w:tcPr>
          <w:p w14:paraId="20AE3974" w14:textId="1524DF01" w:rsidR="00BD3DF2" w:rsidRPr="00BD3DF2" w:rsidRDefault="00BD3DF2" w:rsidP="009735C3">
            <w:pPr>
              <w:rPr>
                <w:b/>
                <w:bCs/>
                <w:sz w:val="18"/>
                <w:szCs w:val="18"/>
              </w:rPr>
            </w:pPr>
            <w:r w:rsidRPr="00BD3DF2">
              <w:rPr>
                <w:b/>
                <w:bCs/>
                <w:sz w:val="18"/>
                <w:szCs w:val="18"/>
              </w:rPr>
              <w:t>Distance*weight</w:t>
            </w:r>
          </w:p>
        </w:tc>
        <w:tc>
          <w:tcPr>
            <w:tcW w:w="1639" w:type="dxa"/>
          </w:tcPr>
          <w:p w14:paraId="56DEE72A" w14:textId="553C4CC4" w:rsidR="00BD3DF2" w:rsidRPr="00BD3DF2" w:rsidRDefault="00BD3DF2" w:rsidP="009735C3">
            <w:pPr>
              <w:rPr>
                <w:b/>
                <w:bCs/>
                <w:sz w:val="18"/>
                <w:szCs w:val="18"/>
              </w:rPr>
            </w:pPr>
            <w:r w:rsidRPr="00BD3DF2">
              <w:rPr>
                <w:b/>
                <w:bCs/>
                <w:sz w:val="18"/>
                <w:szCs w:val="18"/>
              </w:rPr>
              <w:t>Distance*carage</w:t>
            </w:r>
          </w:p>
        </w:tc>
        <w:tc>
          <w:tcPr>
            <w:tcW w:w="1524" w:type="dxa"/>
          </w:tcPr>
          <w:p w14:paraId="40570FCC" w14:textId="6B2CAFA9" w:rsidR="00BD3DF2" w:rsidRPr="00BD3DF2" w:rsidRDefault="00BD3DF2" w:rsidP="009735C3">
            <w:pPr>
              <w:rPr>
                <w:b/>
                <w:bCs/>
                <w:sz w:val="18"/>
                <w:szCs w:val="18"/>
              </w:rPr>
            </w:pPr>
            <w:r w:rsidRPr="00BD3DF2">
              <w:rPr>
                <w:b/>
                <w:bCs/>
                <w:sz w:val="18"/>
                <w:szCs w:val="18"/>
              </w:rPr>
              <w:t>Weight*carage</w:t>
            </w:r>
          </w:p>
        </w:tc>
      </w:tr>
      <w:tr w:rsidR="00BD3DF2" w:rsidRPr="00BD3DF2" w14:paraId="5EAA1E12" w14:textId="77777777" w:rsidTr="00BD3DF2">
        <w:trPr>
          <w:trHeight w:val="241"/>
        </w:trPr>
        <w:tc>
          <w:tcPr>
            <w:tcW w:w="1107" w:type="dxa"/>
            <w:vAlign w:val="center"/>
          </w:tcPr>
          <w:p w14:paraId="48A72FC1" w14:textId="5380A69B" w:rsidR="00BD3DF2" w:rsidRPr="00BD3DF2" w:rsidRDefault="00BD3DF2" w:rsidP="00BD3DF2">
            <w:pPr>
              <w:rPr>
                <w:sz w:val="18"/>
                <w:szCs w:val="18"/>
              </w:rPr>
            </w:pPr>
            <w:r>
              <w:rPr>
                <w:rFonts w:ascii="Helvetica" w:hAnsi="Helvetica"/>
                <w:color w:val="000000"/>
                <w:sz w:val="18"/>
                <w:szCs w:val="18"/>
              </w:rPr>
              <w:t>0.096303</w:t>
            </w:r>
          </w:p>
        </w:tc>
        <w:tc>
          <w:tcPr>
            <w:tcW w:w="1107" w:type="dxa"/>
            <w:vAlign w:val="center"/>
          </w:tcPr>
          <w:p w14:paraId="50DFEB62" w14:textId="09846FF0" w:rsidR="00BD3DF2" w:rsidRPr="00BD3DF2" w:rsidRDefault="00BD3DF2" w:rsidP="00BD3DF2">
            <w:pPr>
              <w:rPr>
                <w:sz w:val="18"/>
                <w:szCs w:val="18"/>
              </w:rPr>
            </w:pPr>
            <w:r>
              <w:rPr>
                <w:rFonts w:ascii="Helvetica" w:hAnsi="Helvetica"/>
                <w:color w:val="000000"/>
                <w:sz w:val="18"/>
                <w:szCs w:val="18"/>
              </w:rPr>
              <w:t>0.109485</w:t>
            </w:r>
          </w:p>
        </w:tc>
        <w:tc>
          <w:tcPr>
            <w:tcW w:w="1107" w:type="dxa"/>
            <w:vAlign w:val="center"/>
          </w:tcPr>
          <w:p w14:paraId="3955FA80" w14:textId="38C705AE" w:rsidR="00BD3DF2" w:rsidRPr="00BD3DF2" w:rsidRDefault="00BD3DF2" w:rsidP="00BD3DF2">
            <w:pPr>
              <w:rPr>
                <w:sz w:val="18"/>
                <w:szCs w:val="18"/>
              </w:rPr>
            </w:pPr>
            <w:r>
              <w:rPr>
                <w:rFonts w:ascii="Helvetica" w:hAnsi="Helvetica"/>
                <w:color w:val="000000"/>
                <w:sz w:val="18"/>
                <w:szCs w:val="18"/>
              </w:rPr>
              <w:t>0.157438</w:t>
            </w:r>
          </w:p>
        </w:tc>
        <w:tc>
          <w:tcPr>
            <w:tcW w:w="889" w:type="dxa"/>
            <w:vAlign w:val="center"/>
          </w:tcPr>
          <w:p w14:paraId="3277C98E" w14:textId="4631C697" w:rsidR="00BD3DF2" w:rsidRPr="00BD3DF2" w:rsidRDefault="00BD3DF2" w:rsidP="00BD3DF2">
            <w:pPr>
              <w:rPr>
                <w:sz w:val="18"/>
                <w:szCs w:val="18"/>
              </w:rPr>
            </w:pPr>
            <w:r>
              <w:rPr>
                <w:rFonts w:ascii="Helvetica" w:hAnsi="Helvetica"/>
                <w:color w:val="000000"/>
                <w:sz w:val="18"/>
                <w:szCs w:val="18"/>
              </w:rPr>
              <w:t>0.0745</w:t>
            </w:r>
          </w:p>
        </w:tc>
        <w:tc>
          <w:tcPr>
            <w:tcW w:w="1663" w:type="dxa"/>
            <w:vAlign w:val="center"/>
          </w:tcPr>
          <w:p w14:paraId="387C2A3F" w14:textId="7E9C7BA6" w:rsidR="00BD3DF2" w:rsidRPr="00BD3DF2" w:rsidRDefault="00BD3DF2" w:rsidP="00BD3DF2">
            <w:pPr>
              <w:rPr>
                <w:sz w:val="18"/>
                <w:szCs w:val="18"/>
              </w:rPr>
            </w:pPr>
            <w:r>
              <w:rPr>
                <w:rFonts w:ascii="Helvetica" w:hAnsi="Helvetica"/>
                <w:color w:val="000000"/>
                <w:sz w:val="18"/>
                <w:szCs w:val="18"/>
              </w:rPr>
              <w:t>0.086788</w:t>
            </w:r>
          </w:p>
        </w:tc>
        <w:tc>
          <w:tcPr>
            <w:tcW w:w="1639" w:type="dxa"/>
            <w:vAlign w:val="center"/>
          </w:tcPr>
          <w:p w14:paraId="0E6D8EAD" w14:textId="5440859E" w:rsidR="00BD3DF2" w:rsidRPr="00BD3DF2" w:rsidRDefault="00BD3DF2" w:rsidP="00BD3DF2">
            <w:pPr>
              <w:rPr>
                <w:sz w:val="18"/>
                <w:szCs w:val="18"/>
              </w:rPr>
            </w:pPr>
            <w:r>
              <w:rPr>
                <w:rFonts w:ascii="Helvetica" w:hAnsi="Helvetica"/>
                <w:color w:val="000000"/>
                <w:sz w:val="18"/>
                <w:szCs w:val="18"/>
              </w:rPr>
              <w:t>0.08831</w:t>
            </w:r>
          </w:p>
        </w:tc>
        <w:tc>
          <w:tcPr>
            <w:tcW w:w="1524" w:type="dxa"/>
            <w:vAlign w:val="center"/>
          </w:tcPr>
          <w:p w14:paraId="1C0749E2" w14:textId="4A52D10B" w:rsidR="00BD3DF2" w:rsidRPr="00BD3DF2" w:rsidRDefault="00BD3DF2" w:rsidP="00BD3DF2">
            <w:pPr>
              <w:keepNext/>
              <w:rPr>
                <w:sz w:val="18"/>
                <w:szCs w:val="18"/>
              </w:rPr>
            </w:pPr>
            <w:r>
              <w:rPr>
                <w:rFonts w:ascii="Helvetica" w:hAnsi="Helvetica"/>
                <w:color w:val="000000"/>
                <w:sz w:val="18"/>
                <w:szCs w:val="18"/>
              </w:rPr>
              <w:t>0.211726</w:t>
            </w:r>
          </w:p>
        </w:tc>
      </w:tr>
    </w:tbl>
    <w:p w14:paraId="6C91197D" w14:textId="7C28F64B" w:rsidR="00BD3DF2" w:rsidRPr="00BD3DF2" w:rsidRDefault="00BD3DF2" w:rsidP="00BD3DF2">
      <w:pPr>
        <w:pStyle w:val="Caption"/>
        <w:rPr>
          <w:color w:val="auto"/>
        </w:rPr>
      </w:pPr>
      <w:r>
        <w:t xml:space="preserve">Figure </w:t>
      </w:r>
      <w:r>
        <w:fldChar w:fldCharType="begin"/>
      </w:r>
      <w:r>
        <w:instrText xml:space="preserve"> SEQ Figure \* ARABIC </w:instrText>
      </w:r>
      <w:r>
        <w:fldChar w:fldCharType="separate"/>
      </w:r>
      <w:r>
        <w:rPr>
          <w:noProof/>
        </w:rPr>
        <w:t>4</w:t>
      </w:r>
      <w:r>
        <w:fldChar w:fldCharType="end"/>
      </w:r>
      <w:r>
        <w:t>: Feature</w:t>
      </w:r>
      <w:r w:rsidR="007077EC">
        <w:t>s</w:t>
      </w:r>
      <w:r>
        <w:t xml:space="preserve"> showing Importance greater than the mean importance score in the xgboost model</w:t>
      </w:r>
    </w:p>
    <w:p w14:paraId="03285DEB" w14:textId="000D2EC1" w:rsidR="00EC7FB3" w:rsidRPr="00F91A7C" w:rsidRDefault="00F91A7C" w:rsidP="009735C3">
      <w:pPr>
        <w:rPr>
          <w:sz w:val="18"/>
          <w:szCs w:val="18"/>
        </w:rPr>
      </w:pPr>
      <w:r w:rsidRPr="00F91A7C">
        <w:rPr>
          <w:sz w:val="18"/>
          <w:szCs w:val="18"/>
        </w:rPr>
        <w:t xml:space="preserve">However, since we have left in many correlated features, the importance ratings could </w:t>
      </w:r>
      <w:r w:rsidR="00AD6923">
        <w:rPr>
          <w:sz w:val="18"/>
          <w:szCs w:val="18"/>
        </w:rPr>
        <w:t xml:space="preserve">have </w:t>
      </w:r>
      <w:r w:rsidRPr="00F91A7C">
        <w:rPr>
          <w:sz w:val="18"/>
          <w:szCs w:val="18"/>
        </w:rPr>
        <w:t>be</w:t>
      </w:r>
      <w:r w:rsidR="00DF1631">
        <w:rPr>
          <w:sz w:val="18"/>
          <w:szCs w:val="18"/>
        </w:rPr>
        <w:t>en</w:t>
      </w:r>
      <w:r w:rsidRPr="00F91A7C">
        <w:rPr>
          <w:sz w:val="18"/>
          <w:szCs w:val="18"/>
        </w:rPr>
        <w:t xml:space="preserve"> split and not be </w:t>
      </w:r>
      <w:r w:rsidR="00AD6923">
        <w:rPr>
          <w:sz w:val="18"/>
          <w:szCs w:val="18"/>
        </w:rPr>
        <w:t>perfectly</w:t>
      </w:r>
      <w:r w:rsidRPr="00F91A7C">
        <w:rPr>
          <w:sz w:val="18"/>
          <w:szCs w:val="18"/>
        </w:rPr>
        <w:t xml:space="preserve"> representative of the true importance of the features.</w:t>
      </w:r>
      <w:r w:rsidR="00214A09">
        <w:rPr>
          <w:sz w:val="18"/>
          <w:szCs w:val="18"/>
        </w:rPr>
        <w:t xml:space="preserve"> </w:t>
      </w:r>
      <w:r w:rsidR="00943986">
        <w:rPr>
          <w:sz w:val="18"/>
          <w:szCs w:val="18"/>
        </w:rPr>
        <w:t>Furthermore</w:t>
      </w:r>
      <w:r w:rsidR="00214A09">
        <w:rPr>
          <w:sz w:val="18"/>
          <w:szCs w:val="18"/>
        </w:rPr>
        <w:t>, tree models tend to overestimate the feature importance of categorical features (gender in our dataset).</w:t>
      </w:r>
    </w:p>
    <w:p w14:paraId="22D99276" w14:textId="3D1253DF" w:rsidR="001E7EAF" w:rsidRPr="00BD3DF2" w:rsidRDefault="00AC2FD0" w:rsidP="009735C3">
      <w:pPr>
        <w:rPr>
          <w:b/>
          <w:bCs/>
          <w:sz w:val="20"/>
          <w:szCs w:val="20"/>
        </w:rPr>
      </w:pPr>
      <w:r w:rsidRPr="00BD3DF2">
        <w:rPr>
          <w:b/>
          <w:bCs/>
          <w:sz w:val="20"/>
          <w:szCs w:val="20"/>
        </w:rPr>
        <w:t>Conclusion</w:t>
      </w:r>
    </w:p>
    <w:p w14:paraId="600BF956" w14:textId="739F6206" w:rsidR="0069226F" w:rsidRPr="00BD3DF2" w:rsidRDefault="002B3C96" w:rsidP="002B3C96">
      <w:pPr>
        <w:rPr>
          <w:sz w:val="18"/>
          <w:szCs w:val="18"/>
        </w:rPr>
      </w:pPr>
      <w:r w:rsidRPr="00BD3DF2">
        <w:rPr>
          <w:sz w:val="18"/>
          <w:szCs w:val="18"/>
        </w:rPr>
        <w:t>There was very little difference between the performance of the models with the Gradient Boosted Models performing slightly better</w:t>
      </w:r>
      <w:r w:rsidR="0069226F">
        <w:rPr>
          <w:sz w:val="18"/>
          <w:szCs w:val="18"/>
        </w:rPr>
        <w:t xml:space="preserve"> </w:t>
      </w:r>
      <w:r w:rsidR="006F5362">
        <w:rPr>
          <w:sz w:val="18"/>
          <w:szCs w:val="18"/>
        </w:rPr>
        <w:t>(</w:t>
      </w:r>
      <w:r w:rsidR="0069226F">
        <w:rPr>
          <w:sz w:val="18"/>
          <w:szCs w:val="18"/>
        </w:rPr>
        <w:t xml:space="preserve">RMSE </w:t>
      </w:r>
      <w:r w:rsidR="006F5362">
        <w:rPr>
          <w:sz w:val="18"/>
          <w:szCs w:val="18"/>
        </w:rPr>
        <w:t>=</w:t>
      </w:r>
      <w:r w:rsidR="0069226F">
        <w:rPr>
          <w:sz w:val="18"/>
          <w:szCs w:val="18"/>
        </w:rPr>
        <w:t xml:space="preserve"> 0.269</w:t>
      </w:r>
      <w:r w:rsidR="006F5362">
        <w:rPr>
          <w:sz w:val="18"/>
          <w:szCs w:val="18"/>
        </w:rPr>
        <w:t>)</w:t>
      </w:r>
      <w:r w:rsidRPr="00BD3DF2">
        <w:rPr>
          <w:sz w:val="18"/>
          <w:szCs w:val="18"/>
        </w:rPr>
        <w:t>.</w:t>
      </w:r>
    </w:p>
    <w:sectPr w:rsidR="0069226F" w:rsidRPr="00BD3DF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E17E3" w14:textId="77777777" w:rsidR="00557A75" w:rsidRDefault="00557A75" w:rsidP="009735C3">
      <w:pPr>
        <w:spacing w:after="0" w:line="240" w:lineRule="auto"/>
      </w:pPr>
      <w:r>
        <w:separator/>
      </w:r>
    </w:p>
  </w:endnote>
  <w:endnote w:type="continuationSeparator" w:id="0">
    <w:p w14:paraId="761D0856" w14:textId="77777777" w:rsidR="00557A75" w:rsidRDefault="00557A75" w:rsidP="00973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2E43B" w14:textId="77777777" w:rsidR="00557A75" w:rsidRDefault="00557A75" w:rsidP="009735C3">
      <w:pPr>
        <w:spacing w:after="0" w:line="240" w:lineRule="auto"/>
      </w:pPr>
      <w:r>
        <w:separator/>
      </w:r>
    </w:p>
  </w:footnote>
  <w:footnote w:type="continuationSeparator" w:id="0">
    <w:p w14:paraId="7DC494B8" w14:textId="77777777" w:rsidR="00557A75" w:rsidRDefault="00557A75" w:rsidP="00973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F43B7" w14:textId="02DD9A08" w:rsidR="009735C3" w:rsidRPr="009735C3" w:rsidRDefault="009735C3">
    <w:pPr>
      <w:pStyle w:val="Header"/>
      <w:rPr>
        <w:sz w:val="18"/>
        <w:szCs w:val="18"/>
      </w:rPr>
    </w:pPr>
    <w:r w:rsidRPr="009735C3">
      <w:rPr>
        <w:sz w:val="18"/>
        <w:szCs w:val="18"/>
      </w:rPr>
      <w:t>Poorval Dhotre</w:t>
    </w:r>
    <w:r w:rsidRPr="009735C3">
      <w:rPr>
        <w:sz w:val="18"/>
        <w:szCs w:val="18"/>
      </w:rPr>
      <w:tab/>
      <w:t>Car Insurance Case Study</w:t>
    </w:r>
    <w:r w:rsidRPr="009735C3">
      <w:rPr>
        <w:sz w:val="18"/>
        <w:szCs w:val="18"/>
      </w:rPr>
      <w:tab/>
      <w:t>Data Scientist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A7D22"/>
    <w:multiLevelType w:val="hybridMultilevel"/>
    <w:tmpl w:val="C21092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793D45"/>
    <w:multiLevelType w:val="hybridMultilevel"/>
    <w:tmpl w:val="7C564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796CFF"/>
    <w:multiLevelType w:val="hybridMultilevel"/>
    <w:tmpl w:val="1F903F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9C7770"/>
    <w:multiLevelType w:val="hybridMultilevel"/>
    <w:tmpl w:val="9F0645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6E3C4C"/>
    <w:multiLevelType w:val="hybridMultilevel"/>
    <w:tmpl w:val="24F05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BC37F6"/>
    <w:multiLevelType w:val="hybridMultilevel"/>
    <w:tmpl w:val="0DA0265A"/>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CA42CF2"/>
    <w:multiLevelType w:val="hybridMultilevel"/>
    <w:tmpl w:val="E21872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DC"/>
    <w:rsid w:val="00002380"/>
    <w:rsid w:val="0005626D"/>
    <w:rsid w:val="000D0BBE"/>
    <w:rsid w:val="00106A20"/>
    <w:rsid w:val="00163E56"/>
    <w:rsid w:val="001900DE"/>
    <w:rsid w:val="001D20F5"/>
    <w:rsid w:val="001E7EAF"/>
    <w:rsid w:val="001F27DA"/>
    <w:rsid w:val="00214A09"/>
    <w:rsid w:val="00217D7E"/>
    <w:rsid w:val="00263314"/>
    <w:rsid w:val="002A4799"/>
    <w:rsid w:val="002B3C96"/>
    <w:rsid w:val="002F4A06"/>
    <w:rsid w:val="00315E65"/>
    <w:rsid w:val="003612D2"/>
    <w:rsid w:val="003A6A07"/>
    <w:rsid w:val="003C4C60"/>
    <w:rsid w:val="003E6927"/>
    <w:rsid w:val="004232A6"/>
    <w:rsid w:val="004262AD"/>
    <w:rsid w:val="004E5E97"/>
    <w:rsid w:val="005008D8"/>
    <w:rsid w:val="00521115"/>
    <w:rsid w:val="0053670D"/>
    <w:rsid w:val="00557A75"/>
    <w:rsid w:val="005674A6"/>
    <w:rsid w:val="005A2371"/>
    <w:rsid w:val="005C740B"/>
    <w:rsid w:val="0069226F"/>
    <w:rsid w:val="006A0450"/>
    <w:rsid w:val="006A1068"/>
    <w:rsid w:val="006E301C"/>
    <w:rsid w:val="006F5362"/>
    <w:rsid w:val="007077EC"/>
    <w:rsid w:val="00707A86"/>
    <w:rsid w:val="00755729"/>
    <w:rsid w:val="00764F06"/>
    <w:rsid w:val="0077065F"/>
    <w:rsid w:val="007755C0"/>
    <w:rsid w:val="007B56D1"/>
    <w:rsid w:val="007E3845"/>
    <w:rsid w:val="00802E22"/>
    <w:rsid w:val="00857AFD"/>
    <w:rsid w:val="00894633"/>
    <w:rsid w:val="0089745D"/>
    <w:rsid w:val="00943986"/>
    <w:rsid w:val="0095102A"/>
    <w:rsid w:val="009735C3"/>
    <w:rsid w:val="009742AC"/>
    <w:rsid w:val="009A0AD8"/>
    <w:rsid w:val="00A10745"/>
    <w:rsid w:val="00A5670E"/>
    <w:rsid w:val="00A7561C"/>
    <w:rsid w:val="00AC2FD0"/>
    <w:rsid w:val="00AC5885"/>
    <w:rsid w:val="00AD6923"/>
    <w:rsid w:val="00B56632"/>
    <w:rsid w:val="00BD3DF2"/>
    <w:rsid w:val="00BE191A"/>
    <w:rsid w:val="00C55772"/>
    <w:rsid w:val="00C664C5"/>
    <w:rsid w:val="00CB61FC"/>
    <w:rsid w:val="00CF3D4D"/>
    <w:rsid w:val="00CF7E82"/>
    <w:rsid w:val="00DF1631"/>
    <w:rsid w:val="00DF730C"/>
    <w:rsid w:val="00E22135"/>
    <w:rsid w:val="00E60E6E"/>
    <w:rsid w:val="00EC7FB3"/>
    <w:rsid w:val="00ED7EDC"/>
    <w:rsid w:val="00F00561"/>
    <w:rsid w:val="00F26218"/>
    <w:rsid w:val="00F64104"/>
    <w:rsid w:val="00F84869"/>
    <w:rsid w:val="00F91A7C"/>
    <w:rsid w:val="00FB5BCC"/>
    <w:rsid w:val="00FB60AC"/>
    <w:rsid w:val="00FC10AB"/>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CA58"/>
  <w15:chartTrackingRefBased/>
  <w15:docId w15:val="{4CB90D36-C951-4F6A-989F-05F197F3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5C3"/>
  </w:style>
  <w:style w:type="paragraph" w:styleId="Footer">
    <w:name w:val="footer"/>
    <w:basedOn w:val="Normal"/>
    <w:link w:val="FooterChar"/>
    <w:uiPriority w:val="99"/>
    <w:unhideWhenUsed/>
    <w:rsid w:val="00973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5C3"/>
  </w:style>
  <w:style w:type="paragraph" w:styleId="ListParagraph">
    <w:name w:val="List Paragraph"/>
    <w:basedOn w:val="Normal"/>
    <w:uiPriority w:val="34"/>
    <w:qFormat/>
    <w:rsid w:val="000D0BBE"/>
    <w:pPr>
      <w:ind w:left="720"/>
      <w:contextualSpacing/>
    </w:pPr>
  </w:style>
  <w:style w:type="character" w:styleId="Hyperlink">
    <w:name w:val="Hyperlink"/>
    <w:basedOn w:val="DefaultParagraphFont"/>
    <w:uiPriority w:val="99"/>
    <w:unhideWhenUsed/>
    <w:rsid w:val="000D0BBE"/>
    <w:rPr>
      <w:color w:val="0563C1" w:themeColor="hyperlink"/>
      <w:u w:val="single"/>
    </w:rPr>
  </w:style>
  <w:style w:type="paragraph" w:styleId="Caption">
    <w:name w:val="caption"/>
    <w:basedOn w:val="Normal"/>
    <w:next w:val="Normal"/>
    <w:uiPriority w:val="35"/>
    <w:unhideWhenUsed/>
    <w:qFormat/>
    <w:rsid w:val="00FB60AC"/>
    <w:pPr>
      <w:spacing w:after="200" w:line="240" w:lineRule="auto"/>
    </w:pPr>
    <w:rPr>
      <w:i/>
      <w:iCs/>
      <w:color w:val="44546A" w:themeColor="text2"/>
      <w:sz w:val="18"/>
      <w:szCs w:val="18"/>
    </w:rPr>
  </w:style>
  <w:style w:type="table" w:styleId="TableGrid">
    <w:name w:val="Table Grid"/>
    <w:basedOn w:val="TableNormal"/>
    <w:uiPriority w:val="39"/>
    <w:rsid w:val="003C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60234">
      <w:bodyDiv w:val="1"/>
      <w:marLeft w:val="0"/>
      <w:marRight w:val="0"/>
      <w:marTop w:val="0"/>
      <w:marBottom w:val="0"/>
      <w:divBdr>
        <w:top w:val="none" w:sz="0" w:space="0" w:color="auto"/>
        <w:left w:val="none" w:sz="0" w:space="0" w:color="auto"/>
        <w:bottom w:val="none" w:sz="0" w:space="0" w:color="auto"/>
        <w:right w:val="none" w:sz="0" w:space="0" w:color="auto"/>
      </w:divBdr>
    </w:div>
    <w:div w:id="468862735">
      <w:bodyDiv w:val="1"/>
      <w:marLeft w:val="0"/>
      <w:marRight w:val="0"/>
      <w:marTop w:val="0"/>
      <w:marBottom w:val="0"/>
      <w:divBdr>
        <w:top w:val="none" w:sz="0" w:space="0" w:color="auto"/>
        <w:left w:val="none" w:sz="0" w:space="0" w:color="auto"/>
        <w:bottom w:val="none" w:sz="0" w:space="0" w:color="auto"/>
        <w:right w:val="none" w:sz="0" w:space="0" w:color="auto"/>
      </w:divBdr>
    </w:div>
    <w:div w:id="525680361">
      <w:bodyDiv w:val="1"/>
      <w:marLeft w:val="0"/>
      <w:marRight w:val="0"/>
      <w:marTop w:val="0"/>
      <w:marBottom w:val="0"/>
      <w:divBdr>
        <w:top w:val="none" w:sz="0" w:space="0" w:color="auto"/>
        <w:left w:val="none" w:sz="0" w:space="0" w:color="auto"/>
        <w:bottom w:val="none" w:sz="0" w:space="0" w:color="auto"/>
        <w:right w:val="none" w:sz="0" w:space="0" w:color="auto"/>
      </w:divBdr>
    </w:div>
    <w:div w:id="767189668">
      <w:bodyDiv w:val="1"/>
      <w:marLeft w:val="0"/>
      <w:marRight w:val="0"/>
      <w:marTop w:val="0"/>
      <w:marBottom w:val="0"/>
      <w:divBdr>
        <w:top w:val="none" w:sz="0" w:space="0" w:color="auto"/>
        <w:left w:val="none" w:sz="0" w:space="0" w:color="auto"/>
        <w:bottom w:val="none" w:sz="0" w:space="0" w:color="auto"/>
        <w:right w:val="none" w:sz="0" w:space="0" w:color="auto"/>
      </w:divBdr>
    </w:div>
    <w:div w:id="84351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Poorval Dhotre</dc:creator>
  <cp:keywords/>
  <dc:description/>
  <cp:lastModifiedBy>Poorval Dhotre</cp:lastModifiedBy>
  <cp:revision>79</cp:revision>
  <dcterms:created xsi:type="dcterms:W3CDTF">2021-11-14T08:27:00Z</dcterms:created>
  <dcterms:modified xsi:type="dcterms:W3CDTF">2021-11-16T02:23:00Z</dcterms:modified>
</cp:coreProperties>
</file>