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color w:val="1f1f1f"/>
          <w:rtl w:val="0"/>
        </w:rPr>
        <w:t xml:space="preserve">Hier ist ein Anforderungsdokument für das KI-Verhalten, basierend auf den internen Logiken und Mechaniken des originalen </w:t>
      </w:r>
      <w:r w:rsidDel="00000000" w:rsidR="00000000" w:rsidRPr="00000000">
        <w:rPr>
          <w:i w:val="1"/>
          <w:iCs w:val="1"/>
          <w:color w:val="1f1f1f"/>
          <w:rtl w:val="0"/>
        </w:rPr>
        <w:t xml:space="preserve">Master of Orion</w:t>
      </w:r>
      <w:r w:rsidDel="00000000" w:rsidR="00000000" w:rsidRPr="00000000">
        <w:rPr>
          <w:color w:val="1f1f1f"/>
          <w:rtl w:val="0"/>
        </w:rPr>
        <w:t xml:space="preserve"> (1993). Es dekonstruiert die diplomatischen, makrostrategischen und mathematischen Entscheidungsprozesse der KI.</w:t>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Anforderungsdokument: KI-Verhalten für das "Master of Orion"-Remake</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b w:val="1"/>
          <w:bCs w:val="1"/>
          <w:color w:val="1f1f1f"/>
        </w:rPr>
      </w:pPr>
      <w:r w:rsidDel="00000000" w:rsidR="00000000" w:rsidRPr="00000000">
        <w:rPr>
          <w:b w:val="1"/>
          <w:bCs w:val="1"/>
          <w:color w:val="1f1f1f"/>
          <w:rtl w:val="0"/>
        </w:rPr>
        <w:t xml:space="preserve">1. Diplomatie und Charakter-Matrix</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Zusammensetzung der KI-Persönlichkeit:</w:t>
      </w:r>
      <w:r w:rsidDel="00000000" w:rsidR="00000000" w:rsidRPr="00000000">
        <w:rPr>
          <w:color w:val="1f1f1f"/>
          <w:rtl w:val="0"/>
        </w:rPr>
        <w:t xml:space="preserve"> Jedes KI-Imperium muss durch zwei zentrale Parameter definiert werden: eine Herrscher-Persönlichkeit (z. B. Xenophob, Pazifistisch, Aggressiv) und ein strategisches Ziel (z. B. Expansionist, Technologe, Militarist, Ökologe).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Wirtschaftliche Ausrichtung:</w:t>
      </w:r>
      <w:r w:rsidDel="00000000" w:rsidR="00000000" w:rsidRPr="00000000">
        <w:rPr>
          <w:color w:val="1f1f1f"/>
          <w:rtl w:val="0"/>
        </w:rPr>
        <w:t xml:space="preserve"> Diese Traits determinieren das direkte Budgetierungsverhalten. Ein "Militarist" zentriert seine Produktion auf gewaltige Flottenverbände und militärische Forschung, während ein "Ökologe" Ressourcen vorrangig in Terraforming und planetare Umweltkontrolle leitet.</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Diplomatisches Gedächtnis:</w:t>
      </w:r>
      <w:r w:rsidDel="00000000" w:rsidR="00000000" w:rsidRPr="00000000">
        <w:rPr>
          <w:color w:val="1f1f1f"/>
          <w:rtl w:val="0"/>
        </w:rPr>
        <w:t xml:space="preserve"> Die KI muss zwingend ein historisches Gedächtnis für Interaktionen aufweisen. Bricht ein Spieler Verträge, verweigert die KI dauerhaft die Gründung neuer Allianzen und stellt Handelsabkommen ein.</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Dynamische Wechsel:</w:t>
      </w:r>
      <w:r w:rsidDel="00000000" w:rsidR="00000000" w:rsidRPr="00000000">
        <w:rPr>
          <w:color w:val="1f1f1f"/>
          <w:rtl w:val="0"/>
        </w:rPr>
        <w:t xml:space="preserve"> Persönlichkeiten können im Spielverlauf wechseln, wenn planetare Rebellionen stattfinden. Diese können vom Spieler aktiv durch Spionage initiiert werden, um feindliche Herrscher zu stürzen und die Ausrichtung eines Imperiums zu manipulieren.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F">
      <w:pPr>
        <w:rPr>
          <w:b w:val="1"/>
          <w:bCs w:val="1"/>
          <w:color w:val="1f1f1f"/>
        </w:rPr>
      </w:pPr>
      <w:r w:rsidDel="00000000" w:rsidR="00000000" w:rsidRPr="00000000">
        <w:rPr>
          <w:b w:val="1"/>
          <w:bCs w:val="1"/>
          <w:color w:val="1f1f1f"/>
          <w:rtl w:val="0"/>
        </w:rPr>
        <w:t xml:space="preserve">2. Strategische Expansion und Navigation</w:t>
      </w:r>
    </w:p>
    <w:p w:rsidR="00000000" w:rsidDel="00000000" w:rsidP="00000000" w:rsidRDefault="00000000" w:rsidRPr="00000000" w14:paraId="00000010">
      <w:pPr>
        <w:rPr>
          <w:color w:val="1f1f1f"/>
        </w:rPr>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Organische Ausbreitung ("Blobbing"):</w:t>
      </w:r>
      <w:r w:rsidDel="00000000" w:rsidR="00000000" w:rsidRPr="00000000">
        <w:rPr>
          <w:color w:val="1f1f1f"/>
          <w:rtl w:val="0"/>
        </w:rPr>
        <w:t xml:space="preserve"> Die KI darf keine langen, schlangenlinienförmigen Territorien bilden, um einzelne Planeten abzugreifen. Der Algorithmus muss Angriffs- und Expansionsziele priorisieren, indem er die Distanz vom absoluten Zentrum des eigenen Imperiums zum Zentrum des benachbarten Reiches berechnet.</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Der Orion-Sperr-Timer:</w:t>
      </w:r>
      <w:r w:rsidDel="00000000" w:rsidR="00000000" w:rsidRPr="00000000">
        <w:rPr>
          <w:color w:val="1f1f1f"/>
          <w:rtl w:val="0"/>
        </w:rPr>
        <w:t xml:space="preserve"> Die KI ist so programmiert, dass sie das ultrereiche Orion-System (welches vom Guardian bewacht wird) bis exakt Runde 121 vollständig ignoriert. Eine Ausnahme greift nur, wenn ein menschlicher Spieler das System vor diesem Zeitpunkt besiedelt.</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5">
      <w:pPr>
        <w:spacing w:after="0" w:lineRule="auto"/>
        <w:rPr>
          <w:color w:val="1f1f1f"/>
        </w:rPr>
      </w:pPr>
      <w:r w:rsidDel="00000000" w:rsidR="00000000" w:rsidRPr="00000000">
        <w:rPr>
          <w:b w:val="1"/>
          <w:bCs w:val="1"/>
          <w:color w:val="1f1f1f"/>
          <w:rtl w:val="0"/>
        </w:rPr>
        <w:t xml:space="preserve">3. Planetare Bewertung und Zielauswahl (Targeting Algorithmus)</w:t>
      </w:r>
      <w:r w:rsidDel="00000000" w:rsidR="00000000" w:rsidRPr="00000000">
        <w:rPr>
          <w:color w:val="1f1f1f"/>
          <w:rtl w:val="0"/>
        </w:rPr>
        <w:t xml:space="preserve"> Die KI nutzt zur Festlegung ihrer Angriffs- und Kolonisierungsziele keine Analyse der gegnerischen Flottenstärke, sondern eine präzise mathematische Attraktivitätsbewertung für Planeten. Ein Remake muss folgende Algorithmen abbilden:</w:t>
      </w:r>
    </w:p>
    <w:p w:rsidR="00000000" w:rsidDel="00000000" w:rsidP="00000000" w:rsidRDefault="00000000" w:rsidRPr="00000000" w14:paraId="00000016">
      <w:pPr>
        <w:rPr>
          <w:color w:val="1f1f1f"/>
        </w:rPr>
      </w:pP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Basis-Bewertung:</w:t>
      </w:r>
      <w:r w:rsidDel="00000000" w:rsidR="00000000" w:rsidRPr="00000000">
        <w:rPr>
          <w:color w:val="1f1f1f"/>
          <w:rtl w:val="0"/>
        </w:rPr>
        <w:t xml:space="preserve"> Der Attraktivitätswert eines Planeten skaliert mit dessen Größe und der benötigten Zeit für Anreise und infrastrukturelle Entwicklung. Die grundlegende Funktion lautet: $PlanetValue = \frac{PlanetSize}{1.045^{TimeToDevelop}}$.</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Ressourcen-Modifikatoren:</w:t>
      </w:r>
      <w:r w:rsidDel="00000000" w:rsidR="00000000" w:rsidRPr="00000000">
        <w:rPr>
          <w:color w:val="1f1f1f"/>
          <w:rtl w:val="0"/>
        </w:rPr>
        <w:t xml:space="preserve"> Das natürliche Biom (Planet Special, von 0 für "Ultra-Poor" bis 6 für "Orion") addiert Bonuspunkte zum Wert des Planeten nach folgender Formel: $Spezialwert = PlanetSpecial \times 30 - 20$. Darüber hinaus werden reiche (Rich) und Artefakt-Welten mit einem Multiplikator von 2 versehen, extrem reiche Welten (Ultra-Rich) mit einem Multiplikator von 3.</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Systemische Abschreckung:</w:t>
      </w:r>
      <w:r w:rsidDel="00000000" w:rsidR="00000000" w:rsidRPr="00000000">
        <w:rPr>
          <w:color w:val="1f1f1f"/>
          <w:rtl w:val="0"/>
        </w:rPr>
        <w:t xml:space="preserve"> Jede existierende planetare Raketenbasis subtrahiert pauschal 10 Punkte vom Attraktivitätswert des jeweiligen Planeten. Da die KI ihre Ziele wählt, </w:t>
      </w:r>
      <w:r w:rsidDel="00000000" w:rsidR="00000000" w:rsidRPr="00000000">
        <w:rPr>
          <w:i w:val="1"/>
          <w:iCs w:val="1"/>
          <w:color w:val="1f1f1f"/>
          <w:rtl w:val="0"/>
        </w:rPr>
        <w:t xml:space="preserve">bevor</w:t>
      </w:r>
      <w:r w:rsidDel="00000000" w:rsidR="00000000" w:rsidRPr="00000000">
        <w:rPr>
          <w:color w:val="1f1f1f"/>
          <w:rtl w:val="0"/>
        </w:rPr>
        <w:t xml:space="preserve"> sie die tatsächliche Flottenstärke abgleicht, kann ein Spieler durch den massiven Bau von planetaren Raketenbasen die KI algorithmisch dazu zwingen, stets andere, schwächere Nachbarn anzugreifen, da der Wert der eigenen Planeten tief ins Negative fällt.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D">
      <w:pPr>
        <w:rPr>
          <w:b w:val="1"/>
          <w:bCs w:val="1"/>
          <w:color w:val="1f1f1f"/>
        </w:rPr>
      </w:pPr>
      <w:r w:rsidDel="00000000" w:rsidR="00000000" w:rsidRPr="00000000">
        <w:rPr>
          <w:b w:val="1"/>
          <w:bCs w:val="1"/>
          <w:color w:val="1f1f1f"/>
          <w:rtl w:val="0"/>
        </w:rPr>
        <w:t xml:space="preserve">4. Flottenkoordination, Fog of War und kognitive Schwächen</w:t>
      </w:r>
    </w:p>
    <w:p w:rsidR="00000000" w:rsidDel="00000000" w:rsidP="00000000" w:rsidRDefault="00000000" w:rsidRPr="00000000" w14:paraId="0000001E">
      <w:pPr>
        <w:rPr>
          <w:color w:val="1f1f1f"/>
        </w:rPr>
      </w:pPr>
      <w:r w:rsidDel="00000000" w:rsidR="00000000" w:rsidRPr="00000000">
        <w:rPr>
          <w:color w:val="1f1f1f"/>
          <w:rtl w:val="0"/>
        </w:rPr>
        <w:t xml:space="preserve">Für ein absolut originalgetreues Verhalten müssen auch bestimmte ineffiziente Taktiken der klassischen KI übernommen oder als einstellbarer Parameter für klassisches Spielgefühl (Classic Mode) angeboten werden:</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Allwissenheit (Kein Fog of War):</w:t>
      </w:r>
      <w:r w:rsidDel="00000000" w:rsidR="00000000" w:rsidRPr="00000000">
        <w:rPr>
          <w:color w:val="1f1f1f"/>
          <w:rtl w:val="0"/>
        </w:rPr>
        <w:t xml:space="preserve"> Die KI unterliegt keinem Nebel des Krieges und "sieht" die genauen Standorte aller Planeten und Flotten.</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Mangelnde Koordination:</w:t>
      </w:r>
      <w:r w:rsidDel="00000000" w:rsidR="00000000" w:rsidRPr="00000000">
        <w:rPr>
          <w:color w:val="1f1f1f"/>
          <w:rtl w:val="0"/>
        </w:rPr>
        <w:t xml:space="preserve"> Die KI stimmt ihre interstellaren Angriffe nicht aufeinander ab. Wenn zwei Angriffsflotten aus unterschiedlichen Sternensystemen zeitgleich beim Spieler eintreffen, handelt es sich laut Original-Code um einen bloßen Zufall, nicht um strategische Synchronisation.</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Kalkulationsfehler bei Flottenstärken:</w:t>
      </w:r>
      <w:r w:rsidDel="00000000" w:rsidR="00000000" w:rsidRPr="00000000">
        <w:rPr>
          <w:color w:val="1f1f1f"/>
          <w:rtl w:val="0"/>
        </w:rPr>
        <w:t xml:space="preserve"> Die KI überschätzt oftmals die Kampfkraft der eigenen Angriffsflotten und unterschätzt die Macht der Verteidiger. Dies führt zu Angriffen, die der Spieler mit knappen Reserven leicht abwehren kann.</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0" w:lineRule="auto"/>
        <w:ind w:left="720" w:hanging="360"/>
      </w:pPr>
      <w:r w:rsidDel="00000000" w:rsidR="00000000" w:rsidRPr="00000000">
        <w:rPr>
          <w:b w:val="1"/>
          <w:bCs w:val="1"/>
          <w:color w:val="1f1f1f"/>
          <w:rtl w:val="0"/>
        </w:rPr>
        <w:t xml:space="preserve">Defensive Priorisierung:</w:t>
      </w:r>
      <w:r w:rsidDel="00000000" w:rsidR="00000000" w:rsidRPr="00000000">
        <w:rPr>
          <w:color w:val="1f1f1f"/>
          <w:rtl w:val="0"/>
        </w:rPr>
        <w:t xml:space="preserve"> Im Kriegsfall konzentriert sich die KI immer zuerst auf den Schutz der eigenen Planeten. Spieler können die KI manipulieren, indem sie wertlose "Dummy"-Planeten (mit vielen Raketenbasen, aber keinerlei Infrastruktur) in Grenznähe aufbauen, um KI-Flotten in Hinterhalte zu locken. Startet der Spieler Invasionsflotten gegen Kernwelten der KI, bricht diese fast alle laufenden Offensiven ab, um sofort zur Verteidigung der Heimat zurückzukehren.</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