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E311F" w:rsidRPr="0013289C" w:rsidRDefault="009A3F22">
      <w:pPr>
        <w:jc w:val="center"/>
        <w:rPr>
          <w:rFonts w:ascii="Times New Roman" w:eastAsia="Times New Roman" w:hAnsi="Times New Roman" w:cs="Times New Roman"/>
          <w:b/>
        </w:rPr>
      </w:pPr>
      <w:r w:rsidRPr="0013289C">
        <w:rPr>
          <w:rFonts w:ascii="Times New Roman" w:eastAsia="Times New Roman" w:hAnsi="Times New Roman" w:cs="Times New Roman"/>
          <w:b/>
        </w:rPr>
        <w:t>Лицензионное соглашение - оферта</w:t>
      </w:r>
    </w:p>
    <w:p w14:paraId="00000002" w14:textId="77777777" w:rsidR="00FE311F" w:rsidRPr="0013289C" w:rsidRDefault="00FE311F">
      <w:pPr>
        <w:jc w:val="center"/>
        <w:rPr>
          <w:rFonts w:ascii="Times New Roman" w:eastAsia="Times New Roman" w:hAnsi="Times New Roman" w:cs="Times New Roman"/>
        </w:rPr>
      </w:pPr>
    </w:p>
    <w:p w14:paraId="00000003" w14:textId="77777777"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Редакция от 1 августа 2022 года</w:t>
      </w:r>
    </w:p>
    <w:p w14:paraId="00000004" w14:textId="77777777" w:rsidR="00FE311F" w:rsidRPr="0013289C" w:rsidRDefault="00FE311F">
      <w:pPr>
        <w:rPr>
          <w:rFonts w:ascii="Times New Roman" w:eastAsia="Times New Roman" w:hAnsi="Times New Roman" w:cs="Times New Roman"/>
        </w:rPr>
      </w:pPr>
    </w:p>
    <w:p w14:paraId="00000005" w14:textId="77777777" w:rsidR="00FE311F" w:rsidRPr="0013289C" w:rsidRDefault="00FE311F">
      <w:pPr>
        <w:rPr>
          <w:rFonts w:ascii="Times New Roman" w:eastAsia="Times New Roman" w:hAnsi="Times New Roman" w:cs="Times New Roman"/>
        </w:rPr>
      </w:pPr>
    </w:p>
    <w:p w14:paraId="00000006"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Лицензионное соглашение Общества с ограниченной ответственностью «Восхождение» (ИНН 2311250039), определяющее условия использования программного обеспечения (далее – ПО).</w:t>
      </w:r>
    </w:p>
    <w:p w14:paraId="00000007" w14:textId="77777777" w:rsidR="00FE311F" w:rsidRPr="0013289C" w:rsidRDefault="00FE311F">
      <w:pPr>
        <w:jc w:val="both"/>
        <w:rPr>
          <w:rFonts w:ascii="Times New Roman" w:eastAsia="Times New Roman" w:hAnsi="Times New Roman" w:cs="Times New Roman"/>
        </w:rPr>
      </w:pPr>
    </w:p>
    <w:p w14:paraId="00000008"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Обратите внимание! Перед началом использования ПО внимательно ознакомьтесь с условиями лицензионного соглашения. </w:t>
      </w:r>
    </w:p>
    <w:p w14:paraId="00000009" w14:textId="77777777" w:rsidR="00FE311F" w:rsidRPr="0013289C" w:rsidRDefault="00FE311F">
      <w:pPr>
        <w:jc w:val="both"/>
        <w:rPr>
          <w:rFonts w:ascii="Times New Roman" w:eastAsia="Times New Roman" w:hAnsi="Times New Roman" w:cs="Times New Roman"/>
        </w:rPr>
      </w:pPr>
    </w:p>
    <w:p w14:paraId="0000000A"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При установке ПО нажатие вами кнопки с текстом согласия с условиями лицензионного соглашения и политики конфиденциальности означает, что вы безоговорочно соглашаетесь с условиями настоящего Лицензионного соглашения. В с</w:t>
      </w:r>
      <w:bookmarkStart w:id="0" w:name="_GoBack"/>
      <w:bookmarkEnd w:id="0"/>
      <w:r w:rsidRPr="0013289C">
        <w:rPr>
          <w:rFonts w:ascii="Times New Roman" w:eastAsia="Times New Roman" w:hAnsi="Times New Roman" w:cs="Times New Roman"/>
        </w:rPr>
        <w:t xml:space="preserve">лучае несогласия с условиями настоящего Лицензионного соглашения, вы вправе не приобретать лицензию на ПО. </w:t>
      </w:r>
    </w:p>
    <w:p w14:paraId="0000000B" w14:textId="77777777" w:rsidR="00FE311F" w:rsidRPr="0013289C" w:rsidRDefault="00FE311F">
      <w:pPr>
        <w:jc w:val="both"/>
        <w:rPr>
          <w:rFonts w:ascii="Times New Roman" w:eastAsia="Times New Roman" w:hAnsi="Times New Roman" w:cs="Times New Roman"/>
        </w:rPr>
      </w:pPr>
    </w:p>
    <w:p w14:paraId="0000000C"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После приобретения ПО возврат денежных средств невозможен в связи с тем, что услуга в виде неисключительной лицензии на ПО считается предоставленной с момента</w:t>
      </w:r>
    </w:p>
    <w:p w14:paraId="0000000D"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предоставления доступа в личный кабинет на Сайте и оплаты лицензии на ПО и появления возможности для скачивания файла соответствующего ПО.</w:t>
      </w:r>
    </w:p>
    <w:p w14:paraId="0000000E" w14:textId="77777777" w:rsidR="00FE311F" w:rsidRPr="0013289C" w:rsidRDefault="00FE311F">
      <w:pPr>
        <w:rPr>
          <w:rFonts w:ascii="Times New Roman" w:eastAsia="Times New Roman" w:hAnsi="Times New Roman" w:cs="Times New Roman"/>
        </w:rPr>
      </w:pPr>
    </w:p>
    <w:p w14:paraId="0000000F"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Настоящий документ является публичной офертой в соответствии с пунктом 2 статьи 437 Гражданского Кодекса Российской Федерации. </w:t>
      </w:r>
    </w:p>
    <w:p w14:paraId="00000010"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Лицо, осуществившее акцепт настоящего Лицензионного соглашения – оферты (далее – Лицензионное соглашение), приобретает все права и обязанности Пользователя, предусмотренные настоящим Лицензионным соглашением.</w:t>
      </w:r>
    </w:p>
    <w:p w14:paraId="00000011"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Надлежащим акцептом настоящей оферты в соответствии со статьей 438 Гражданского кодекса Российской Федерации считается осуществление Пользователем в совокупности всех нижеперечисленных действий:</w:t>
      </w:r>
    </w:p>
    <w:p w14:paraId="00000012"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ознакомление Пользователя с условиями Лицензионного соглашения;</w:t>
      </w:r>
    </w:p>
    <w:p w14:paraId="00000013"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полной оплаты соответствующей лицензии ПО в соответствии с условиями настоящего Лицензионного соглашения. С момента поступления денежных средств в счет оплаты соответствующей лицензии ПО на расчетный счет Правообладателя, настоящее Лицензионное соглашение считается заключенным между Пользователем и Правообладателем;</w:t>
      </w:r>
    </w:p>
    <w:p w14:paraId="00000014" w14:textId="7725A359"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согласия на обработку Правообладателем персональных данных Пользователя путём проставления галочки в поле «Я согласен со всеми правилами и положениями». Нажимая кнопку «Оплатить», Пользователь соглашается с Лицензионным соглашением, политикой конфиденциальности и подтверждает, что ему есть 18 лет.</w:t>
      </w:r>
    </w:p>
    <w:p w14:paraId="00000015"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Акцепт Лицензионного соглашения является подтверждением того, что все и любые условия Лицензионного соглашения принимаются Пользователем целиком и полностью без каких-либо оговорок и ограничений, при этом Акцепт Лицензионного соглашения подтверждает, что Пользователю понятны все условия использования ПО и условия Лицензионного соглашения, что Пользователь воспользовался правом получить у Правообладателя все и любые разъяснения относительно условий использования ПО и Лицензионного соглашения, а также подтверждает то, что условия использования ПО и Лицензионного соглашения полностью соответствуют воле, потребностям и требованиям Правообладателя. Акцепт Лицензионного соглашения означает, что Лицензионное соглашение не содержит указанных в п. 2 ст. 428 Гражданского кодекса условий, а равно не содержит иных явно обременительных для Пользователя условий, которые Пользователь, исходя из своих разумно понимаемых интересов, не принял бы при наличии </w:t>
      </w:r>
      <w:r w:rsidRPr="0013289C">
        <w:rPr>
          <w:rFonts w:ascii="Times New Roman" w:eastAsia="Times New Roman" w:hAnsi="Times New Roman" w:cs="Times New Roman"/>
        </w:rPr>
        <w:lastRenderedPageBreak/>
        <w:t>у него возможности участвовать в определении условий Лицензионного соглашения, а Услуги, указанные в настоящем Лицензионном соглашении, не являются навязанными Пользователю.</w:t>
      </w:r>
    </w:p>
    <w:p w14:paraId="00000016"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Принятие настоящего Лицензионного соглашения и, соответственно, заключение настоящего Лицензионного соглашения означает, что Пользователь в необходимой для него степени ознакомился с условиями настоящего Лицензионного соглашения и правилами платежной системы (далее – Системы), спецификой функционирования Системы, сайта и ПО, признает безусловную пригодность Системы, сайта, ПО для совершения действий и достижения целей, являющихся предметом настоящего Лицензионного соглашения.</w:t>
      </w:r>
    </w:p>
    <w:p w14:paraId="00000017" w14:textId="77777777" w:rsidR="00FE311F" w:rsidRPr="0013289C" w:rsidRDefault="009A3F22">
      <w:pPr>
        <w:jc w:val="both"/>
        <w:rPr>
          <w:rFonts w:ascii="Times New Roman" w:eastAsia="Times New Roman" w:hAnsi="Times New Roman" w:cs="Times New Roman"/>
        </w:rPr>
      </w:pPr>
      <w:bookmarkStart w:id="1" w:name="_heading=h.30j0zll" w:colFirst="0" w:colLast="0"/>
      <w:bookmarkEnd w:id="1"/>
      <w:r w:rsidRPr="0013289C">
        <w:rPr>
          <w:rFonts w:ascii="Times New Roman" w:eastAsia="Times New Roman" w:hAnsi="Times New Roman" w:cs="Times New Roman"/>
        </w:rPr>
        <w:t>Актуальное Лицензионное соглашение всегда находится по адресу: https://pheonix.tech/ </w:t>
      </w:r>
    </w:p>
    <w:p w14:paraId="00000018" w14:textId="77777777" w:rsidR="00FE311F" w:rsidRPr="0013289C" w:rsidRDefault="00FE311F">
      <w:pPr>
        <w:jc w:val="both"/>
        <w:rPr>
          <w:rFonts w:ascii="Times New Roman" w:eastAsia="Times New Roman" w:hAnsi="Times New Roman" w:cs="Times New Roman"/>
        </w:rPr>
      </w:pPr>
    </w:p>
    <w:p w14:paraId="00000019"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Согласно Федеральному закону «О рынке ценных бумаг» от 22.04.1996 N 39-ФЗ, Правообладатель не осуществляет брокерскую деятельность и не оказывает услуги Форекс </w:t>
      </w:r>
      <w:proofErr w:type="spellStart"/>
      <w:r w:rsidRPr="0013289C">
        <w:rPr>
          <w:rFonts w:ascii="Times New Roman" w:eastAsia="Times New Roman" w:hAnsi="Times New Roman" w:cs="Times New Roman"/>
        </w:rPr>
        <w:t>дилинга</w:t>
      </w:r>
      <w:proofErr w:type="spellEnd"/>
      <w:r w:rsidRPr="0013289C">
        <w:rPr>
          <w:rFonts w:ascii="Times New Roman" w:eastAsia="Times New Roman" w:hAnsi="Times New Roman" w:cs="Times New Roman"/>
        </w:rPr>
        <w:t xml:space="preserve">. Компания осуществляет деятельность только по предоставлению права использования ПО в виде неисключительной лицензии. Все материалы на сайте и материалы ПО носят исключительно информационный характер и не являются указанием к действию. Представленные данные, в том числе </w:t>
      </w:r>
      <w:proofErr w:type="gramStart"/>
      <w:r w:rsidRPr="0013289C">
        <w:rPr>
          <w:rFonts w:ascii="Times New Roman" w:eastAsia="Times New Roman" w:hAnsi="Times New Roman" w:cs="Times New Roman"/>
        </w:rPr>
        <w:t>алгоритмы</w:t>
      </w:r>
      <w:proofErr w:type="gramEnd"/>
      <w:r w:rsidRPr="0013289C">
        <w:rPr>
          <w:rFonts w:ascii="Times New Roman" w:eastAsia="Times New Roman" w:hAnsi="Times New Roman" w:cs="Times New Roman"/>
        </w:rPr>
        <w:t xml:space="preserve"> заложенные в ПО – это только предположения, основанные на нашем опыте. Публикуемые результаты торговли добавляются исключительно с целью демонстрации эффективности и не являются заявлением доходности. Прошлые результаты не гарантируют конкретных результатов в будущем. Проведение торговых операций на финансовых рынках с маржинальными финансовыми инструментами имеет высокий уровень риска, поэтому подходит не всем Пользователям. Вы несёте полную ответственность за принятые торговые решения и результат, полученный в ходе работы с ПО.</w:t>
      </w:r>
    </w:p>
    <w:p w14:paraId="0000001A" w14:textId="77777777" w:rsidR="00FE311F" w:rsidRPr="0013289C" w:rsidRDefault="00FE311F">
      <w:pPr>
        <w:rPr>
          <w:rFonts w:ascii="Times New Roman" w:eastAsia="Times New Roman" w:hAnsi="Times New Roman" w:cs="Times New Roman"/>
        </w:rPr>
      </w:pPr>
    </w:p>
    <w:p w14:paraId="0000001B"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1. Определения</w:t>
      </w:r>
    </w:p>
    <w:p w14:paraId="0000001C"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1.1. Программа/ПО – это программное обеспечение, которое содержит алгоритм анализа рынка и может выставлять заявки, а также совершать сделки, помогая трейдеру с помощью заранее запрограммированной торговой системы,</w:t>
      </w:r>
      <w:r w:rsidRPr="0013289C">
        <w:t xml:space="preserve"> </w:t>
      </w:r>
      <w:r w:rsidRPr="0013289C">
        <w:rPr>
          <w:rFonts w:ascii="Times New Roman" w:eastAsia="Times New Roman" w:hAnsi="Times New Roman" w:cs="Times New Roman"/>
        </w:rPr>
        <w:t>со всеми обновлениями и сопроводительными материалами, Правообладателем которого является ООО «Восхождение».</w:t>
      </w:r>
    </w:p>
    <w:p w14:paraId="0000001D"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1.2. Правообладатель – ООО «Восхождение», являющееся обладателем исключительного права на ПО.</w:t>
      </w:r>
    </w:p>
    <w:p w14:paraId="0000001E"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1.3. Компьютер/мобильное оборудование – оборудование, для работы на котором предназначено ПО, на которое устанавливается ПО, и/или на котором используется ПО.</w:t>
      </w:r>
    </w:p>
    <w:p w14:paraId="0000001F"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1.4. Пользователь (Вы) – физическое лицо, которое устанавливает или использует ПО от своего лица или правомерно владеет копией ПО. Если ПО было загружено или приобретено от имени юридического лица, то под термином Пользователь (Вы) далее подразумевается юридическое лицо, для которого ПО было загружено или приобретено и которое поручило отдельному физическому лицу принять данное соглашение от своего лица.</w:t>
      </w:r>
    </w:p>
    <w:p w14:paraId="00000020"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1.5. Партнеры – Юридические или физические лица, осуществляющие распространение ПО на основании договора с Правообладателем.</w:t>
      </w:r>
    </w:p>
    <w:p w14:paraId="00000021"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1.6. Обновление(-я) – все улучшения, исправления, расширения и/или модификации ПО.</w:t>
      </w:r>
    </w:p>
    <w:p w14:paraId="00000022"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1.7. Сайт – совокупность информации, текстов, графических элементов, дизайна, изображений, фото и видеоматериалов и иных результатов интеллектуальной деятельности, а также программ для ЭВМ, содержащихся в информационной системе, обеспечивающей доступность такой информации в сети Интернет по сетевому адресу https://pheonix.tech. </w:t>
      </w:r>
    </w:p>
    <w:p w14:paraId="00000023"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1.8. Лицензия – право на использование ПО.</w:t>
      </w:r>
    </w:p>
    <w:p w14:paraId="00000024"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1.9. Руководство к лицензии на ПО – информация по использованию соответствующей лицензии на ПО, размещенная на Сайте или дополнительно сообщенная Правообладателем Пользователю.</w:t>
      </w:r>
    </w:p>
    <w:p w14:paraId="00000025" w14:textId="77777777" w:rsidR="00FE311F" w:rsidRPr="0013289C" w:rsidRDefault="009A3F22">
      <w:pPr>
        <w:jc w:val="both"/>
        <w:rPr>
          <w:rFonts w:ascii="Times New Roman" w:eastAsia="Times New Roman" w:hAnsi="Times New Roman" w:cs="Times New Roman"/>
          <w:u w:val="single"/>
        </w:rPr>
      </w:pPr>
      <w:r w:rsidRPr="0013289C">
        <w:rPr>
          <w:rFonts w:ascii="Times New Roman" w:eastAsia="Times New Roman" w:hAnsi="Times New Roman" w:cs="Times New Roman"/>
        </w:rPr>
        <w:lastRenderedPageBreak/>
        <w:t>1.10. Идентификационный код – брокерский счет Пользователя для использования ПО.</w:t>
      </w:r>
    </w:p>
    <w:p w14:paraId="00000026"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b/>
        </w:rPr>
        <w:t>2. Предоставление лицензии</w:t>
      </w:r>
    </w:p>
    <w:p w14:paraId="00000027"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2.1. Вам предоставляется соответствующая лицензия на ПО после оплаты стоимости такой лицензии путём безналичной 100% оплаты по форме оплаты, указанной на Сайте. Стоимость лицензии на ПО включает в себя цену самой лицензии и все расходы, издержки Правообладателя в рамках соответствующей лицензии на ПО. Стоимость лицензии не облагается НДС.</w:t>
      </w:r>
    </w:p>
    <w:p w14:paraId="00000028"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Вам предоставляется неисключительная лицензия на использование ПО, при условии оплаты соответствующей лицензии на ПО и соблюдения Вами всех технических требований, описанных в настоящем Лицензионном соглашении, а также доступ в личный кабинет на Сайте по логину и паролю.</w:t>
      </w:r>
    </w:p>
    <w:p w14:paraId="00000029"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В случае если Вы получили, загрузили и/или установили ПО, предназначенное для ознакомительных целей, Вы имеете право использовать ПО только в целях ознакомления и только в течение одного ознакомительного периода, если не прописано иначе, начиная с даты начала использования ПО. Любое использование ПО для других целей или по завершении ознакомительного периода запрещено.</w:t>
      </w:r>
    </w:p>
    <w:p w14:paraId="0000002A"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Если Вы используете ПО разных версий или версии ПО для разных языков, если Вы получили ПО на нескольких носителях, если Вы иным способом получили несколько копий ПО или получили ПО в составе пакета другого программного обеспечения, то общее количество брокерских счетов Пользователя, для которых установлены и/или используются все версии ПО, должно соответствовать количеству брокерских счетов Пользователя, указанному в полученных Вами лицензиях, в том случае, если условия лицензий не утверждают иное; каждая приобретенная лицензия дает Вам право установить и использовать ПО для такого количества брокерских счетов Пользователя, которое указано в п.2.2.</w:t>
      </w:r>
    </w:p>
    <w:p w14:paraId="0000002B"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2.2. Вы имеете право использовать ПО для использования для такого количества брокерских счетов Пользователя, которое указано в Руководстве к лицензии на ПО и/или в Лицензионном соглашении.</w:t>
      </w:r>
    </w:p>
    <w:p w14:paraId="0000002C"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2.3. Вы имеете право скачать ПО при условии, что эта копия предназначена только для архивных целей, но Вы не сможете его использовать без оплаты соответствующей лицензии на ПО. Такое использование ПО не может быть осуществлено для иных целей и должно быть уничтожена в случае, если владение экземпляром ПО перестанет быть правомерным.</w:t>
      </w:r>
    </w:p>
    <w:p w14:paraId="0000002D"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2.4. После скачивания ПО, лицензия на которое оплачена, Вам предоставляется возможность в течение срока, указанного в Руководстве к лицензии на ПО, получать от Правообладателя или его Партнеров:</w:t>
      </w:r>
    </w:p>
    <w:p w14:paraId="0000002E"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 новые версии ПО </w:t>
      </w:r>
      <w:proofErr w:type="spellStart"/>
      <w:r w:rsidRPr="0013289C">
        <w:rPr>
          <w:rFonts w:ascii="Times New Roman" w:eastAsia="Times New Roman" w:hAnsi="Times New Roman" w:cs="Times New Roman"/>
        </w:rPr>
        <w:t>по</w:t>
      </w:r>
      <w:proofErr w:type="spellEnd"/>
      <w:r w:rsidRPr="0013289C">
        <w:rPr>
          <w:rFonts w:ascii="Times New Roman" w:eastAsia="Times New Roman" w:hAnsi="Times New Roman" w:cs="Times New Roman"/>
        </w:rPr>
        <w:t xml:space="preserve"> мере их выхода (через интернет),</w:t>
      </w:r>
    </w:p>
    <w:p w14:paraId="0000002F"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доступ к информационным и вспомогательным ресурсам Правообладателя,</w:t>
      </w:r>
    </w:p>
    <w:p w14:paraId="00000030"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техническую поддержку (по телефону и/или через интернет),</w:t>
      </w:r>
    </w:p>
    <w:p w14:paraId="00000031"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доступ к информационным и вспомогательным ресурсам Правообладателя.</w:t>
      </w:r>
    </w:p>
    <w:p w14:paraId="00000032"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2.5. Обязательства Правообладателя по предоставлению ПО считаются выполненными перед Пользователем независимо от того, использовал ли Пользователь данное ПО в период действия соответствующей лицензии на ПО. Возврат денежных средств после приобретения лицензии на ПО невозможен.</w:t>
      </w:r>
    </w:p>
    <w:p w14:paraId="00000033"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2.6. Все расчеты по Лицензионному соглашению производятся в рублях Российской Федерации или иной валюте/условных единицах, указанных на Сайте в случаях, если для таких расчетов имеется техническая и/или правовая возможность и такие расчеты не нарушают законодательство Сторон или одной из Сторон.</w:t>
      </w:r>
    </w:p>
    <w:p w14:paraId="00000034"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3. Активация и сроки</w:t>
      </w:r>
    </w:p>
    <w:p w14:paraId="00000035"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3.1. Если Вы модифицируете свой компьютер/мобильное устройство или вносите изменения в программное обеспечение других правообладателей, установленное на компьютере/ мобильном устройстве, то может потребоваться повторная активация ПО или </w:t>
      </w:r>
      <w:r w:rsidRPr="0013289C">
        <w:rPr>
          <w:rFonts w:ascii="Times New Roman" w:eastAsia="Times New Roman" w:hAnsi="Times New Roman" w:cs="Times New Roman"/>
        </w:rPr>
        <w:lastRenderedPageBreak/>
        <w:t>повторная процедура установки ПО. Правообладатель оставляет за собой право использовать средства для проверки наличия у Вас лицензионной копии ПО.</w:t>
      </w:r>
    </w:p>
    <w:p w14:paraId="00000036"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3.2. Срок полезного использования ПО ограничивается сроком использования ПО, указанным в Руководстве к лицензии на ПО; информацию о сроке использования ПО можно проверить с помощью средств, указанных на Сайте или в Руководстве к лицензии на ПО.</w:t>
      </w:r>
    </w:p>
    <w:p w14:paraId="00000037"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3.3. Функциональность ПО зависит от типа используемой лицензии, указанного в Руководстве к лицензии на ПО, и соответствует описанию на Сайте.</w:t>
      </w:r>
    </w:p>
    <w:p w14:paraId="00000038"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3.4. После истечения срока использования ПО, указанного в п.3.2, функциональность ПО прекращается.</w:t>
      </w:r>
    </w:p>
    <w:p w14:paraId="00000039"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3.5. В случае нарушения Вами какого-либо из условий данного Лицензионного соглашения Правообладатель вправе прервать действие данного Лицензионного соглашения в любое время без Вашего уведомления и без возмещения стоимости ПО или его части.</w:t>
      </w:r>
    </w:p>
    <w:p w14:paraId="0000003A"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3.6. Для проверки правомерности использования ПO Правообладатель оставляет за собой право применять средства проверки наличия у Вас лицензионной копии ПО.</w:t>
      </w:r>
    </w:p>
    <w:p w14:paraId="0000003B"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ПО может передавать Правообладателю информацию о лицензии, необходимую для проверки правомерности его использования. Если проверка не может быть выполнена за определенный промежуток времени, указанный в Руководстве к лицензии на ПО и/или на Сайте, то ПO будет работать с ограничением функциональности.</w:t>
      </w:r>
    </w:p>
    <w:p w14:paraId="0000003C"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3.7. Вы соглашаетесь с тем, что при использовании ПО или при использовании отчета или информации, полученной в результате использования ПО, Вы будете исполнять все международные, национальные, государственные, региональные и местные законы и соглашения, в том числе, но не ограничиваясь, законами о неприкосновенности личной жизни, авторском праве, контроле над экспортом и ответственности за непристойное поведение.</w:t>
      </w:r>
    </w:p>
    <w:p w14:paraId="0000003D" w14:textId="77777777" w:rsidR="00FE311F" w:rsidRPr="0013289C" w:rsidRDefault="00FE311F">
      <w:pPr>
        <w:rPr>
          <w:rFonts w:ascii="Times New Roman" w:eastAsia="Times New Roman" w:hAnsi="Times New Roman" w:cs="Times New Roman"/>
        </w:rPr>
      </w:pPr>
    </w:p>
    <w:p w14:paraId="0000003E"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4. Использование ПО</w:t>
      </w:r>
    </w:p>
    <w:p w14:paraId="0000003F"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4.1. Правообладатель не несет ответственности за задержки или отказы в работе ПО, связанные с качеством услуг, предоставляемых вам Интернет-провайдерами и/или провайдерами мобильной связи.</w:t>
      </w:r>
    </w:p>
    <w:p w14:paraId="00000040"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4.2. Пользователь принимает на себя риски, связанные с неисправностями ПО, телекоммуникационного оборудования и иными техническими проблемами.</w:t>
      </w:r>
    </w:p>
    <w:p w14:paraId="00000041"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4.3. Запрещается использовать ПО для осуществления противоправных действий, в том числе с целью слежения и мошеннических действий.</w:t>
      </w:r>
    </w:p>
    <w:p w14:paraId="00000042"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4.4. В случае выявления фактов мошенничества со стороны Пользователя (попытки взлома аккаунтов других Пользователей, представление себя в качестве сотрудника Правообладателя для привлечения новых Пользователей по Программе лояльности и др.) или нарушения любого из пунктов Лицензионного соглашения, Правообладатель имеет полное право в одностороннем порядке прекратить оказание и предоставление услуг данному Пользователю, заблокировать его аккаунт(ы) без возможности восстановления.</w:t>
      </w:r>
    </w:p>
    <w:p w14:paraId="00000043" w14:textId="77777777" w:rsidR="00FE311F" w:rsidRPr="0013289C" w:rsidRDefault="00FE311F">
      <w:pPr>
        <w:rPr>
          <w:rFonts w:ascii="Times New Roman" w:eastAsia="Times New Roman" w:hAnsi="Times New Roman" w:cs="Times New Roman"/>
        </w:rPr>
      </w:pPr>
    </w:p>
    <w:p w14:paraId="00000044"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5. Техническая поддержка</w:t>
      </w:r>
    </w:p>
    <w:p w14:paraId="00000045"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5.1. Техническая поддержка, указанная в п. 2.4 настоящего Лицензионного соглашения, предоставляется Пользователям при условии установки последнего обновления ПО и в соответствии с правилами оказания технической поддержки.</w:t>
      </w:r>
    </w:p>
    <w:p w14:paraId="00000046" w14:textId="705C44A4"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Адрес службы технической поддержки</w:t>
      </w:r>
      <w:r w:rsidR="0063233A" w:rsidRPr="0013289C">
        <w:rPr>
          <w:rFonts w:ascii="Times New Roman" w:eastAsia="Times New Roman" w:hAnsi="Times New Roman" w:cs="Times New Roman"/>
        </w:rPr>
        <w:t xml:space="preserve">: </w:t>
      </w:r>
      <w:r w:rsidR="0063233A" w:rsidRPr="0013289C">
        <w:rPr>
          <w:rFonts w:ascii="Times New Roman" w:eastAsia="Times New Roman" w:hAnsi="Times New Roman" w:cs="Times New Roman"/>
          <w:lang w:val="en-US"/>
        </w:rPr>
        <w:t>support</w:t>
      </w:r>
      <w:r w:rsidR="0063233A" w:rsidRPr="0013289C">
        <w:rPr>
          <w:rFonts w:ascii="Times New Roman" w:eastAsia="Times New Roman" w:hAnsi="Times New Roman" w:cs="Times New Roman"/>
        </w:rPr>
        <w:t>@</w:t>
      </w:r>
      <w:proofErr w:type="spellStart"/>
      <w:r w:rsidR="0063233A" w:rsidRPr="0013289C">
        <w:rPr>
          <w:rFonts w:ascii="Times New Roman" w:eastAsia="Times New Roman" w:hAnsi="Times New Roman" w:cs="Times New Roman"/>
          <w:lang w:val="en-US"/>
        </w:rPr>
        <w:t>pheonix</w:t>
      </w:r>
      <w:proofErr w:type="spellEnd"/>
      <w:r w:rsidR="0063233A" w:rsidRPr="0013289C">
        <w:rPr>
          <w:rFonts w:ascii="Times New Roman" w:eastAsia="Times New Roman" w:hAnsi="Times New Roman" w:cs="Times New Roman"/>
        </w:rPr>
        <w:t>.</w:t>
      </w:r>
      <w:r w:rsidR="0063233A" w:rsidRPr="0013289C">
        <w:rPr>
          <w:rFonts w:ascii="Times New Roman" w:eastAsia="Times New Roman" w:hAnsi="Times New Roman" w:cs="Times New Roman"/>
          <w:lang w:val="en-US"/>
        </w:rPr>
        <w:t>tech</w:t>
      </w:r>
      <w:r w:rsidRPr="0013289C">
        <w:rPr>
          <w:rFonts w:ascii="Times New Roman" w:eastAsia="Times New Roman" w:hAnsi="Times New Roman" w:cs="Times New Roman"/>
        </w:rPr>
        <w:t>.</w:t>
      </w:r>
    </w:p>
    <w:p w14:paraId="00000047" w14:textId="77777777" w:rsidR="00FE311F" w:rsidRPr="0013289C" w:rsidRDefault="00FE311F">
      <w:pPr>
        <w:rPr>
          <w:rFonts w:ascii="Times New Roman" w:eastAsia="Times New Roman" w:hAnsi="Times New Roman" w:cs="Times New Roman"/>
        </w:rPr>
      </w:pPr>
    </w:p>
    <w:p w14:paraId="00000048"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6. Условия обработки данных</w:t>
      </w:r>
    </w:p>
    <w:p w14:paraId="00000049"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6.1. В рамках данного Раздела вводятся дополнительные определения:</w:t>
      </w:r>
    </w:p>
    <w:p w14:paraId="0000004A"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Субъект данных — физическое лицо, которое использует или будет использовать ПО напрямую или косвенно при осуществлении Пользователем своей деятельности, в том числе работник, подрядчик, сотрудник, клиент или представитель Пользователя, и в </w:t>
      </w:r>
      <w:r w:rsidRPr="0013289C">
        <w:rPr>
          <w:rFonts w:ascii="Times New Roman" w:eastAsia="Times New Roman" w:hAnsi="Times New Roman" w:cs="Times New Roman"/>
        </w:rPr>
        <w:lastRenderedPageBreak/>
        <w:t xml:space="preserve">отношении которого осуществляется передача и обработка данных, включая данные, имеющие статус персональных по законодательству некоторых стран. Субъектами данных могут также выступать любые физические лица, которые сообщают или передают свои данные Пользователю. </w:t>
      </w:r>
    </w:p>
    <w:p w14:paraId="0000004B"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6.2. Пользователь при регистрации на Сайте предоставляет следующие данные: фамилия, имя, отчество; адрес электронной почты; контактный телефон; а </w:t>
      </w:r>
      <w:proofErr w:type="gramStart"/>
      <w:r w:rsidRPr="0013289C">
        <w:rPr>
          <w:rFonts w:ascii="Times New Roman" w:eastAsia="Times New Roman" w:hAnsi="Times New Roman" w:cs="Times New Roman"/>
        </w:rPr>
        <w:t>также  ИНН</w:t>
      </w:r>
      <w:proofErr w:type="gramEnd"/>
      <w:r w:rsidRPr="0013289C">
        <w:rPr>
          <w:rFonts w:ascii="Times New Roman" w:eastAsia="Times New Roman" w:hAnsi="Times New Roman" w:cs="Times New Roman"/>
        </w:rPr>
        <w:t xml:space="preserve">, гражданство, </w:t>
      </w:r>
      <w:proofErr w:type="spellStart"/>
      <w:r w:rsidRPr="0013289C">
        <w:rPr>
          <w:rFonts w:ascii="Times New Roman" w:eastAsia="Times New Roman" w:hAnsi="Times New Roman" w:cs="Times New Roman"/>
        </w:rPr>
        <w:t>сookies</w:t>
      </w:r>
      <w:proofErr w:type="spellEnd"/>
      <w:r w:rsidRPr="0013289C">
        <w:rPr>
          <w:rFonts w:ascii="Times New Roman" w:eastAsia="Times New Roman" w:hAnsi="Times New Roman" w:cs="Times New Roman"/>
        </w:rPr>
        <w:t>, IP-адрес, правовой статус, банковские реквизиты в случае если они необходимы Правообладателю. Если для активации ПО применяется Идентификационный код, с целью проверки правомерности использования ПО Пользователь соглашается периодически предоставлять Правообладателю следующую информацию: формат данных в запросе к инфраструктуре Правообладателя; IP-адрес веб-службы, на который осуществлялось обращение; размер содержимого запроса к инфраструктуре Правообладателя; идентификатор протокола; брокерский счет (идентификационный код); тип сжатия данных; идентификатор ПО; набор идентификаторов ПО, которое может быть активировано на устройстве пользователя; локализация ПО; полная версия ПО; уникальный идентификатор устройства; дата и время на устройстве пользователя; идентификатор установки ПО (PCID); версия ОС, номер сборки ОС, номер обновления ОС, редакция ОС, расширенная информация о редакции ОС; модель устройства; семейство операционной системы; формат данных в запросе к инфраструктуре Правообладателя; тип контрольной суммы обрабатываемого объекта; заголовок лицензии на использование ПО; идентификатор регионального центра активации; дата и время создания лицензионного ключа ПО; идентификатор лицензии ПО; идентификатор информационной модели, примененной при предоставлении лицензии на использование ПО; дата и время истечения срока действия лицензии на использование ПО; текущий статус лицензионного ключа ПО; тип используемой лицензии ПО; тип лицензии, с помощью которой активировано ПО; идентификатор ПО, полученный из лицензии.</w:t>
      </w:r>
    </w:p>
    <w:p w14:paraId="0000004C"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Правообладатель может также использовать такую информацию для сбора статистической информации о распространении и использовании программного обеспечения Правообладателя.</w:t>
      </w:r>
    </w:p>
    <w:p w14:paraId="0000004D"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Используя Идентификационный код, Пользователь дает свое согласие на автоматическую передачу данных, указанных в настоящем пункте. </w:t>
      </w:r>
    </w:p>
    <w:p w14:paraId="0000004E"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6.3. Правообладатель осуществляет обработку всех полученных от Пользователя данных в соответствии с Лицензионным соглашением, в частности положениями раздела 6 «Условия обработки данных», а также в соответствии с функциональностью ПО, которую Пользователь может использовать, если иное не указано в отдельном письменном соглашении между Пользователем и Правообладателем или его Партнерами.</w:t>
      </w:r>
    </w:p>
    <w:p w14:paraId="0000004F"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6.4. Пользователь принимает на себя обязательство за полное ознакомление с Сайтом, особенно в отношении обработки данных, с Политикой конфиденциальности Правообладателя, которая описывает обработку данных, и принятие решения о соответствии ПО требованиям Пользователя.</w:t>
      </w:r>
    </w:p>
    <w:p w14:paraId="00000050"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6.5. При использовании ПО Пользователь должен соблюдать применимые законы, включая законодательство о конфиденциальной информации, персональных данных и о защите данных. При использовании компонентов ПО, которые обрабатывают данные без их передачи Правообладателю, Пользователь несет ответственность за обеспечение и поддержание конфиденциальности и мер безопасности в отношении данных. Пользователь должен определить соответствующие технические и организационные меры для защиты данных и обеспечения их конфиденциальности при использовании таких компонентов ПО в соответствии с целями Пользователя (например, создание отчетов).</w:t>
      </w:r>
    </w:p>
    <w:p w14:paraId="00000051"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6.6. Согласно точному определению соответствующих обязанностей в отношении персональных данных третьих лиц, в частности физических лиц, чьи персональные данные обрабатываются при использовании ПО Пользователем, Правообладатель и Пользователь договариваются о следующем:</w:t>
      </w:r>
    </w:p>
    <w:p w14:paraId="00000052"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lastRenderedPageBreak/>
        <w:t>Пользователь принимает все необходимые меры для того, чтобы Субъект данных мог осуществлять свои права, и предоставлять Субъекту данных информацию, требуемую в соответствии с применимыми законами о конфиденциальной информации, персональных данных, защите данных или аналогичными законами.</w:t>
      </w:r>
    </w:p>
    <w:p w14:paraId="00000053"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6.7. Во время использования ПО, в частности, когда Пользователь настраивает ПО для использования, Пользователь несет ответственность за обеспечение законности обработки персональных данных Субъектов данных, которая определена в применимых законах о конфиденциальной информации, персональных данных, защите данных или аналогичных законах.</w:t>
      </w:r>
    </w:p>
    <w:p w14:paraId="00000054"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6.8. Относительно правовых оснований обработки данных, в том случае, если Пользователь принимает решение получать согласие от Субъектов данных для обеспечения законности обработки, Пользователь должен перед началом использования ПО получить согласие каждого Субъекта данных в соответствии со всеми требованиями применимого законодательства. Пользователь должен получать согласие от каждого Субъекта данных до начала обработки персональных данных такого Субъекта данных.</w:t>
      </w:r>
    </w:p>
    <w:p w14:paraId="00000055"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6.9. В отношении п. 6.8 настоящего Лицензионного соглашения Пользователь должен иметь подтверждения наличия согласия на обработку персональных данных. Пользователь обязуется предоставить подтверждения наличия такого согласия каждого Субъекта данных по запросу Правообладателя в течение 5 (пяти) рабочих дней после получения запроса.</w:t>
      </w:r>
    </w:p>
    <w:p w14:paraId="00000056"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6.10. В отношении п. 6.8 настоящего Лицензионного соглашения, до начала использования ПО Пользователь обязуется и несет полную ответственность за предоставление каждому отдельному Субъекту данных всей информации, требуемой в соответствии с применимым законодательством, для получения согласия на обработку персональных данных. В частности, Пользователь до начала использования ПО обязан предоставить каждому Субъекту данных Политику конфиденциальности Правообладателя.</w:t>
      </w:r>
    </w:p>
    <w:p w14:paraId="00000057"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Пользователь обязуется не разглашать свои регистрационные данные третьим лицам. В случае, если Пользователь предоставил свой пароль доступа или идентификационный код третьим лицам, что приведет в дальнейшем к взлому аккаунта и причинению убытков, ответственность лежит только на самом Пользователе.</w:t>
      </w:r>
    </w:p>
    <w:p w14:paraId="00000058"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6.11. Пользователь несет полную ответственность по отношению к Правообладателю за любой ущерб, причиненный в результате нарушения настоящего Лицензионного соглашения, в частности, в случае неспособности Пользователя получить согласие Субъекта данных, если это применимо, и/или в случае отсутствия подтверждений, и/или позднего предоставления подтверждений наличия согласия, полученного от Субъекта данных, и/или любого другого нарушения обязательств по настоящему Лицензионному соглашению.</w:t>
      </w:r>
    </w:p>
    <w:p w14:paraId="00000059"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6.12. Пользователь обязуется возместить Правообладателю ущерб в результате претензий, выдвинутых третьими сторонами, в частности контролирующими органами по надзору за соблюдением законодательства о защите данных, против Правообладателя в связи с невыполнением Пользователем обязательств, указанных в разделе 6 «Условия обработки данных».</w:t>
      </w:r>
    </w:p>
    <w:p w14:paraId="0000005A"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6.13. Если получение Обновлений выполняется с серверов обновления Правообладателя, то для целей улучшения качества работы механизма обновления Пользователь соглашается периодически предоставлять Правообладателю следующую информацию: идентификатор ПО, полученный из лицензии; полная версия ПО; идентификатор лицензии ПО; тип используемой лицензии ПО; идентификатор установки ПО (PCID); идентификатор запуска обновления ПО; обрабатываемый веб-адрес.</w:t>
      </w:r>
    </w:p>
    <w:p w14:paraId="0000005B"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Правообладатель может также использовать такую информацию для получения статистической информации о распространении и использовании ПО.</w:t>
      </w:r>
    </w:p>
    <w:p w14:paraId="0000005C"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Выполняя загрузку Обновлений с серверов обновления Правообладателя, Пользователь дает свое согласие на автоматическую передачу данных, указанных в настоящем пункте. В случае, если Пользователь отказывается предоставлять такую информацию </w:t>
      </w:r>
      <w:r w:rsidRPr="0013289C">
        <w:rPr>
          <w:rFonts w:ascii="Times New Roman" w:eastAsia="Times New Roman" w:hAnsi="Times New Roman" w:cs="Times New Roman"/>
        </w:rPr>
        <w:lastRenderedPageBreak/>
        <w:t>Правообладателю, для получения Обновлений Пользователю необходимо использовать другой источник обновления согласно описанию в Руководстве к лицензии на ПО и/или на Сайте.</w:t>
      </w:r>
    </w:p>
    <w:p w14:paraId="0000005D" w14:textId="77777777" w:rsidR="00FE311F" w:rsidRPr="0013289C" w:rsidRDefault="00FE311F">
      <w:pPr>
        <w:rPr>
          <w:rFonts w:ascii="Times New Roman" w:eastAsia="Times New Roman" w:hAnsi="Times New Roman" w:cs="Times New Roman"/>
        </w:rPr>
      </w:pPr>
    </w:p>
    <w:p w14:paraId="0000005E"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7. Ограничения</w:t>
      </w:r>
    </w:p>
    <w:p w14:paraId="0000005F"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7.1. Вы не вправе </w:t>
      </w:r>
      <w:proofErr w:type="spellStart"/>
      <w:r w:rsidRPr="0013289C">
        <w:rPr>
          <w:rFonts w:ascii="Times New Roman" w:eastAsia="Times New Roman" w:hAnsi="Times New Roman" w:cs="Times New Roman"/>
        </w:rPr>
        <w:t>декомпилировать</w:t>
      </w:r>
      <w:proofErr w:type="spellEnd"/>
      <w:r w:rsidRPr="0013289C">
        <w:rPr>
          <w:rFonts w:ascii="Times New Roman" w:eastAsia="Times New Roman" w:hAnsi="Times New Roman" w:cs="Times New Roman"/>
        </w:rPr>
        <w:t>, дизассемблировать, модифицировать или выполнять производные работы, основанные на ПО, целиком или частично, за исключением случаев, предусмотренных законодательством.</w:t>
      </w:r>
    </w:p>
    <w:p w14:paraId="00000060"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7.2. Запрещается передавать право на использование ПО третьим лицам.</w:t>
      </w:r>
    </w:p>
    <w:p w14:paraId="00000061"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7.3. Запрещается передавать и предоставлять свой номер брокерского счета, предназначенный для идентификации Пользователя ПО, третьим лицам в нарушение положений настоящего Лицензионного соглашения. </w:t>
      </w:r>
    </w:p>
    <w:p w14:paraId="00000062"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7.4. Запрещается сдавать ПО в аренду, прокат или во временное пользование.</w:t>
      </w:r>
    </w:p>
    <w:p w14:paraId="00000063"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7.5. Запрещается использовать ПО с целью создания слежения, мошеннических действий и иных целей, нарушающих законодательство РФ.</w:t>
      </w:r>
    </w:p>
    <w:p w14:paraId="00000064"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7.6. В случае нарушения Вами условий настоящего Лицензионного соглашения, Ваше ПО может быть заблокировано.</w:t>
      </w:r>
    </w:p>
    <w:p w14:paraId="00000065"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7.7. При использовании Вами ПО, предназначенного для ознакомительных целей, Вы не имеете права получать техническую поддержку, указанную в п.5 настоящего Лицензионного соглашения, а также передавать имеющийся у Вас экземпляр ПО третьим лицам.</w:t>
      </w:r>
    </w:p>
    <w:p w14:paraId="00000066"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7.8. Предоставленные Пользователю логин и пароль являются необходимой и достаточной информацией для доступа Пользователя на Сайт. Пользователь не имеет права передавать свои логин и пароль третьим лицам, так как они являются конфиденциальной информацией, и несет полную ответственность за их сохранность, самостоятельно выбирая способ их хранения.</w:t>
      </w:r>
    </w:p>
    <w:p w14:paraId="00000067"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7.9. За нарушение интеллектуальных прав на ПО нарушитель несет гражданскую, административную или уголовную ответственность в соответствии с законодательством РФ.</w:t>
      </w:r>
    </w:p>
    <w:p w14:paraId="00000068" w14:textId="77777777" w:rsidR="00FE311F" w:rsidRPr="0013289C" w:rsidRDefault="00FE311F">
      <w:pPr>
        <w:rPr>
          <w:rFonts w:ascii="Times New Roman" w:eastAsia="Times New Roman" w:hAnsi="Times New Roman" w:cs="Times New Roman"/>
        </w:rPr>
      </w:pPr>
    </w:p>
    <w:p w14:paraId="00000069"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8. Ограниченная гарантия и отказ от предоставления гарантий</w:t>
      </w:r>
    </w:p>
    <w:p w14:paraId="0000006A"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8.1. ПО предоставляется «как есть». Правообладатель и его партнеры не дают никаких гарантий на его использование и производительность. Правообладатель и его партнеры не дают никаких гарантий, условий или положений (выражаемой в явной или подразумеваемой форме) на все, включая без ограничений </w:t>
      </w:r>
      <w:proofErr w:type="spellStart"/>
      <w:r w:rsidRPr="0013289C">
        <w:rPr>
          <w:rFonts w:ascii="Times New Roman" w:eastAsia="Times New Roman" w:hAnsi="Times New Roman" w:cs="Times New Roman"/>
        </w:rPr>
        <w:t>ненарушение</w:t>
      </w:r>
      <w:proofErr w:type="spellEnd"/>
      <w:r w:rsidRPr="0013289C">
        <w:rPr>
          <w:rFonts w:ascii="Times New Roman" w:eastAsia="Times New Roman" w:hAnsi="Times New Roman" w:cs="Times New Roman"/>
        </w:rPr>
        <w:t xml:space="preserve"> прав третьих лиц, коммерческое качество, интеграцию или пригодность для определенных целей. Вы соглашаетесь с тем, что Вы несете ответственность за выбор ПО, за установку и использование ПО, а также за результаты, полученные с его помощью. </w:t>
      </w:r>
    </w:p>
    <w:p w14:paraId="0000006B"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8.2. Пользователь подтверждает, что заключает настоящее Лицензионное соглашение в коммерческих целях и Пользователь сам несет предпринимательские риски по использованию ПО. Пользователь осознает и принимает факт, что отношения между Пользователем и Правообладателем в рамках настоящего Лицензионного соглашения не регулируются Законом РФ от 07.02.1992г. № 2300-1 «О защите прав потребителей», поскольку Лицензионное соглашение заключается в коммерческих целях и предполагает получение дохода Пользователем.</w:t>
      </w:r>
    </w:p>
    <w:p w14:paraId="0000006C"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8.3. Предоставленные Правообладателем рекомендации и материалы в рамках использования Пользователем ПО носят рекомендательный характер и зависят от правовых и технических возможностей Пользователя. Правообладатель не несет ответственность за использование ПО в противоправных целях Правообладателем, которые считаются таковыми на территории нахождения Правообладателя.</w:t>
      </w:r>
    </w:p>
    <w:p w14:paraId="0000006D"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8.4. Пользователь предупрежден и понимает, что:</w:t>
      </w:r>
    </w:p>
    <w:p w14:paraId="0000006E"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lastRenderedPageBreak/>
        <w:br/>
        <w:t>- для использования ПО у него должен быть открыт брокерский счет и иметься иные необходимые для использования ПО рекомендации, согласно настоящему Лицензионному соглашению и/или информации на Сайте;</w:t>
      </w:r>
    </w:p>
    <w:p w14:paraId="0000006F" w14:textId="77777777" w:rsidR="00FE311F" w:rsidRPr="0013289C" w:rsidRDefault="00FE311F">
      <w:pPr>
        <w:jc w:val="both"/>
        <w:rPr>
          <w:rFonts w:ascii="Times New Roman" w:eastAsia="Times New Roman" w:hAnsi="Times New Roman" w:cs="Times New Roman"/>
        </w:rPr>
      </w:pPr>
    </w:p>
    <w:p w14:paraId="00000070"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функционал ПО носит информационно-аналитический характер, не является индивидуальными торговыми и инвестиционными рекомендациями и адресованы неограниченному кругу лиц;</w:t>
      </w:r>
    </w:p>
    <w:p w14:paraId="00000071" w14:textId="77777777" w:rsidR="00FE311F" w:rsidRPr="0013289C" w:rsidRDefault="00FE311F">
      <w:pPr>
        <w:jc w:val="both"/>
        <w:rPr>
          <w:rFonts w:ascii="Times New Roman" w:eastAsia="Times New Roman" w:hAnsi="Times New Roman" w:cs="Times New Roman"/>
        </w:rPr>
      </w:pPr>
    </w:p>
    <w:p w14:paraId="00000072"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для совершения определенного рода операций, совершаемых на финансовых и инвестиционных рынках, у Пользователя должен быть соответствующий статус и иные необходимые требования для их совершения. Правообладатель не несет ответственности в случае невозможности совершения таких операций в случае несоблюдения Пользователем соответствующих критериев по статусу и иных необходимых требований;</w:t>
      </w:r>
    </w:p>
    <w:p w14:paraId="00000073"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br/>
        <w:t>- финансовые инструменты либо операции, доступные с помощью ПО, могут не подходить ему, не соответствовать его финансовому положению, опыту инвестиций, знаниям, инвестиционным целям, отношению к риску и доходности;</w:t>
      </w:r>
    </w:p>
    <w:p w14:paraId="00000074"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br/>
        <w:t>- определение соответствия финансового инструмента либо операции инвестиционным целям, инвестиционному горизонту и толерантности к риску является задачей Пользователя;</w:t>
      </w:r>
    </w:p>
    <w:p w14:paraId="00000075"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br/>
        <w:t>- Правообладатель не несет ответственность за возможные убытки Пользователя в случае совершения операций, либо инвестирования в финансовые инструменты с помощью ПО.</w:t>
      </w:r>
    </w:p>
    <w:p w14:paraId="00000076" w14:textId="77777777" w:rsidR="00FE311F" w:rsidRPr="0013289C" w:rsidRDefault="00FE311F">
      <w:pPr>
        <w:rPr>
          <w:rFonts w:ascii="Times New Roman" w:eastAsia="Times New Roman" w:hAnsi="Times New Roman" w:cs="Times New Roman"/>
        </w:rPr>
      </w:pPr>
    </w:p>
    <w:p w14:paraId="00000077"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9. Ограничение ответственности</w:t>
      </w:r>
    </w:p>
    <w:p w14:paraId="00000078"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9.1. В максимально возможной степени, допускаемой законодательством РФ, Правообладатель и/или его партнеры не несут ответственности за какие-либо убытки и/или ущерб (в том числе упущенную выгоду от снижения коммерческой прибыли от ПО, прерыванием деятельности, утратой и/или утечкой информации или иной имущественный ущерб), возникающие в связи с использованием или невозможностью использования ПО, даже если Правообладатель и/или его партнеры были уведомлены о возможном возникновении таких убытков и/или ущерба.  </w:t>
      </w:r>
    </w:p>
    <w:p w14:paraId="00000079" w14:textId="77777777" w:rsidR="00FE311F" w:rsidRPr="0013289C" w:rsidRDefault="009A3F22">
      <w:pPr>
        <w:widowControl w:val="0"/>
        <w:pBdr>
          <w:top w:val="nil"/>
          <w:left w:val="nil"/>
          <w:bottom w:val="nil"/>
          <w:right w:val="nil"/>
          <w:between w:val="nil"/>
        </w:pBdr>
        <w:jc w:val="both"/>
        <w:rPr>
          <w:rFonts w:ascii="Times New Roman" w:eastAsia="Times New Roman" w:hAnsi="Times New Roman" w:cs="Times New Roman"/>
        </w:rPr>
      </w:pPr>
      <w:r w:rsidRPr="0013289C">
        <w:rPr>
          <w:rFonts w:ascii="Times New Roman" w:eastAsia="Times New Roman" w:hAnsi="Times New Roman" w:cs="Times New Roman"/>
        </w:rPr>
        <w:t>9.2. В случае форс-мажорных обстоятельств (любых обстоятельств, лежащих вне компетенции и возможностей Правообладателя) Правообладатель освобождается от ответственности перед Пользователями за невыполнение всех заявленных функций и услуг.</w:t>
      </w:r>
    </w:p>
    <w:p w14:paraId="0000007A" w14:textId="77777777" w:rsidR="00FE311F" w:rsidRPr="0013289C" w:rsidRDefault="00FE311F">
      <w:pPr>
        <w:rPr>
          <w:rFonts w:ascii="Times New Roman" w:eastAsia="Times New Roman" w:hAnsi="Times New Roman" w:cs="Times New Roman"/>
        </w:rPr>
      </w:pPr>
    </w:p>
    <w:p w14:paraId="0000007B"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10. Права на интеллектуальную собственность</w:t>
      </w:r>
    </w:p>
    <w:p w14:paraId="0000007C"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10.1. Вы соглашаетесь с тем, что ПО, документация, как и все другие объекты авторского права, а также системы, идеи и методы работы, другая информация, которая содержится в ПО, товарные знаки - являются объектами интеллектуальной собственности Правообладателя или его Партнеров. Данное Лицензионное соглашение не дает Вам никаких прав на использование объектов интеллектуальной собственности, включая товарные знаки и знаки обслуживания Правообладателя или его Партнеров, за исключением переданных Вам прав Правообладателем или его Партнерами.</w:t>
      </w:r>
    </w:p>
    <w:p w14:paraId="0000007D" w14:textId="77777777"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10.2. Вы соглашаетесь с тем, что не будете модифицировать или изменять ПО никаким способом. Запрещается удалять или изменять уведомления об авторских правах или другие проприетарные уведомления на любой копии ПО.</w:t>
      </w:r>
    </w:p>
    <w:p w14:paraId="0000007E" w14:textId="77777777" w:rsidR="00FE311F" w:rsidRPr="0013289C" w:rsidRDefault="00FE311F">
      <w:pPr>
        <w:jc w:val="both"/>
        <w:rPr>
          <w:rFonts w:ascii="Times New Roman" w:eastAsia="Times New Roman" w:hAnsi="Times New Roman" w:cs="Times New Roman"/>
        </w:rPr>
      </w:pPr>
    </w:p>
    <w:p w14:paraId="0000007F"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11. Применимое законодательство</w:t>
      </w:r>
    </w:p>
    <w:p w14:paraId="00000080"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lastRenderedPageBreak/>
        <w:t>11.1. Настоящее Лицензионное соглашение регулируется в соответствии с законодательством Российской Федерации.</w:t>
      </w:r>
    </w:p>
    <w:p w14:paraId="00000081" w14:textId="77777777" w:rsidR="00FE311F" w:rsidRPr="0013289C" w:rsidRDefault="00FE311F">
      <w:pPr>
        <w:jc w:val="both"/>
        <w:rPr>
          <w:rFonts w:ascii="Times New Roman" w:eastAsia="Times New Roman" w:hAnsi="Times New Roman" w:cs="Times New Roman"/>
        </w:rPr>
      </w:pPr>
    </w:p>
    <w:p w14:paraId="00000082"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12. Прочие условия</w:t>
      </w:r>
    </w:p>
    <w:p w14:paraId="00000083"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12.1. Все вопросы, не урегулированные Лицензионным соглашением или урегулированные не полностью, регулируются в соответствии с законодательством Российской Федерации. </w:t>
      </w:r>
    </w:p>
    <w:p w14:paraId="00000084"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12.2. Претензии от Пользователя принимаются на адрес электронной почты __________. Срок рассмотрения претензии Пользователя — до 10 (десяти) дней с даты ее получения. 12.3. Если споры между Пользователем и Правообладателем в отношении Лицензионного соглашения не разрешены путем переговоров Сторон, они подлежат рассмотрению в порядке, предусмотренном действующим законодательством в суде. </w:t>
      </w:r>
    </w:p>
    <w:p w14:paraId="00000085"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 xml:space="preserve">12.4. В случае если одно или более положений Лицензионного соглашения являются по какой-либо причине недействительными, не имеющими юридической силы, такая недействительность не оказывает влияния на действительность любого другого положения Лицензионного соглашения, которые остаются в силе. </w:t>
      </w:r>
    </w:p>
    <w:p w14:paraId="00000086" w14:textId="77777777" w:rsidR="00FE311F" w:rsidRPr="0013289C" w:rsidRDefault="009A3F22">
      <w:pPr>
        <w:jc w:val="both"/>
        <w:rPr>
          <w:rFonts w:ascii="Times New Roman" w:eastAsia="Times New Roman" w:hAnsi="Times New Roman" w:cs="Times New Roman"/>
        </w:rPr>
      </w:pPr>
      <w:r w:rsidRPr="0013289C">
        <w:rPr>
          <w:rFonts w:ascii="Times New Roman" w:eastAsia="Times New Roman" w:hAnsi="Times New Roman" w:cs="Times New Roman"/>
        </w:rPr>
        <w:t>12.5. Правообладатель вправе в одностороннем порядке изменять размер стоимости и иные условия лицензий на ПО, публикуя такие условия на Сайте. При этом, не подлежит изменению стоимость фактически оплаченной Пользователем лицензии на ПО на момент внесения соответствующих изменений. Пользователь обязан самостоятельно знакомиться с такими изменениями.</w:t>
      </w:r>
    </w:p>
    <w:p w14:paraId="00000087" w14:textId="77777777" w:rsidR="00FE311F" w:rsidRPr="0013289C" w:rsidRDefault="00FE311F">
      <w:pPr>
        <w:jc w:val="both"/>
        <w:rPr>
          <w:rFonts w:ascii="Times New Roman" w:eastAsia="Times New Roman" w:hAnsi="Times New Roman" w:cs="Times New Roman"/>
        </w:rPr>
      </w:pPr>
    </w:p>
    <w:p w14:paraId="00000088" w14:textId="77777777" w:rsidR="00FE311F" w:rsidRPr="0013289C" w:rsidRDefault="00FE311F">
      <w:pPr>
        <w:rPr>
          <w:rFonts w:ascii="Times New Roman" w:eastAsia="Times New Roman" w:hAnsi="Times New Roman" w:cs="Times New Roman"/>
        </w:rPr>
      </w:pPr>
    </w:p>
    <w:p w14:paraId="00000089"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13. Контактная информация Правообладателя</w:t>
      </w:r>
    </w:p>
    <w:p w14:paraId="0000008A" w14:textId="77777777"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Общество с ограниченной ответственностью «Восхождение»</w:t>
      </w:r>
    </w:p>
    <w:p w14:paraId="0000008B" w14:textId="77777777"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 xml:space="preserve">Юридический адрес: 350016, Краснодарский край, город Краснодар, улица Российская, дом 267/3 </w:t>
      </w:r>
    </w:p>
    <w:p w14:paraId="0000008C" w14:textId="77777777"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 xml:space="preserve">ОГРН 1172375101194 </w:t>
      </w:r>
    </w:p>
    <w:p w14:paraId="0000008D" w14:textId="77777777"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 xml:space="preserve">ИНН 2311250039 / КПП 231101001 </w:t>
      </w:r>
    </w:p>
    <w:p w14:paraId="0000008E" w14:textId="77777777"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 xml:space="preserve">Р/с 40702810930000019255 </w:t>
      </w:r>
    </w:p>
    <w:p w14:paraId="0000008F" w14:textId="77777777"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 xml:space="preserve">БИК 040349602 </w:t>
      </w:r>
    </w:p>
    <w:p w14:paraId="00000090" w14:textId="77777777"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Корр./счёт 30101810100000000602 В ПАО Сбербанк</w:t>
      </w:r>
    </w:p>
    <w:p w14:paraId="00000091" w14:textId="2D6F0619"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 xml:space="preserve">Адрес электронной почты: </w:t>
      </w:r>
      <w:r w:rsidR="0063233A" w:rsidRPr="0013289C">
        <w:rPr>
          <w:rFonts w:ascii="Times New Roman" w:eastAsia="Times New Roman" w:hAnsi="Times New Roman" w:cs="Times New Roman"/>
          <w:lang w:val="en-US"/>
        </w:rPr>
        <w:t>support</w:t>
      </w:r>
      <w:r w:rsidR="0063233A" w:rsidRPr="0013289C">
        <w:rPr>
          <w:rFonts w:ascii="Times New Roman" w:eastAsia="Times New Roman" w:hAnsi="Times New Roman" w:cs="Times New Roman"/>
        </w:rPr>
        <w:t>@</w:t>
      </w:r>
      <w:proofErr w:type="spellStart"/>
      <w:r w:rsidR="0063233A" w:rsidRPr="0013289C">
        <w:rPr>
          <w:rFonts w:ascii="Times New Roman" w:eastAsia="Times New Roman" w:hAnsi="Times New Roman" w:cs="Times New Roman"/>
          <w:lang w:val="en-US"/>
        </w:rPr>
        <w:t>pheonix</w:t>
      </w:r>
      <w:proofErr w:type="spellEnd"/>
      <w:r w:rsidR="0063233A" w:rsidRPr="0013289C">
        <w:rPr>
          <w:rFonts w:ascii="Times New Roman" w:eastAsia="Times New Roman" w:hAnsi="Times New Roman" w:cs="Times New Roman"/>
        </w:rPr>
        <w:t>.</w:t>
      </w:r>
      <w:r w:rsidR="0063233A" w:rsidRPr="0013289C">
        <w:rPr>
          <w:rFonts w:ascii="Times New Roman" w:eastAsia="Times New Roman" w:hAnsi="Times New Roman" w:cs="Times New Roman"/>
          <w:lang w:val="en-US"/>
        </w:rPr>
        <w:t>tech</w:t>
      </w:r>
    </w:p>
    <w:p w14:paraId="00000092" w14:textId="30A30448" w:rsidR="00FE311F" w:rsidRPr="0013289C" w:rsidRDefault="009A3F22">
      <w:pPr>
        <w:rPr>
          <w:rFonts w:ascii="Times New Roman" w:eastAsia="Times New Roman" w:hAnsi="Times New Roman" w:cs="Times New Roman"/>
        </w:rPr>
      </w:pPr>
      <w:r w:rsidRPr="0013289C">
        <w:rPr>
          <w:rFonts w:ascii="Times New Roman" w:eastAsia="Times New Roman" w:hAnsi="Times New Roman" w:cs="Times New Roman"/>
        </w:rPr>
        <w:t xml:space="preserve">Веб-сайт: </w:t>
      </w:r>
      <w:r w:rsidR="0063233A" w:rsidRPr="0013289C">
        <w:rPr>
          <w:rFonts w:ascii="Times New Roman" w:eastAsia="Times New Roman" w:hAnsi="Times New Roman" w:cs="Times New Roman"/>
          <w:lang w:val="en-US"/>
        </w:rPr>
        <w:t>https</w:t>
      </w:r>
      <w:r w:rsidR="0063233A" w:rsidRPr="0013289C">
        <w:rPr>
          <w:rFonts w:ascii="Times New Roman" w:eastAsia="Times New Roman" w:hAnsi="Times New Roman" w:cs="Times New Roman"/>
        </w:rPr>
        <w:t>://</w:t>
      </w:r>
      <w:proofErr w:type="spellStart"/>
      <w:r w:rsidR="0063233A" w:rsidRPr="0013289C">
        <w:rPr>
          <w:rFonts w:ascii="Times New Roman" w:eastAsia="Times New Roman" w:hAnsi="Times New Roman" w:cs="Times New Roman"/>
          <w:lang w:val="en-US"/>
        </w:rPr>
        <w:t>pheonix</w:t>
      </w:r>
      <w:proofErr w:type="spellEnd"/>
      <w:r w:rsidR="0063233A" w:rsidRPr="0013289C">
        <w:rPr>
          <w:rFonts w:ascii="Times New Roman" w:eastAsia="Times New Roman" w:hAnsi="Times New Roman" w:cs="Times New Roman"/>
        </w:rPr>
        <w:t>.</w:t>
      </w:r>
      <w:r w:rsidR="0063233A" w:rsidRPr="0013289C">
        <w:rPr>
          <w:rFonts w:ascii="Times New Roman" w:eastAsia="Times New Roman" w:hAnsi="Times New Roman" w:cs="Times New Roman"/>
          <w:lang w:val="en-US"/>
        </w:rPr>
        <w:t>tech</w:t>
      </w:r>
    </w:p>
    <w:p w14:paraId="00000093" w14:textId="77777777" w:rsidR="00FE311F" w:rsidRPr="0013289C" w:rsidRDefault="00FE311F">
      <w:pPr>
        <w:rPr>
          <w:rFonts w:ascii="Times New Roman" w:eastAsia="Times New Roman" w:hAnsi="Times New Roman" w:cs="Times New Roman"/>
        </w:rPr>
      </w:pPr>
    </w:p>
    <w:p w14:paraId="00000094" w14:textId="77777777" w:rsidR="00FE311F" w:rsidRPr="0013289C" w:rsidRDefault="00FE311F">
      <w:pPr>
        <w:jc w:val="right"/>
        <w:rPr>
          <w:rFonts w:ascii="Times New Roman" w:eastAsia="Times New Roman" w:hAnsi="Times New Roman" w:cs="Times New Roman"/>
          <w:b/>
        </w:rPr>
      </w:pPr>
    </w:p>
    <w:p w14:paraId="00000095" w14:textId="77777777" w:rsidR="00FE311F" w:rsidRPr="0013289C" w:rsidRDefault="00FE311F">
      <w:pPr>
        <w:jc w:val="right"/>
        <w:rPr>
          <w:rFonts w:ascii="Times New Roman" w:eastAsia="Times New Roman" w:hAnsi="Times New Roman" w:cs="Times New Roman"/>
          <w:b/>
        </w:rPr>
      </w:pPr>
    </w:p>
    <w:p w14:paraId="00000096" w14:textId="77777777" w:rsidR="00FE311F" w:rsidRPr="0013289C" w:rsidRDefault="00FE311F">
      <w:pPr>
        <w:jc w:val="right"/>
        <w:rPr>
          <w:rFonts w:ascii="Times New Roman" w:eastAsia="Times New Roman" w:hAnsi="Times New Roman" w:cs="Times New Roman"/>
          <w:b/>
        </w:rPr>
      </w:pPr>
    </w:p>
    <w:p w14:paraId="00000097" w14:textId="77777777" w:rsidR="00FE311F" w:rsidRPr="0013289C" w:rsidRDefault="00FE311F">
      <w:pPr>
        <w:jc w:val="right"/>
        <w:rPr>
          <w:rFonts w:ascii="Times New Roman" w:eastAsia="Times New Roman" w:hAnsi="Times New Roman" w:cs="Times New Roman"/>
          <w:b/>
        </w:rPr>
      </w:pPr>
    </w:p>
    <w:p w14:paraId="00000098" w14:textId="77777777" w:rsidR="00FE311F" w:rsidRPr="0013289C" w:rsidRDefault="00FE311F">
      <w:pPr>
        <w:jc w:val="right"/>
        <w:rPr>
          <w:rFonts w:ascii="Times New Roman" w:eastAsia="Times New Roman" w:hAnsi="Times New Roman" w:cs="Times New Roman"/>
          <w:b/>
        </w:rPr>
      </w:pPr>
    </w:p>
    <w:p w14:paraId="00000099" w14:textId="77777777" w:rsidR="00FE311F" w:rsidRPr="0013289C" w:rsidRDefault="00FE311F">
      <w:pPr>
        <w:jc w:val="right"/>
        <w:rPr>
          <w:rFonts w:ascii="Times New Roman" w:eastAsia="Times New Roman" w:hAnsi="Times New Roman" w:cs="Times New Roman"/>
          <w:b/>
        </w:rPr>
      </w:pPr>
    </w:p>
    <w:p w14:paraId="0000009A" w14:textId="77777777" w:rsidR="00FE311F" w:rsidRPr="0013289C" w:rsidRDefault="00FE311F">
      <w:pPr>
        <w:jc w:val="right"/>
        <w:rPr>
          <w:rFonts w:ascii="Times New Roman" w:eastAsia="Times New Roman" w:hAnsi="Times New Roman" w:cs="Times New Roman"/>
          <w:b/>
        </w:rPr>
      </w:pPr>
    </w:p>
    <w:p w14:paraId="0000009B" w14:textId="77777777" w:rsidR="00FE311F" w:rsidRPr="0013289C" w:rsidRDefault="00FE311F">
      <w:pPr>
        <w:jc w:val="right"/>
        <w:rPr>
          <w:rFonts w:ascii="Times New Roman" w:eastAsia="Times New Roman" w:hAnsi="Times New Roman" w:cs="Times New Roman"/>
          <w:b/>
        </w:rPr>
      </w:pPr>
    </w:p>
    <w:p w14:paraId="0000009C" w14:textId="77777777" w:rsidR="00FE311F" w:rsidRPr="0013289C" w:rsidRDefault="00FE311F">
      <w:pPr>
        <w:jc w:val="right"/>
        <w:rPr>
          <w:rFonts w:ascii="Times New Roman" w:eastAsia="Times New Roman" w:hAnsi="Times New Roman" w:cs="Times New Roman"/>
          <w:b/>
        </w:rPr>
      </w:pPr>
    </w:p>
    <w:p w14:paraId="0000009D" w14:textId="77777777" w:rsidR="00FE311F" w:rsidRPr="0013289C" w:rsidRDefault="00FE311F">
      <w:pPr>
        <w:jc w:val="right"/>
        <w:rPr>
          <w:rFonts w:ascii="Times New Roman" w:eastAsia="Times New Roman" w:hAnsi="Times New Roman" w:cs="Times New Roman"/>
          <w:b/>
        </w:rPr>
      </w:pPr>
    </w:p>
    <w:p w14:paraId="0000009E" w14:textId="77777777" w:rsidR="00FE311F" w:rsidRPr="0013289C" w:rsidRDefault="00FE311F">
      <w:pPr>
        <w:jc w:val="right"/>
        <w:rPr>
          <w:rFonts w:ascii="Times New Roman" w:eastAsia="Times New Roman" w:hAnsi="Times New Roman" w:cs="Times New Roman"/>
          <w:b/>
        </w:rPr>
      </w:pPr>
    </w:p>
    <w:p w14:paraId="0000009F" w14:textId="77777777" w:rsidR="00FE311F" w:rsidRPr="0013289C" w:rsidRDefault="00FE311F">
      <w:pPr>
        <w:jc w:val="right"/>
        <w:rPr>
          <w:rFonts w:ascii="Times New Roman" w:eastAsia="Times New Roman" w:hAnsi="Times New Roman" w:cs="Times New Roman"/>
          <w:b/>
        </w:rPr>
      </w:pPr>
    </w:p>
    <w:p w14:paraId="000000A0" w14:textId="77777777" w:rsidR="00FE311F" w:rsidRPr="0013289C" w:rsidRDefault="00FE311F">
      <w:pPr>
        <w:jc w:val="right"/>
        <w:rPr>
          <w:rFonts w:ascii="Times New Roman" w:eastAsia="Times New Roman" w:hAnsi="Times New Roman" w:cs="Times New Roman"/>
          <w:b/>
        </w:rPr>
      </w:pPr>
    </w:p>
    <w:p w14:paraId="000000A1" w14:textId="77777777" w:rsidR="00FE311F" w:rsidRPr="0013289C" w:rsidRDefault="00FE311F">
      <w:pPr>
        <w:jc w:val="right"/>
        <w:rPr>
          <w:rFonts w:ascii="Times New Roman" w:eastAsia="Times New Roman" w:hAnsi="Times New Roman" w:cs="Times New Roman"/>
          <w:b/>
        </w:rPr>
      </w:pPr>
    </w:p>
    <w:p w14:paraId="000000A2" w14:textId="77777777" w:rsidR="00FE311F" w:rsidRPr="0013289C" w:rsidRDefault="00FE311F">
      <w:pPr>
        <w:jc w:val="right"/>
        <w:rPr>
          <w:rFonts w:ascii="Times New Roman" w:eastAsia="Times New Roman" w:hAnsi="Times New Roman" w:cs="Times New Roman"/>
          <w:b/>
        </w:rPr>
      </w:pPr>
    </w:p>
    <w:p w14:paraId="000000A3" w14:textId="77777777" w:rsidR="00FE311F" w:rsidRPr="0013289C" w:rsidRDefault="00FE311F">
      <w:pPr>
        <w:jc w:val="right"/>
        <w:rPr>
          <w:rFonts w:ascii="Times New Roman" w:eastAsia="Times New Roman" w:hAnsi="Times New Roman" w:cs="Times New Roman"/>
          <w:b/>
        </w:rPr>
      </w:pPr>
    </w:p>
    <w:p w14:paraId="000000A4" w14:textId="77777777" w:rsidR="00FE311F" w:rsidRPr="0013289C" w:rsidRDefault="00FE311F">
      <w:pPr>
        <w:jc w:val="right"/>
        <w:rPr>
          <w:rFonts w:ascii="Times New Roman" w:eastAsia="Times New Roman" w:hAnsi="Times New Roman" w:cs="Times New Roman"/>
          <w:b/>
        </w:rPr>
      </w:pPr>
    </w:p>
    <w:p w14:paraId="000000A5" w14:textId="77777777" w:rsidR="00FE311F" w:rsidRPr="0013289C" w:rsidRDefault="00FE311F">
      <w:pPr>
        <w:jc w:val="right"/>
        <w:rPr>
          <w:rFonts w:ascii="Times New Roman" w:eastAsia="Times New Roman" w:hAnsi="Times New Roman" w:cs="Times New Roman"/>
          <w:b/>
        </w:rPr>
      </w:pPr>
    </w:p>
    <w:p w14:paraId="000000A6" w14:textId="77777777" w:rsidR="00FE311F" w:rsidRPr="0013289C" w:rsidRDefault="00FE311F">
      <w:pPr>
        <w:rPr>
          <w:rFonts w:ascii="Times New Roman" w:eastAsia="Times New Roman" w:hAnsi="Times New Roman" w:cs="Times New Roman"/>
          <w:b/>
        </w:rPr>
      </w:pPr>
    </w:p>
    <w:p w14:paraId="000000A7" w14:textId="77777777" w:rsidR="00FE311F" w:rsidRPr="0013289C" w:rsidRDefault="00FE311F">
      <w:pPr>
        <w:jc w:val="right"/>
        <w:rPr>
          <w:rFonts w:ascii="Times New Roman" w:eastAsia="Times New Roman" w:hAnsi="Times New Roman" w:cs="Times New Roman"/>
          <w:b/>
        </w:rPr>
      </w:pPr>
    </w:p>
    <w:p w14:paraId="000000A8" w14:textId="77777777" w:rsidR="00FE311F" w:rsidRPr="0013289C" w:rsidRDefault="00FE311F">
      <w:pPr>
        <w:rPr>
          <w:rFonts w:ascii="Times New Roman" w:eastAsia="Times New Roman" w:hAnsi="Times New Roman" w:cs="Times New Roman"/>
          <w:b/>
        </w:rPr>
      </w:pPr>
    </w:p>
    <w:p w14:paraId="000000A9" w14:textId="77777777" w:rsidR="00FE311F" w:rsidRPr="0013289C" w:rsidRDefault="009A3F22">
      <w:pPr>
        <w:jc w:val="right"/>
        <w:rPr>
          <w:rFonts w:ascii="Times New Roman" w:eastAsia="Times New Roman" w:hAnsi="Times New Roman" w:cs="Times New Roman"/>
          <w:b/>
        </w:rPr>
      </w:pPr>
      <w:r w:rsidRPr="0013289C">
        <w:rPr>
          <w:rFonts w:ascii="Times New Roman" w:eastAsia="Times New Roman" w:hAnsi="Times New Roman" w:cs="Times New Roman"/>
          <w:b/>
        </w:rPr>
        <w:t>Приложение №1 к Лицензионному соглашению</w:t>
      </w:r>
    </w:p>
    <w:p w14:paraId="000000AA" w14:textId="77777777" w:rsidR="00FE311F" w:rsidRPr="0013289C" w:rsidRDefault="00FE311F">
      <w:pPr>
        <w:rPr>
          <w:rFonts w:ascii="Times New Roman" w:eastAsia="Times New Roman" w:hAnsi="Times New Roman" w:cs="Times New Roman"/>
          <w:b/>
        </w:rPr>
      </w:pPr>
    </w:p>
    <w:p w14:paraId="000000AB" w14:textId="77777777" w:rsidR="00FE311F" w:rsidRPr="0013289C" w:rsidRDefault="009A3F22">
      <w:pPr>
        <w:jc w:val="center"/>
        <w:rPr>
          <w:rFonts w:ascii="Times New Roman" w:eastAsia="Times New Roman" w:hAnsi="Times New Roman" w:cs="Times New Roman"/>
          <w:b/>
        </w:rPr>
      </w:pPr>
      <w:r w:rsidRPr="0013289C">
        <w:rPr>
          <w:rFonts w:ascii="Times New Roman" w:eastAsia="Times New Roman" w:hAnsi="Times New Roman" w:cs="Times New Roman"/>
          <w:b/>
        </w:rPr>
        <w:t>Партнерская программа</w:t>
      </w:r>
    </w:p>
    <w:p w14:paraId="000000AC" w14:textId="77777777" w:rsidR="00FE311F" w:rsidRPr="0013289C" w:rsidRDefault="00FE311F">
      <w:pPr>
        <w:rPr>
          <w:rFonts w:ascii="Times New Roman" w:eastAsia="Times New Roman" w:hAnsi="Times New Roman" w:cs="Times New Roman"/>
          <w:b/>
        </w:rPr>
      </w:pPr>
    </w:p>
    <w:p w14:paraId="000000AD" w14:textId="77777777" w:rsidR="00FE311F" w:rsidRPr="0013289C" w:rsidRDefault="009A3F22">
      <w:pPr>
        <w:rPr>
          <w:rFonts w:ascii="Times New Roman" w:eastAsia="Times New Roman" w:hAnsi="Times New Roman" w:cs="Times New Roman"/>
          <w:b/>
        </w:rPr>
      </w:pPr>
      <w:r w:rsidRPr="0013289C">
        <w:rPr>
          <w:rFonts w:ascii="Times New Roman" w:eastAsia="Times New Roman" w:hAnsi="Times New Roman" w:cs="Times New Roman"/>
          <w:b/>
        </w:rPr>
        <w:t>1. Термины и определения</w:t>
      </w:r>
    </w:p>
    <w:p w14:paraId="000000AE" w14:textId="77777777" w:rsidR="00FE311F" w:rsidRPr="0013289C" w:rsidRDefault="00FE311F">
      <w:pPr>
        <w:rPr>
          <w:rFonts w:ascii="Times New Roman" w:eastAsia="Times New Roman" w:hAnsi="Times New Roman" w:cs="Times New Roman"/>
        </w:rPr>
      </w:pPr>
    </w:p>
    <w:p w14:paraId="000000AF"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В рамках данного Приложения вводятся дополнительные определения:</w:t>
      </w:r>
    </w:p>
    <w:p w14:paraId="000000B0"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1.1. Партнер — лицо, имеющее статус юридического лица, индивидуального предпринимателя или плательщика налога на профессиональный доход (самозанятого), акцептовавшее настоящее Лицензионное соглашение. Партнером может стать лицо, которое приобрело лицензию на ПО Правообладателя.</w:t>
      </w:r>
    </w:p>
    <w:p w14:paraId="000000B1"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1.2. Новый Пользователь — новый пользователь ПО, который был привлечен Партнером и по которому можно определить непосредственно самого Партнера, приведшего Нового Пользователя к Правообладателю.</w:t>
      </w:r>
    </w:p>
    <w:p w14:paraId="000000B2"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B3"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1.3. Сумма сделки – денежные средства, которые поступили на расчетный счет Правообладателя от Нового Пользователя, за вычетом процентов и комиссий банков и платежных систем, налогов Правообладателя, а также стоимости маркетинговых акций, если они применяются Правообладателем.</w:t>
      </w:r>
    </w:p>
    <w:p w14:paraId="000000B4"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B5" w14:textId="77777777" w:rsidR="00FE311F" w:rsidRPr="0013289C" w:rsidRDefault="009A3F22">
      <w:pPr>
        <w:pBdr>
          <w:top w:val="nil"/>
          <w:left w:val="nil"/>
          <w:bottom w:val="nil"/>
          <w:right w:val="nil"/>
          <w:between w:val="nil"/>
        </w:pBdr>
        <w:shd w:val="clear" w:color="auto" w:fill="FFFFFF"/>
        <w:rPr>
          <w:rFonts w:ascii="Times New Roman" w:eastAsia="Times New Roman" w:hAnsi="Times New Roman" w:cs="Times New Roman"/>
          <w:b/>
        </w:rPr>
      </w:pPr>
      <w:r w:rsidRPr="0013289C">
        <w:rPr>
          <w:rFonts w:ascii="Times New Roman" w:eastAsia="Times New Roman" w:hAnsi="Times New Roman" w:cs="Times New Roman"/>
          <w:b/>
        </w:rPr>
        <w:t>2. Права и обязанности Партнера</w:t>
      </w:r>
    </w:p>
    <w:p w14:paraId="000000B6"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 xml:space="preserve">2.1. Партнер оказывает Правообладателю услуги по рекламе и продвижению ПО среди неограниченного круга лиц, а Правообладатель оплачивает услуги </w:t>
      </w:r>
      <w:proofErr w:type="spellStart"/>
      <w:r w:rsidRPr="0013289C">
        <w:rPr>
          <w:rFonts w:ascii="Times New Roman" w:eastAsia="Times New Roman" w:hAnsi="Times New Roman" w:cs="Times New Roman"/>
        </w:rPr>
        <w:t>Партнёра</w:t>
      </w:r>
      <w:proofErr w:type="spellEnd"/>
      <w:r w:rsidRPr="0013289C">
        <w:rPr>
          <w:rFonts w:ascii="Times New Roman" w:eastAsia="Times New Roman" w:hAnsi="Times New Roman" w:cs="Times New Roman"/>
        </w:rPr>
        <w:t xml:space="preserve"> в порядке и на условиях, установленных настоящим Приложением.</w:t>
      </w:r>
    </w:p>
    <w:p w14:paraId="000000B7"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B8"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2.2. В случае прекращения использования ПО Партнер обязан не менее чем за 5 (пять) рабочих дней уведомить Правообладателя, а также предоставить полную информацию по новым пользователям, которых привел.</w:t>
      </w:r>
    </w:p>
    <w:p w14:paraId="000000B9"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2.3. Партнер обязуется в процессе рекламы и продвижения ПО не размещать на своих ресурсах материалы, нарушающие интеллектуальные права (авторские/смежные, др.) и/или иные права Правообладателя либо иных лиц, а также нарушающие законодательство Российской Федерации. В случае обнаружения таких материалов на электронных ресурсах Партнера (сайтах, социальных сетях, интернет-площадках и проч.) Правообладатель оставляет за собой право отказать в выплате до устранения нарушения (на устранение нарушения отводится 2 дня). При повторном обнаружении таких материалов Правообладатель оставляет за собой право аннулировать это вознаграждение и прекратить партнерские отношения по настоящему Приложению.</w:t>
      </w:r>
    </w:p>
    <w:p w14:paraId="000000BA"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 xml:space="preserve">2.4. Партнер обязуется не осуществлять рекламу и продвижение ПО посредством: таймеров, </w:t>
      </w:r>
      <w:proofErr w:type="spellStart"/>
      <w:r w:rsidRPr="0013289C">
        <w:rPr>
          <w:rFonts w:ascii="Times New Roman" w:eastAsia="Times New Roman" w:hAnsi="Times New Roman" w:cs="Times New Roman"/>
        </w:rPr>
        <w:t>popup</w:t>
      </w:r>
      <w:proofErr w:type="spellEnd"/>
      <w:r w:rsidRPr="0013289C">
        <w:rPr>
          <w:rFonts w:ascii="Times New Roman" w:eastAsia="Times New Roman" w:hAnsi="Times New Roman" w:cs="Times New Roman"/>
        </w:rPr>
        <w:t xml:space="preserve">-окон, </w:t>
      </w:r>
      <w:proofErr w:type="spellStart"/>
      <w:r w:rsidRPr="0013289C">
        <w:rPr>
          <w:rFonts w:ascii="Times New Roman" w:eastAsia="Times New Roman" w:hAnsi="Times New Roman" w:cs="Times New Roman"/>
        </w:rPr>
        <w:t>exit-console</w:t>
      </w:r>
      <w:proofErr w:type="spellEnd"/>
      <w:r w:rsidRPr="0013289C">
        <w:rPr>
          <w:rFonts w:ascii="Times New Roman" w:eastAsia="Times New Roman" w:hAnsi="Times New Roman" w:cs="Times New Roman"/>
        </w:rPr>
        <w:t xml:space="preserve">, </w:t>
      </w:r>
      <w:proofErr w:type="spellStart"/>
      <w:r w:rsidRPr="0013289C">
        <w:rPr>
          <w:rFonts w:ascii="Times New Roman" w:eastAsia="Times New Roman" w:hAnsi="Times New Roman" w:cs="Times New Roman"/>
        </w:rPr>
        <w:t>дорвеев</w:t>
      </w:r>
      <w:proofErr w:type="spellEnd"/>
      <w:r w:rsidRPr="0013289C">
        <w:rPr>
          <w:rFonts w:ascii="Times New Roman" w:eastAsia="Times New Roman" w:hAnsi="Times New Roman" w:cs="Times New Roman"/>
        </w:rPr>
        <w:t xml:space="preserve">, 404 страницы, несанкционированных рассылок (СПАМ) и прочих видов электронной рекламы, не требующих прямого участия посетителя. </w:t>
      </w:r>
    </w:p>
    <w:p w14:paraId="000000BB"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BC"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2.5. Партнер обязуется в течение 1 (одного) рабочего дня с даты направления заявки на приобретение ПО, уведомить Правообладателя о такой заявке.</w:t>
      </w:r>
    </w:p>
    <w:p w14:paraId="000000BD"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BE"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lastRenderedPageBreak/>
        <w:t xml:space="preserve">2.6. Партнер обязуется выступать от имени Правообладателя и его ПО с достоверной информацией, соответствующей этическим нормам, и не порочащей репутацию Правообладателя и его ПО (оскорбление, грубое обращение, клевета и прочие негативные высказывания). </w:t>
      </w:r>
    </w:p>
    <w:p w14:paraId="000000BF"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C0"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2.7. Партнер вправе осуществлять рекламу и продвижение ПО неограниченному количеству лиц с учетом ограничений, установленных настоящим Приложением.</w:t>
      </w:r>
    </w:p>
    <w:p w14:paraId="000000C1"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C2"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2.8. Партнер вправе пользоваться ПО на срок действия отношений с Правообладателем по настоящему Лицензионному соглашению по приобретенному Партнером ПО.</w:t>
      </w:r>
    </w:p>
    <w:p w14:paraId="000000C3"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C4"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 xml:space="preserve">2.9. Партнер вправе своевременно получать оплату в соответствии с условиями настоящего Приложения. </w:t>
      </w:r>
    </w:p>
    <w:p w14:paraId="000000C5"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C6"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2.10. Партнер вправе привлекать третьих лиц для исполнения своих обязательств по настоящему Приложению с соблюдением всех условий Приложения. При этом, Партнер несет ответственность за действия третьих лиц, как за свои собственные.</w:t>
      </w:r>
    </w:p>
    <w:p w14:paraId="000000C7"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C8" w14:textId="77777777" w:rsidR="00FE311F" w:rsidRPr="0013289C" w:rsidRDefault="009A3F22">
      <w:pPr>
        <w:pBdr>
          <w:top w:val="nil"/>
          <w:left w:val="nil"/>
          <w:bottom w:val="nil"/>
          <w:right w:val="nil"/>
          <w:between w:val="nil"/>
        </w:pBdr>
        <w:shd w:val="clear" w:color="auto" w:fill="FFFFFF"/>
        <w:rPr>
          <w:rFonts w:ascii="Times New Roman" w:eastAsia="Times New Roman" w:hAnsi="Times New Roman" w:cs="Times New Roman"/>
          <w:b/>
        </w:rPr>
      </w:pPr>
      <w:r w:rsidRPr="0013289C">
        <w:rPr>
          <w:rFonts w:ascii="Times New Roman" w:eastAsia="Times New Roman" w:hAnsi="Times New Roman" w:cs="Times New Roman"/>
          <w:b/>
        </w:rPr>
        <w:t>3. Оплата услуг Партнера</w:t>
      </w:r>
    </w:p>
    <w:p w14:paraId="000000C9"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 xml:space="preserve">3.1. Партнер за каждого Нового Пользователя, а также за пользователей, которых привел Новый пользователь и последующие новые пользователи (количество таких пользователей определяется на Сайте или иным способом доводится до сведения Партнера) получает определенное вознаграждение, которое он вправе накапливать или вывести в соответствующей валюте, указанной на Сайте или дополнительно сообщенной Правообладателем. Оплате подлежат только оказанные услуги Партнера, в результате которых Новый Пользователь совершил оплату ПО. </w:t>
      </w:r>
    </w:p>
    <w:p w14:paraId="000000CA"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3.2. Стоимость услуг Партнера рассчитывается от суммы платежей Нового Пользователя, а также пользователей, которых привел Новый пользователь и последующих новых пользователей (количество таких пользователей определяется на Сайте или иным способом доводится до сведения Партнера) за приобретенные услуги в зависимости от стоимости соответствующей лицензии на ПО.</w:t>
      </w:r>
    </w:p>
    <w:p w14:paraId="000000CB"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Иного вознаграждения Партнер не получает. Стоимость расходов (включая банковские комиссии, комиссии платежных систем и проч.) по переводу компенсируется Партнером Правообладателю путем удержания Правообладателем при начислении оплаты услуг таких расходов.</w:t>
      </w:r>
    </w:p>
    <w:p w14:paraId="000000CC"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3.3. Оплата производится путем начисления в личном кабинете Партнера вознаграждения и может быть выведены Партнером безналичным способом на банковские реквизиты Партнера, указанного Партнером в реквизитах для соответствующего вывода денежных средств. Партнер единолично несет весь риск неблагоприятных последствий неверного указания своих банковских реквизитов. При наличии у Партнера статуса плательщика налога на профессиональный доход (самозанятого) Партнер обязан выдать чек Правообладателю через приложение «Мой налог» или другие электронные системы в течение 1 (одного) рабочего дня с даты получения Партнером оплаты (полной или частичной).</w:t>
      </w:r>
    </w:p>
    <w:p w14:paraId="000000CD"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3.4. Партнер должен являться владельцем счета для перечисления денежных средств. В случае сомнения у Правообладателя в том, что Партнер и владелец счета одно и тоже лицо, Партнер по запросу Правообладателя предоставляет скан-копию паспорта. При этом Правообладатель вправе не производить выплату в случае, если Партнер и владелец счета для перечисления являются разными лицами.</w:t>
      </w:r>
    </w:p>
    <w:p w14:paraId="000000CE"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lastRenderedPageBreak/>
        <w:br/>
        <w:t>3.5. Фактическое начисление вознаграждения происходит в течение 5 (пяти) рабочих дней с даты поступления денежных средств за покупку ПО от Нового Пользователя на расчетный счет Правообладателя.</w:t>
      </w:r>
    </w:p>
    <w:p w14:paraId="000000CF"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Партнер обязан уведомить Правообладателя о получении оплаты, указанной в настоящем пункте, в течение 1 (одного) рабочего дня с даты получения такой оплаты.</w:t>
      </w:r>
    </w:p>
    <w:p w14:paraId="000000D0"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3.6. Стороны согласились не оформлять Акт оказанных услуг по настоящему Приложению к Лицензионному соглашению, так как настоящее Приложение будет иметь силу Акта оказанных услуг.</w:t>
      </w:r>
    </w:p>
    <w:p w14:paraId="000000D1" w14:textId="418C4EC2"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3.7. В случае если Партнер имеет какие-либо возражения по полученной сумме, он обязан передать соответствующее письмо на </w:t>
      </w:r>
      <w:proofErr w:type="spellStart"/>
      <w:r w:rsidRPr="0013289C">
        <w:rPr>
          <w:rFonts w:ascii="Times New Roman" w:eastAsia="Times New Roman" w:hAnsi="Times New Roman" w:cs="Times New Roman"/>
        </w:rPr>
        <w:t>электронныи</w:t>
      </w:r>
      <w:proofErr w:type="spellEnd"/>
      <w:r w:rsidRPr="0013289C">
        <w:rPr>
          <w:rFonts w:ascii="Times New Roman" w:eastAsia="Times New Roman" w:hAnsi="Times New Roman" w:cs="Times New Roman"/>
        </w:rPr>
        <w:t>̆ адрес </w:t>
      </w:r>
      <w:hyperlink r:id="rId5" w:history="1">
        <w:r w:rsidR="0063233A" w:rsidRPr="0013289C">
          <w:rPr>
            <w:rStyle w:val="a6"/>
            <w:rFonts w:ascii="Times New Roman" w:eastAsia="Times New Roman" w:hAnsi="Times New Roman" w:cs="Times New Roman"/>
            <w:color w:val="auto"/>
            <w:lang w:val="en-US"/>
          </w:rPr>
          <w:t>support</w:t>
        </w:r>
        <w:r w:rsidR="0063233A" w:rsidRPr="0013289C">
          <w:rPr>
            <w:rStyle w:val="a6"/>
            <w:rFonts w:ascii="Times New Roman" w:eastAsia="Times New Roman" w:hAnsi="Times New Roman" w:cs="Times New Roman"/>
            <w:color w:val="auto"/>
          </w:rPr>
          <w:t>@</w:t>
        </w:r>
        <w:proofErr w:type="spellStart"/>
        <w:r w:rsidR="0063233A" w:rsidRPr="0013289C">
          <w:rPr>
            <w:rStyle w:val="a6"/>
            <w:rFonts w:ascii="Times New Roman" w:eastAsia="Times New Roman" w:hAnsi="Times New Roman" w:cs="Times New Roman"/>
            <w:color w:val="auto"/>
            <w:lang w:val="en-US"/>
          </w:rPr>
          <w:t>pheonix</w:t>
        </w:r>
        <w:proofErr w:type="spellEnd"/>
        <w:r w:rsidR="0063233A" w:rsidRPr="0013289C">
          <w:rPr>
            <w:rStyle w:val="a6"/>
            <w:rFonts w:ascii="Times New Roman" w:eastAsia="Times New Roman" w:hAnsi="Times New Roman" w:cs="Times New Roman"/>
            <w:color w:val="auto"/>
          </w:rPr>
          <w:t>.</w:t>
        </w:r>
        <w:r w:rsidR="0063233A" w:rsidRPr="0013289C">
          <w:rPr>
            <w:rStyle w:val="a6"/>
            <w:rFonts w:ascii="Times New Roman" w:eastAsia="Times New Roman" w:hAnsi="Times New Roman" w:cs="Times New Roman"/>
            <w:color w:val="auto"/>
            <w:lang w:val="en-US"/>
          </w:rPr>
          <w:t>tech</w:t>
        </w:r>
      </w:hyperlink>
      <w:r w:rsidR="0063233A" w:rsidRPr="0013289C">
        <w:rPr>
          <w:rFonts w:ascii="Times New Roman" w:eastAsia="Times New Roman" w:hAnsi="Times New Roman" w:cs="Times New Roman"/>
        </w:rPr>
        <w:t xml:space="preserve"> </w:t>
      </w:r>
      <w:r w:rsidRPr="0013289C">
        <w:rPr>
          <w:rFonts w:ascii="Times New Roman" w:eastAsia="Times New Roman" w:hAnsi="Times New Roman" w:cs="Times New Roman"/>
        </w:rPr>
        <w:t>с указанием темы письма «Возражения по партнерскому вознаграждению».</w:t>
      </w:r>
    </w:p>
    <w:p w14:paraId="000000D2"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Срок ответа на возражения Партнера составляют 10 (десять) рабочих дней со дня получения письма Правообладателем.</w:t>
      </w:r>
    </w:p>
    <w:p w14:paraId="000000D3"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D4" w14:textId="77777777" w:rsidR="00FE311F" w:rsidRPr="0013289C" w:rsidRDefault="009A3F22">
      <w:pPr>
        <w:shd w:val="clear" w:color="auto" w:fill="FFFFFF"/>
        <w:spacing w:before="240"/>
        <w:jc w:val="both"/>
        <w:rPr>
          <w:rFonts w:ascii="Times New Roman" w:eastAsia="Times New Roman" w:hAnsi="Times New Roman" w:cs="Times New Roman"/>
        </w:rPr>
      </w:pPr>
      <w:r w:rsidRPr="0013289C">
        <w:rPr>
          <w:rFonts w:ascii="Times New Roman" w:eastAsia="Times New Roman" w:hAnsi="Times New Roman" w:cs="Times New Roman"/>
        </w:rPr>
        <w:t>3.8. Партнер вправе использовать полученное вознаграждение, выраженное в том числе в условных единицах, определенных Правообладателем, путем оплаты соответствующих услуг Правообладателя, путем перевода вознаграждения другим партнерам и иными доступными способами.</w:t>
      </w:r>
    </w:p>
    <w:p w14:paraId="000000D5"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D6"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D7" w14:textId="77777777" w:rsidR="00FE311F" w:rsidRPr="0013289C" w:rsidRDefault="009A3F22">
      <w:pPr>
        <w:pBdr>
          <w:top w:val="nil"/>
          <w:left w:val="nil"/>
          <w:bottom w:val="nil"/>
          <w:right w:val="nil"/>
          <w:between w:val="nil"/>
        </w:pBdr>
        <w:shd w:val="clear" w:color="auto" w:fill="FFFFFF"/>
        <w:rPr>
          <w:rFonts w:ascii="Times New Roman" w:eastAsia="Times New Roman" w:hAnsi="Times New Roman" w:cs="Times New Roman"/>
          <w:b/>
        </w:rPr>
      </w:pPr>
      <w:r w:rsidRPr="0013289C">
        <w:rPr>
          <w:rFonts w:ascii="Times New Roman" w:eastAsia="Times New Roman" w:hAnsi="Times New Roman" w:cs="Times New Roman"/>
          <w:b/>
        </w:rPr>
        <w:t>4. Гарантии Партнера</w:t>
      </w:r>
    </w:p>
    <w:p w14:paraId="000000D8"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4.1. Партнер гарантирует осуществлять рекламу и продвижение ПО Правообладателя исключительно в соответствии с настоящим Приложением и не осуществлять указанные в настоящем пункте действия в каких—либо иных целях, не предусмотренных настоящим Приложением.</w:t>
      </w:r>
    </w:p>
    <w:p w14:paraId="000000D9"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DA"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 xml:space="preserve">4.2. Партнер гарантирует не нарушать </w:t>
      </w:r>
      <w:proofErr w:type="spellStart"/>
      <w:r w:rsidRPr="0013289C">
        <w:rPr>
          <w:rFonts w:ascii="Times New Roman" w:eastAsia="Times New Roman" w:hAnsi="Times New Roman" w:cs="Times New Roman"/>
        </w:rPr>
        <w:t>действующее</w:t>
      </w:r>
      <w:proofErr w:type="spellEnd"/>
      <w:r w:rsidRPr="0013289C">
        <w:rPr>
          <w:rFonts w:ascii="Times New Roman" w:eastAsia="Times New Roman" w:hAnsi="Times New Roman" w:cs="Times New Roman"/>
        </w:rPr>
        <w:t xml:space="preserve"> законодательство РФ, в том числе не нарушать положения пункта 2 статьи 18 ФЗ РФ «О Рекламе», а именно, не осуществлять рекламу и продвижение ПО Правообладателя с применением средств выбора без участия человека, то есть </w:t>
      </w:r>
      <w:proofErr w:type="spellStart"/>
      <w:r w:rsidRPr="0013289C">
        <w:rPr>
          <w:rFonts w:ascii="Times New Roman" w:eastAsia="Times New Roman" w:hAnsi="Times New Roman" w:cs="Times New Roman"/>
        </w:rPr>
        <w:t>автоматическои</w:t>
      </w:r>
      <w:proofErr w:type="spellEnd"/>
      <w:r w:rsidRPr="0013289C">
        <w:rPr>
          <w:rFonts w:ascii="Times New Roman" w:eastAsia="Times New Roman" w:hAnsi="Times New Roman" w:cs="Times New Roman"/>
        </w:rPr>
        <w:t>̆ рассылки (спама).</w:t>
      </w:r>
    </w:p>
    <w:p w14:paraId="000000DB"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DC" w14:textId="77777777" w:rsidR="00FE311F" w:rsidRPr="0013289C" w:rsidRDefault="009A3F22">
      <w:pPr>
        <w:pBdr>
          <w:top w:val="nil"/>
          <w:left w:val="nil"/>
          <w:bottom w:val="nil"/>
          <w:right w:val="nil"/>
          <w:between w:val="nil"/>
        </w:pBdr>
        <w:shd w:val="clear" w:color="auto" w:fill="FFFFFF"/>
        <w:rPr>
          <w:rFonts w:ascii="Times New Roman" w:eastAsia="Times New Roman" w:hAnsi="Times New Roman" w:cs="Times New Roman"/>
          <w:b/>
        </w:rPr>
      </w:pPr>
      <w:r w:rsidRPr="0013289C">
        <w:rPr>
          <w:rFonts w:ascii="Times New Roman" w:eastAsia="Times New Roman" w:hAnsi="Times New Roman" w:cs="Times New Roman"/>
          <w:b/>
        </w:rPr>
        <w:t>5. Ответственность Сторон</w:t>
      </w:r>
    </w:p>
    <w:p w14:paraId="000000DD"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5.1. Стороны несут ответственность в соответствии с </w:t>
      </w:r>
      <w:proofErr w:type="spellStart"/>
      <w:r w:rsidRPr="0013289C">
        <w:rPr>
          <w:rFonts w:ascii="Times New Roman" w:eastAsia="Times New Roman" w:hAnsi="Times New Roman" w:cs="Times New Roman"/>
        </w:rPr>
        <w:t>действующим</w:t>
      </w:r>
      <w:proofErr w:type="spellEnd"/>
      <w:r w:rsidRPr="0013289C">
        <w:rPr>
          <w:rFonts w:ascii="Times New Roman" w:eastAsia="Times New Roman" w:hAnsi="Times New Roman" w:cs="Times New Roman"/>
        </w:rPr>
        <w:t xml:space="preserve"> законодательством РФ.</w:t>
      </w:r>
    </w:p>
    <w:p w14:paraId="000000DE"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br/>
        <w:t xml:space="preserve">5.2. За несостоятельность гарантий, указанных в 4 главе настоящего Приложения, Партнер несет ответственность в виде возмещения убытков Правообладателя, как это предусмотрено </w:t>
      </w:r>
      <w:proofErr w:type="spellStart"/>
      <w:r w:rsidRPr="0013289C">
        <w:rPr>
          <w:rFonts w:ascii="Times New Roman" w:eastAsia="Times New Roman" w:hAnsi="Times New Roman" w:cs="Times New Roman"/>
        </w:rPr>
        <w:t>статьеи</w:t>
      </w:r>
      <w:proofErr w:type="spellEnd"/>
      <w:r w:rsidRPr="0013289C">
        <w:rPr>
          <w:rFonts w:ascii="Times New Roman" w:eastAsia="Times New Roman" w:hAnsi="Times New Roman" w:cs="Times New Roman"/>
        </w:rPr>
        <w:t>̆ 15 ГК РФ.</w:t>
      </w:r>
    </w:p>
    <w:p w14:paraId="000000DF" w14:textId="77777777" w:rsidR="00FE311F" w:rsidRPr="0013289C" w:rsidRDefault="00FE311F">
      <w:pPr>
        <w:rPr>
          <w:rFonts w:ascii="Times New Roman" w:eastAsia="Times New Roman" w:hAnsi="Times New Roman" w:cs="Times New Roman"/>
        </w:rPr>
      </w:pPr>
    </w:p>
    <w:p w14:paraId="000000E0"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b/>
        </w:rPr>
      </w:pPr>
      <w:r w:rsidRPr="0013289C">
        <w:rPr>
          <w:rFonts w:ascii="Times New Roman" w:eastAsia="Times New Roman" w:hAnsi="Times New Roman" w:cs="Times New Roman"/>
          <w:b/>
        </w:rPr>
        <w:t>6. Правообладатель имеет право расторгнуть Приложение к Лицензионному соглашению в одностороннем порядке в следующих случаях:</w:t>
      </w:r>
    </w:p>
    <w:p w14:paraId="000000E1"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 xml:space="preserve">6.1.  Партнер осуществляет рекламу и продвижение ПО посредством: таймеров, </w:t>
      </w:r>
      <w:proofErr w:type="spellStart"/>
      <w:r w:rsidRPr="0013289C">
        <w:rPr>
          <w:rFonts w:ascii="Times New Roman" w:eastAsia="Times New Roman" w:hAnsi="Times New Roman" w:cs="Times New Roman"/>
        </w:rPr>
        <w:t>popup</w:t>
      </w:r>
      <w:proofErr w:type="spellEnd"/>
      <w:r w:rsidRPr="0013289C">
        <w:rPr>
          <w:rFonts w:ascii="Times New Roman" w:eastAsia="Times New Roman" w:hAnsi="Times New Roman" w:cs="Times New Roman"/>
        </w:rPr>
        <w:t xml:space="preserve">-окон, </w:t>
      </w:r>
      <w:proofErr w:type="spellStart"/>
      <w:r w:rsidRPr="0013289C">
        <w:rPr>
          <w:rFonts w:ascii="Times New Roman" w:eastAsia="Times New Roman" w:hAnsi="Times New Roman" w:cs="Times New Roman"/>
        </w:rPr>
        <w:t>exit-console</w:t>
      </w:r>
      <w:proofErr w:type="spellEnd"/>
      <w:r w:rsidRPr="0013289C">
        <w:rPr>
          <w:rFonts w:ascii="Times New Roman" w:eastAsia="Times New Roman" w:hAnsi="Times New Roman" w:cs="Times New Roman"/>
        </w:rPr>
        <w:t xml:space="preserve">, </w:t>
      </w:r>
      <w:proofErr w:type="spellStart"/>
      <w:r w:rsidRPr="0013289C">
        <w:rPr>
          <w:rFonts w:ascii="Times New Roman" w:eastAsia="Times New Roman" w:hAnsi="Times New Roman" w:cs="Times New Roman"/>
        </w:rPr>
        <w:t>дорвеев</w:t>
      </w:r>
      <w:proofErr w:type="spellEnd"/>
      <w:r w:rsidRPr="0013289C">
        <w:rPr>
          <w:rFonts w:ascii="Times New Roman" w:eastAsia="Times New Roman" w:hAnsi="Times New Roman" w:cs="Times New Roman"/>
        </w:rPr>
        <w:t>, 404 страницы, несанкционированных рассылок (СПАМ) и прочих видов электронной рекламы, не требующих прямого участия посетителя.</w:t>
      </w:r>
    </w:p>
    <w:p w14:paraId="000000E2"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6.2.  Партнер негативно отзывается о Правообладателе и его продуктах публично (в блоге, на сайте, на конференции, на вебинаре, в любых материалах, находящихся в сети Интернет в свободном или ограниченном доступе), оскорбляет Правообладателя, других участников чатов, в которых участвует Партнер.</w:t>
      </w:r>
    </w:p>
    <w:p w14:paraId="000000E3"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lastRenderedPageBreak/>
        <w:t>6.3. Партнер распространяет недостоверную информацию о Правообладателе и его ПО, а также порочит деловую репутацию Правообладателя.</w:t>
      </w:r>
    </w:p>
    <w:p w14:paraId="000000E4" w14:textId="77777777" w:rsidR="00FE311F" w:rsidRPr="0013289C" w:rsidRDefault="009A3F22">
      <w:pPr>
        <w:pBdr>
          <w:top w:val="nil"/>
          <w:left w:val="nil"/>
          <w:bottom w:val="nil"/>
          <w:right w:val="nil"/>
          <w:between w:val="nil"/>
        </w:pBdr>
        <w:shd w:val="clear" w:color="auto" w:fill="FFFFFF"/>
        <w:jc w:val="both"/>
        <w:rPr>
          <w:rFonts w:ascii="Times New Roman" w:eastAsia="Times New Roman" w:hAnsi="Times New Roman" w:cs="Times New Roman"/>
        </w:rPr>
      </w:pPr>
      <w:r w:rsidRPr="0013289C">
        <w:rPr>
          <w:rFonts w:ascii="Times New Roman" w:eastAsia="Times New Roman" w:hAnsi="Times New Roman" w:cs="Times New Roman"/>
        </w:rPr>
        <w:t>6.4. В случае расторжения Приложения по настоящему разделу Правообладатель имеет право потребовать уплаты штрафа Партнером в размере 100 000 (сто тысяч) рублей.</w:t>
      </w:r>
    </w:p>
    <w:p w14:paraId="000000E5"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E6" w14:textId="77777777" w:rsidR="00FE311F" w:rsidRPr="0013289C" w:rsidRDefault="009A3F22">
      <w:pPr>
        <w:shd w:val="clear" w:color="auto" w:fill="FFFFFF"/>
        <w:spacing w:before="240"/>
        <w:jc w:val="both"/>
        <w:rPr>
          <w:rFonts w:ascii="Times New Roman" w:eastAsia="Times New Roman" w:hAnsi="Times New Roman" w:cs="Times New Roman"/>
          <w:b/>
        </w:rPr>
      </w:pPr>
      <w:r w:rsidRPr="0013289C">
        <w:rPr>
          <w:rFonts w:ascii="Times New Roman" w:eastAsia="Times New Roman" w:hAnsi="Times New Roman" w:cs="Times New Roman"/>
          <w:b/>
        </w:rPr>
        <w:t>7. Правообладатель имеет право изменять условия настоящей Партнерской программы в одностороннем порядке, публикуя такие условия на Сайте. Партнер обязуется самостоятельно знакомиться с такими изменениями.</w:t>
      </w:r>
    </w:p>
    <w:p w14:paraId="000000E7" w14:textId="77777777" w:rsidR="00FE311F" w:rsidRPr="0013289C" w:rsidRDefault="00FE311F">
      <w:pPr>
        <w:pBdr>
          <w:top w:val="nil"/>
          <w:left w:val="nil"/>
          <w:bottom w:val="nil"/>
          <w:right w:val="nil"/>
          <w:between w:val="nil"/>
        </w:pBdr>
        <w:shd w:val="clear" w:color="auto" w:fill="FFFFFF"/>
        <w:jc w:val="both"/>
        <w:rPr>
          <w:rFonts w:ascii="Times New Roman" w:eastAsia="Times New Roman" w:hAnsi="Times New Roman" w:cs="Times New Roman"/>
        </w:rPr>
      </w:pPr>
    </w:p>
    <w:p w14:paraId="000000E8" w14:textId="77777777" w:rsidR="00FE311F" w:rsidRPr="0013289C" w:rsidRDefault="00FE311F">
      <w:pPr>
        <w:rPr>
          <w:rFonts w:ascii="Times New Roman" w:eastAsia="Times New Roman" w:hAnsi="Times New Roman" w:cs="Times New Roman"/>
        </w:rPr>
      </w:pPr>
    </w:p>
    <w:sectPr w:rsidR="00FE311F" w:rsidRPr="0013289C">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11F"/>
    <w:rsid w:val="0013289C"/>
    <w:rsid w:val="0063233A"/>
    <w:rsid w:val="009A3F22"/>
    <w:rsid w:val="00FE3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2C57"/>
  <w15:docId w15:val="{8791FFC3-51FF-485E-B3F4-670D009A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D66AF4"/>
    <w:pPr>
      <w:ind w:left="720"/>
      <w:contextualSpacing/>
    </w:pPr>
  </w:style>
  <w:style w:type="paragraph" w:styleId="a5">
    <w:name w:val="Normal (Web)"/>
    <w:basedOn w:val="a"/>
    <w:uiPriority w:val="99"/>
    <w:unhideWhenUsed/>
    <w:rsid w:val="00D66AF4"/>
    <w:pPr>
      <w:spacing w:before="100" w:beforeAutospacing="1" w:after="100" w:afterAutospacing="1"/>
    </w:pPr>
    <w:rPr>
      <w:rFonts w:ascii="Times New Roman" w:eastAsia="Times New Roman" w:hAnsi="Times New Roman" w:cs="Times New Roman"/>
    </w:rPr>
  </w:style>
  <w:style w:type="character" w:styleId="a6">
    <w:name w:val="Hyperlink"/>
    <w:basedOn w:val="a0"/>
    <w:uiPriority w:val="99"/>
    <w:unhideWhenUsed/>
    <w:rsid w:val="00246B76"/>
    <w:rPr>
      <w:color w:val="0000FF"/>
      <w:u w:val="single"/>
    </w:rPr>
  </w:style>
  <w:style w:type="character" w:styleId="a7">
    <w:name w:val="Unresolved Mention"/>
    <w:basedOn w:val="a0"/>
    <w:uiPriority w:val="99"/>
    <w:semiHidden/>
    <w:unhideWhenUsed/>
    <w:rsid w:val="00675BFE"/>
    <w:rPr>
      <w:color w:val="605E5C"/>
      <w:shd w:val="clear" w:color="auto" w:fill="E1DFDD"/>
    </w:rPr>
  </w:style>
  <w:style w:type="paragraph" w:customStyle="1" w:styleId="a8">
    <w:name w:val="Текст в заданном формате"/>
    <w:basedOn w:val="a"/>
    <w:rsid w:val="00CE61AF"/>
    <w:pPr>
      <w:widowControl w:val="0"/>
      <w:suppressAutoHyphens/>
    </w:pPr>
    <w:rPr>
      <w:rFonts w:ascii="Times New Roman" w:eastAsia="Times New Roman" w:hAnsi="Times New Roman" w:cs="Times New Roman"/>
      <w:kern w:val="1"/>
      <w:sz w:val="20"/>
      <w:szCs w:val="20"/>
      <w:lang w:eastAsia="hi-IN" w:bidi="hi-IN"/>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support@pheonix.tech"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kXnmBEf0hg88ZTKt+Bw74JgBdQ==">AMUW2mVwdjcFrSr3sbEdaJ609R25yZg2zi+m8IrhKrq5/C0hzEsG44Kdi2jYaCRR3hxF3Mda3vLuHfMlGDtQKmK/iN+DVNRdFqiuQFy3jDjyJ5XXiY2cjSvmsLyUGeWyGIEK0kXCpQY8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5669</Words>
  <Characters>32315</Characters>
  <Application>Microsoft Office Word</Application>
  <DocSecurity>0</DocSecurity>
  <Lines>269</Lines>
  <Paragraphs>75</Paragraphs>
  <ScaleCrop>false</ScaleCrop>
  <Company/>
  <LinksUpToDate>false</LinksUpToDate>
  <CharactersWithSpaces>37909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Max</cp:lastModifiedBy>
  <cp:revision>4</cp:revision>
  <dcterms:created xsi:type="dcterms:W3CDTF">2022-07-26T14:20:00Z</dcterms:created>
  <dcterms:modified xsi:type="dcterms:W3CDTF">2022-09-18T14:02:00Z</dcterms:modified>
</cp:coreProperties>
</file>