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小标宋简体" w:eastAsia="方正小标宋简体"/>
          <w:sz w:val="44"/>
          <w:szCs w:val="44"/>
        </w:rPr>
      </w:pPr>
      <w:r>
        <w:rPr>
          <w:rFonts w:hint="eastAsia" w:ascii="方正小标宋简体" w:eastAsia="方正小标宋简体"/>
          <w:sz w:val="44"/>
          <w:szCs w:val="44"/>
          <w:lang w:val="en-US" w:eastAsia="zh-CN"/>
        </w:rPr>
        <w:t>河山</w:t>
      </w:r>
      <w:r>
        <w:rPr>
          <w:rFonts w:hint="eastAsia" w:ascii="方正小标宋简体" w:eastAsia="方正小标宋简体"/>
          <w:sz w:val="44"/>
          <w:szCs w:val="44"/>
        </w:rPr>
        <w:t>镇</w:t>
      </w:r>
      <w:r>
        <w:rPr>
          <w:rFonts w:hint="eastAsia" w:ascii="方正小标宋简体" w:eastAsia="方正小标宋简体"/>
          <w:sz w:val="44"/>
          <w:szCs w:val="44"/>
          <w:lang w:val="en-US" w:eastAsia="zh-CN"/>
        </w:rPr>
        <w:t>东浜头</w:t>
      </w:r>
      <w:r>
        <w:rPr>
          <w:rFonts w:hint="eastAsia" w:ascii="方正小标宋简体" w:eastAsia="方正小标宋简体"/>
          <w:sz w:val="44"/>
          <w:szCs w:val="44"/>
        </w:rPr>
        <w:t>圩区控制运行计划</w:t>
      </w:r>
    </w:p>
    <w:p>
      <w:pPr>
        <w:spacing w:line="560" w:lineRule="exact"/>
        <w:ind w:firstLine="880" w:firstLineChars="200"/>
        <w:jc w:val="center"/>
        <w:rPr>
          <w:rFonts w:ascii="方正小标宋简体" w:eastAsia="方正小标宋简体"/>
          <w:sz w:val="44"/>
          <w:szCs w:val="44"/>
        </w:rPr>
      </w:pP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为及时，妥善处置因暴雨、洪水、台风灾害及其他自然人为因素造成水利工程出现的重大险情，最大限度地减少损失，维护社会稳定，保障经济社会持续发展，根据《中华人民共和国水法》、《中华人民共和国防洪法》等法律、法规，结合本圩区实际，特制定圩区控制运行计划：</w:t>
      </w:r>
    </w:p>
    <w:p>
      <w:pPr>
        <w:spacing w:line="560" w:lineRule="exact"/>
        <w:ind w:firstLine="643" w:firstLineChars="200"/>
        <w:rPr>
          <w:rFonts w:ascii="黑体" w:hAnsi="黑体" w:eastAsia="黑体"/>
          <w:b/>
          <w:sz w:val="32"/>
          <w:szCs w:val="32"/>
        </w:rPr>
      </w:pPr>
      <w:r>
        <w:rPr>
          <w:rFonts w:hint="eastAsia" w:ascii="黑体" w:hAnsi="黑体" w:eastAsia="黑体"/>
          <w:b/>
          <w:sz w:val="32"/>
          <w:szCs w:val="32"/>
        </w:rPr>
        <w:t>一、基本情况</w:t>
      </w:r>
    </w:p>
    <w:p>
      <w:pPr>
        <w:spacing w:line="560" w:lineRule="exact"/>
        <w:ind w:firstLine="643" w:firstLineChars="200"/>
        <w:rPr>
          <w:rFonts w:hint="eastAsia" w:ascii="仿宋_GB2312" w:eastAsia="仿宋_GB2312"/>
          <w:sz w:val="32"/>
          <w:szCs w:val="32"/>
        </w:rPr>
      </w:pPr>
      <w:r>
        <w:rPr>
          <w:rFonts w:ascii="仿宋_GB2312" w:eastAsia="仿宋_GB2312"/>
          <w:b/>
          <w:sz w:val="32"/>
          <w:szCs w:val="32"/>
        </w:rPr>
        <w:t>1.</w:t>
      </w:r>
      <w:r>
        <w:rPr>
          <w:rFonts w:hint="eastAsia" w:ascii="仿宋_GB2312" w:eastAsia="仿宋_GB2312"/>
          <w:b/>
          <w:sz w:val="32"/>
          <w:szCs w:val="32"/>
        </w:rPr>
        <w:t>自然地理概况：</w:t>
      </w:r>
      <w:r>
        <w:rPr>
          <w:rFonts w:hint="eastAsia" w:ascii="仿宋_GB2312" w:eastAsia="仿宋_GB2312"/>
          <w:sz w:val="32"/>
          <w:szCs w:val="32"/>
        </w:rPr>
        <w:t>桐乡市位于浙江省杭嘉湖东部平原中部，东濒嘉兴市郊区，北望江苏省吴江市，西邻德清县、杭州市临平区，南与海宁市毗邻。市区距上海市</w:t>
      </w:r>
      <w:r>
        <w:rPr>
          <w:rFonts w:ascii="仿宋_GB2312" w:eastAsia="仿宋_GB2312"/>
          <w:sz w:val="32"/>
          <w:szCs w:val="32"/>
        </w:rPr>
        <w:t>140km</w:t>
      </w:r>
      <w:r>
        <w:rPr>
          <w:rFonts w:hint="eastAsia" w:ascii="仿宋_GB2312" w:eastAsia="仿宋_GB2312"/>
          <w:sz w:val="32"/>
          <w:szCs w:val="32"/>
        </w:rPr>
        <w:t>，距杭州市</w:t>
      </w:r>
      <w:r>
        <w:rPr>
          <w:rFonts w:ascii="仿宋_GB2312" w:eastAsia="仿宋_GB2312"/>
          <w:sz w:val="32"/>
          <w:szCs w:val="32"/>
        </w:rPr>
        <w:t>65km</w:t>
      </w:r>
      <w:r>
        <w:rPr>
          <w:rFonts w:hint="eastAsia" w:ascii="仿宋_GB2312" w:eastAsia="仿宋_GB2312"/>
          <w:sz w:val="32"/>
          <w:szCs w:val="32"/>
        </w:rPr>
        <w:t>，沪杭高速公路、申嘉湖高速公路、</w:t>
      </w:r>
      <w:r>
        <w:rPr>
          <w:rFonts w:ascii="仿宋_GB2312" w:eastAsia="仿宋_GB2312"/>
          <w:sz w:val="32"/>
          <w:szCs w:val="32"/>
        </w:rPr>
        <w:t>320</w:t>
      </w:r>
      <w:r>
        <w:rPr>
          <w:rFonts w:hint="eastAsia" w:ascii="仿宋_GB2312" w:eastAsia="仿宋_GB2312"/>
          <w:sz w:val="32"/>
          <w:szCs w:val="32"/>
        </w:rPr>
        <w:t>国道、京杭古运河等水陆交通要道横贯全境。</w:t>
      </w:r>
    </w:p>
    <w:p>
      <w:pPr>
        <w:spacing w:line="560" w:lineRule="exact"/>
        <w:ind w:firstLine="640" w:firstLineChars="200"/>
        <w:rPr>
          <w:rFonts w:hint="default" w:ascii="仿宋_GB2312" w:eastAsia="仿宋_GB2312"/>
          <w:sz w:val="32"/>
          <w:szCs w:val="32"/>
          <w:lang w:val="en-US" w:eastAsia="zh-CN"/>
        </w:rPr>
      </w:pPr>
      <w:r>
        <w:rPr>
          <w:rFonts w:hint="eastAsia" w:ascii="仿宋_GB2312" w:eastAsia="仿宋_GB2312"/>
          <w:sz w:val="32"/>
          <w:szCs w:val="32"/>
        </w:rPr>
        <w:t>河山镇位于桐乡市西北部，地处杭嘉湖平原腹地，居沪、杭、苏金三角之中，沪杭高铁、沪杭高速、申嘉湖高速、杭练高速环绕四周，桐德公路、临杭大道穿镇而过，S13高速“桐乡西”出口斜贯境内，全镇区域面积39.3平方公里，辖9个村，1个社区，常住人口约4万</w:t>
      </w:r>
      <w:r>
        <w:rPr>
          <w:rFonts w:hint="eastAsia" w:ascii="仿宋_GB2312" w:eastAsia="仿宋_GB2312"/>
          <w:sz w:val="32"/>
          <w:szCs w:val="32"/>
          <w:lang w:eastAsia="zh-CN"/>
        </w:rPr>
        <w:t>。</w:t>
      </w:r>
      <w:r>
        <w:rPr>
          <w:rFonts w:hint="eastAsia" w:ascii="仿宋_GB2312" w:eastAsia="仿宋_GB2312"/>
          <w:sz w:val="32"/>
          <w:szCs w:val="32"/>
          <w:lang w:val="en-US" w:eastAsia="zh-CN"/>
        </w:rPr>
        <w:t>境内地势平坦，河流纵横，交通便捷，区位优势明显。</w:t>
      </w:r>
    </w:p>
    <w:p>
      <w:pPr>
        <w:spacing w:line="560" w:lineRule="exact"/>
        <w:ind w:firstLine="643" w:firstLineChars="200"/>
        <w:rPr>
          <w:rFonts w:ascii="仿宋_GB2312" w:eastAsia="仿宋_GB2312"/>
          <w:sz w:val="32"/>
          <w:szCs w:val="32"/>
        </w:rPr>
      </w:pPr>
      <w:r>
        <w:rPr>
          <w:rFonts w:ascii="仿宋_GB2312" w:eastAsia="仿宋_GB2312"/>
          <w:b/>
          <w:sz w:val="32"/>
          <w:szCs w:val="32"/>
        </w:rPr>
        <w:t>2.</w:t>
      </w:r>
      <w:r>
        <w:rPr>
          <w:rFonts w:hint="eastAsia" w:ascii="仿宋_GB2312" w:eastAsia="仿宋_GB2312"/>
          <w:b/>
          <w:sz w:val="32"/>
          <w:szCs w:val="32"/>
        </w:rPr>
        <w:t>流域河流特性：</w:t>
      </w:r>
      <w:r>
        <w:rPr>
          <w:rFonts w:hint="eastAsia" w:ascii="仿宋_GB2312" w:eastAsia="仿宋_GB2312"/>
          <w:sz w:val="32"/>
          <w:szCs w:val="32"/>
        </w:rPr>
        <w:t>杭嘉湖区位于太湖流域的南部，是太湖流域的八个水利分区之一。本区西靠东苕溪及其导流港，东接黄浦江，北滨太湖和太浦河，南濒钱塘江杭州湾，总面积为</w:t>
      </w:r>
      <w:r>
        <w:rPr>
          <w:rFonts w:ascii="仿宋_GB2312" w:eastAsia="仿宋_GB2312"/>
          <w:sz w:val="32"/>
          <w:szCs w:val="32"/>
        </w:rPr>
        <w:t>7550km2</w:t>
      </w:r>
      <w:r>
        <w:rPr>
          <w:rFonts w:hint="eastAsia" w:ascii="仿宋_GB2312" w:eastAsia="仿宋_GB2312"/>
          <w:sz w:val="32"/>
          <w:szCs w:val="32"/>
        </w:rPr>
        <w:t>（浙江</w:t>
      </w:r>
      <w:r>
        <w:rPr>
          <w:rFonts w:ascii="仿宋_GB2312" w:eastAsia="仿宋_GB2312"/>
          <w:sz w:val="32"/>
          <w:szCs w:val="32"/>
        </w:rPr>
        <w:t>6481km2</w:t>
      </w:r>
      <w:r>
        <w:rPr>
          <w:rFonts w:hint="eastAsia" w:ascii="仿宋_GB2312" w:eastAsia="仿宋_GB2312"/>
          <w:sz w:val="32"/>
          <w:szCs w:val="32"/>
        </w:rPr>
        <w:t>、江苏</w:t>
      </w:r>
      <w:r>
        <w:rPr>
          <w:rFonts w:ascii="仿宋_GB2312" w:eastAsia="仿宋_GB2312"/>
          <w:sz w:val="32"/>
          <w:szCs w:val="32"/>
        </w:rPr>
        <w:t>552km2</w:t>
      </w:r>
      <w:r>
        <w:rPr>
          <w:rFonts w:hint="eastAsia" w:ascii="仿宋_GB2312" w:eastAsia="仿宋_GB2312"/>
          <w:sz w:val="32"/>
          <w:szCs w:val="32"/>
        </w:rPr>
        <w:t>、上海</w:t>
      </w:r>
      <w:r>
        <w:rPr>
          <w:rFonts w:ascii="仿宋_GB2312" w:eastAsia="仿宋_GB2312"/>
          <w:sz w:val="32"/>
          <w:szCs w:val="32"/>
        </w:rPr>
        <w:t>517km2</w:t>
      </w:r>
      <w:r>
        <w:rPr>
          <w:rFonts w:hint="eastAsia" w:ascii="仿宋_GB2312" w:eastAsia="仿宋_GB2312"/>
          <w:sz w:val="32"/>
          <w:szCs w:val="32"/>
        </w:rPr>
        <w:t>），占太湖流域总面积的</w:t>
      </w:r>
      <w:r>
        <w:rPr>
          <w:rFonts w:ascii="仿宋_GB2312" w:eastAsia="仿宋_GB2312"/>
          <w:sz w:val="32"/>
          <w:szCs w:val="32"/>
        </w:rPr>
        <w:t>20.5%</w:t>
      </w:r>
      <w:r>
        <w:rPr>
          <w:rFonts w:hint="eastAsia" w:ascii="仿宋_GB2312" w:eastAsia="仿宋_GB2312"/>
          <w:sz w:val="32"/>
          <w:szCs w:val="32"/>
        </w:rPr>
        <w:t>。杭嘉湖区又称杭嘉湖东部平原，分属京杭古运河水系及上塘河水系，流域内重要的骨干河道有三个排水方向：向北排入太湖，向东排入黄浦江，向南排入钱塘江、杭州湾。</w:t>
      </w:r>
    </w:p>
    <w:p>
      <w:pPr>
        <w:spacing w:line="560" w:lineRule="exact"/>
        <w:ind w:firstLine="643" w:firstLineChars="200"/>
        <w:rPr>
          <w:rFonts w:ascii="仿宋_GB2312" w:eastAsia="仿宋_GB2312"/>
          <w:sz w:val="32"/>
          <w:szCs w:val="32"/>
        </w:rPr>
      </w:pPr>
      <w:r>
        <w:rPr>
          <w:rFonts w:ascii="仿宋_GB2312" w:eastAsia="仿宋_GB2312"/>
          <w:b/>
          <w:sz w:val="32"/>
          <w:szCs w:val="32"/>
        </w:rPr>
        <w:t>3.</w:t>
      </w:r>
      <w:r>
        <w:rPr>
          <w:rFonts w:hint="eastAsia" w:ascii="仿宋_GB2312" w:eastAsia="仿宋_GB2312"/>
          <w:b/>
          <w:sz w:val="32"/>
          <w:szCs w:val="32"/>
        </w:rPr>
        <w:t>水文气象：</w:t>
      </w:r>
      <w:r>
        <w:rPr>
          <w:rFonts w:hint="eastAsia" w:ascii="仿宋_GB2312" w:eastAsia="仿宋_GB2312"/>
          <w:sz w:val="32"/>
          <w:szCs w:val="32"/>
        </w:rPr>
        <w:t>项目区所在的桐乡市地处东南沿海，属典型的亚热带季风气候。温暖湿润，四季分明，雨水丰沛，日照充足，具有春湿、夏热、秋燥、冬冷的气候特点。</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根据气象站有关资料分析，本地年平均气温</w:t>
      </w:r>
      <w:r>
        <w:rPr>
          <w:rFonts w:ascii="仿宋_GB2312" w:eastAsia="仿宋_GB2312"/>
          <w:sz w:val="32"/>
          <w:szCs w:val="32"/>
        </w:rPr>
        <w:t>15.7</w:t>
      </w: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月最冷，月平均气温</w:t>
      </w:r>
      <w:r>
        <w:rPr>
          <w:rFonts w:ascii="仿宋_GB2312" w:eastAsia="仿宋_GB2312"/>
          <w:sz w:val="32"/>
          <w:szCs w:val="32"/>
        </w:rPr>
        <w:t>4.0</w:t>
      </w:r>
      <w:r>
        <w:rPr>
          <w:rFonts w:hint="eastAsia" w:ascii="仿宋_GB2312" w:eastAsia="仿宋_GB2312"/>
          <w:sz w:val="32"/>
          <w:szCs w:val="32"/>
        </w:rPr>
        <w:t>℃，极端最低气温</w:t>
      </w:r>
      <w:r>
        <w:rPr>
          <w:rFonts w:hint="eastAsia" w:ascii="仿宋_GB2312"/>
          <w:sz w:val="32"/>
          <w:szCs w:val="32"/>
        </w:rPr>
        <w:t>﹣</w:t>
      </w:r>
      <w:r>
        <w:rPr>
          <w:rFonts w:ascii="仿宋_GB2312" w:eastAsia="仿宋_GB2312"/>
          <w:sz w:val="32"/>
          <w:szCs w:val="32"/>
        </w:rPr>
        <w:t>11.0</w:t>
      </w:r>
      <w:r>
        <w:rPr>
          <w:rFonts w:hint="eastAsia" w:ascii="仿宋_GB2312" w:eastAsia="仿宋_GB2312"/>
          <w:sz w:val="32"/>
          <w:szCs w:val="32"/>
        </w:rPr>
        <w:t>℃，</w:t>
      </w:r>
      <w:r>
        <w:rPr>
          <w:rFonts w:ascii="仿宋_GB2312" w:eastAsia="仿宋_GB2312"/>
          <w:sz w:val="32"/>
          <w:szCs w:val="32"/>
        </w:rPr>
        <w:t>7</w:t>
      </w:r>
      <w:r>
        <w:rPr>
          <w:rFonts w:hint="eastAsia" w:ascii="仿宋_GB2312" w:eastAsia="仿宋_GB2312"/>
          <w:sz w:val="32"/>
          <w:szCs w:val="32"/>
        </w:rPr>
        <w:t>月最热，月平均气温</w:t>
      </w:r>
      <w:r>
        <w:rPr>
          <w:rFonts w:ascii="仿宋_GB2312" w:eastAsia="仿宋_GB2312"/>
          <w:sz w:val="32"/>
          <w:szCs w:val="32"/>
        </w:rPr>
        <w:t>28.5</w:t>
      </w:r>
      <w:r>
        <w:rPr>
          <w:rFonts w:hint="eastAsia" w:ascii="仿宋_GB2312" w:eastAsia="仿宋_GB2312"/>
          <w:sz w:val="32"/>
          <w:szCs w:val="32"/>
        </w:rPr>
        <w:t>℃，极端最高气温</w:t>
      </w:r>
      <w:r>
        <w:rPr>
          <w:rFonts w:ascii="仿宋_GB2312" w:eastAsia="仿宋_GB2312"/>
          <w:sz w:val="32"/>
          <w:szCs w:val="32"/>
        </w:rPr>
        <w:t>39.5</w:t>
      </w:r>
      <w:r>
        <w:rPr>
          <w:rFonts w:hint="eastAsia" w:ascii="仿宋_GB2312" w:eastAsia="仿宋_GB2312"/>
          <w:sz w:val="32"/>
          <w:szCs w:val="32"/>
        </w:rPr>
        <w:t>℃；年平均降水量为</w:t>
      </w:r>
      <w:r>
        <w:rPr>
          <w:rFonts w:ascii="仿宋_GB2312" w:eastAsia="仿宋_GB2312"/>
          <w:sz w:val="32"/>
          <w:szCs w:val="32"/>
        </w:rPr>
        <w:t>1183.0mm</w:t>
      </w:r>
      <w:r>
        <w:rPr>
          <w:rFonts w:hint="eastAsia" w:ascii="仿宋_GB2312" w:eastAsia="仿宋_GB2312"/>
          <w:sz w:val="32"/>
          <w:szCs w:val="32"/>
        </w:rPr>
        <w:t>，</w:t>
      </w:r>
      <w:r>
        <w:rPr>
          <w:rFonts w:ascii="仿宋_GB2312" w:eastAsia="仿宋_GB2312"/>
          <w:sz w:val="32"/>
          <w:szCs w:val="32"/>
        </w:rPr>
        <w:t>1954</w:t>
      </w:r>
      <w:r>
        <w:rPr>
          <w:rFonts w:hint="eastAsia" w:ascii="仿宋_GB2312" w:eastAsia="仿宋_GB2312"/>
          <w:sz w:val="32"/>
          <w:szCs w:val="32"/>
        </w:rPr>
        <w:t>年最多，降水量</w:t>
      </w:r>
      <w:r>
        <w:rPr>
          <w:rFonts w:ascii="仿宋_GB2312" w:eastAsia="仿宋_GB2312"/>
          <w:sz w:val="32"/>
          <w:szCs w:val="32"/>
        </w:rPr>
        <w:t>1944.0mm</w:t>
      </w:r>
      <w:r>
        <w:rPr>
          <w:rFonts w:hint="eastAsia" w:ascii="仿宋_GB2312" w:eastAsia="仿宋_GB2312"/>
          <w:sz w:val="32"/>
          <w:szCs w:val="32"/>
        </w:rPr>
        <w:t>，</w:t>
      </w:r>
      <w:r>
        <w:rPr>
          <w:rFonts w:ascii="仿宋_GB2312" w:eastAsia="仿宋_GB2312"/>
          <w:sz w:val="32"/>
          <w:szCs w:val="32"/>
        </w:rPr>
        <w:t>2003</w:t>
      </w:r>
      <w:r>
        <w:rPr>
          <w:rFonts w:hint="eastAsia" w:ascii="仿宋_GB2312" w:eastAsia="仿宋_GB2312"/>
          <w:sz w:val="32"/>
          <w:szCs w:val="32"/>
        </w:rPr>
        <w:t>年最少，降水量为</w:t>
      </w:r>
      <w:r>
        <w:rPr>
          <w:rFonts w:ascii="仿宋_GB2312" w:eastAsia="仿宋_GB2312"/>
          <w:sz w:val="32"/>
          <w:szCs w:val="32"/>
        </w:rPr>
        <w:t>684.0mm</w:t>
      </w:r>
      <w:r>
        <w:rPr>
          <w:rFonts w:hint="eastAsia" w:ascii="仿宋_GB2312" w:eastAsia="仿宋_GB2312"/>
          <w:sz w:val="32"/>
          <w:szCs w:val="32"/>
        </w:rPr>
        <w:t>。降水年内分布不均，以春夏两季为多，占全年</w:t>
      </w:r>
      <w:r>
        <w:rPr>
          <w:rFonts w:ascii="仿宋_GB2312" w:eastAsia="仿宋_GB2312"/>
          <w:sz w:val="32"/>
          <w:szCs w:val="32"/>
        </w:rPr>
        <w:t>2/3</w:t>
      </w:r>
      <w:r>
        <w:rPr>
          <w:rFonts w:hint="eastAsia" w:ascii="仿宋_GB2312" w:eastAsia="仿宋_GB2312"/>
          <w:sz w:val="32"/>
          <w:szCs w:val="32"/>
        </w:rPr>
        <w:t>；年平均蒸发量为</w:t>
      </w:r>
      <w:r>
        <w:rPr>
          <w:rFonts w:ascii="仿宋_GB2312" w:eastAsia="仿宋_GB2312"/>
          <w:sz w:val="32"/>
          <w:szCs w:val="32"/>
        </w:rPr>
        <w:t>1228.2mm</w:t>
      </w:r>
      <w:r>
        <w:rPr>
          <w:rFonts w:hint="eastAsia" w:ascii="仿宋_GB2312" w:eastAsia="仿宋_GB2312"/>
          <w:sz w:val="32"/>
          <w:szCs w:val="32"/>
        </w:rPr>
        <w:t>，一年之中以</w:t>
      </w:r>
      <w:r>
        <w:rPr>
          <w:rFonts w:ascii="仿宋_GB2312" w:eastAsia="仿宋_GB2312"/>
          <w:sz w:val="32"/>
          <w:szCs w:val="32"/>
        </w:rPr>
        <w:t>5</w:t>
      </w:r>
      <w:r>
        <w:rPr>
          <w:rFonts w:hint="eastAsia" w:ascii="仿宋_GB2312" w:eastAsia="仿宋_GB2312"/>
          <w:sz w:val="32"/>
          <w:szCs w:val="32"/>
        </w:rPr>
        <w:t>～</w:t>
      </w:r>
      <w:r>
        <w:rPr>
          <w:rFonts w:ascii="仿宋_GB2312" w:eastAsia="仿宋_GB2312"/>
          <w:sz w:val="32"/>
          <w:szCs w:val="32"/>
        </w:rPr>
        <w:t>9</w:t>
      </w:r>
      <w:r>
        <w:rPr>
          <w:rFonts w:hint="eastAsia" w:ascii="仿宋_GB2312" w:eastAsia="仿宋_GB2312"/>
          <w:sz w:val="32"/>
          <w:szCs w:val="32"/>
        </w:rPr>
        <w:t>月蒸发量最多，月蒸发量都大于</w:t>
      </w:r>
      <w:r>
        <w:rPr>
          <w:rFonts w:ascii="仿宋_GB2312" w:eastAsia="仿宋_GB2312"/>
          <w:sz w:val="32"/>
          <w:szCs w:val="32"/>
        </w:rPr>
        <w:t>100mm</w:t>
      </w:r>
      <w:r>
        <w:rPr>
          <w:rFonts w:hint="eastAsia" w:ascii="仿宋_GB2312" w:eastAsia="仿宋_GB2312"/>
          <w:sz w:val="32"/>
          <w:szCs w:val="32"/>
        </w:rPr>
        <w:t>。造成暴雨的天气背景主要是梅雨型和台风雨型，梅汛期的暴雨常有连续出现的特点，台风雨型降水集中、强度大，又遇上游大量客水入侵，水位抬高，持续时间长，容易引起洪涝灾害。</w:t>
      </w:r>
    </w:p>
    <w:p>
      <w:pPr>
        <w:spacing w:line="560" w:lineRule="exact"/>
        <w:ind w:firstLine="643" w:firstLineChars="200"/>
        <w:rPr>
          <w:rFonts w:hint="eastAsia" w:ascii="仿宋_GB2312" w:eastAsia="仿宋_GB2312"/>
          <w:sz w:val="32"/>
          <w:szCs w:val="32"/>
          <w:lang w:eastAsia="zh-CN"/>
        </w:rPr>
      </w:pPr>
      <w:r>
        <w:rPr>
          <w:rFonts w:ascii="仿宋_GB2312" w:eastAsia="仿宋_GB2312"/>
          <w:b/>
          <w:sz w:val="32"/>
          <w:szCs w:val="32"/>
        </w:rPr>
        <w:t>4.</w:t>
      </w:r>
      <w:r>
        <w:rPr>
          <w:rFonts w:hint="eastAsia" w:ascii="仿宋_GB2312" w:eastAsia="仿宋_GB2312"/>
          <w:b/>
          <w:sz w:val="32"/>
          <w:szCs w:val="32"/>
        </w:rPr>
        <w:t>经济社会：</w:t>
      </w:r>
      <w:r>
        <w:rPr>
          <w:rFonts w:ascii="仿宋_GB2312" w:eastAsia="仿宋_GB2312"/>
          <w:sz w:val="32"/>
          <w:szCs w:val="32"/>
        </w:rPr>
        <w:t>202</w:t>
      </w:r>
      <w:r>
        <w:rPr>
          <w:rFonts w:hint="eastAsia" w:ascii="仿宋_GB2312" w:eastAsia="仿宋_GB2312"/>
          <w:sz w:val="32"/>
          <w:szCs w:val="32"/>
          <w:lang w:val="en-US" w:eastAsia="zh-CN"/>
        </w:rPr>
        <w:t>1</w:t>
      </w:r>
      <w:r>
        <w:rPr>
          <w:rFonts w:hint="eastAsia" w:ascii="仿宋_GB2312" w:eastAsia="仿宋_GB2312"/>
          <w:sz w:val="32"/>
          <w:szCs w:val="32"/>
        </w:rPr>
        <w:t>年</w:t>
      </w:r>
      <w:r>
        <w:rPr>
          <w:rFonts w:hint="eastAsia" w:ascii="仿宋_GB2312" w:eastAsia="仿宋_GB2312"/>
          <w:sz w:val="32"/>
          <w:szCs w:val="32"/>
          <w:lang w:val="en-US" w:eastAsia="zh-CN"/>
        </w:rPr>
        <w:t>河山</w:t>
      </w:r>
      <w:r>
        <w:rPr>
          <w:rFonts w:hint="eastAsia" w:ascii="仿宋_GB2312" w:eastAsia="仿宋_GB2312"/>
          <w:sz w:val="32"/>
          <w:szCs w:val="32"/>
        </w:rPr>
        <w:t>镇实现生产总值（</w:t>
      </w:r>
      <w:r>
        <w:rPr>
          <w:rFonts w:ascii="仿宋_GB2312" w:eastAsia="仿宋_GB2312"/>
          <w:sz w:val="32"/>
          <w:szCs w:val="32"/>
        </w:rPr>
        <w:t>GDP</w:t>
      </w:r>
      <w:r>
        <w:rPr>
          <w:rFonts w:hint="eastAsia" w:ascii="仿宋_GB2312" w:eastAsia="仿宋_GB2312"/>
          <w:sz w:val="32"/>
          <w:szCs w:val="32"/>
        </w:rPr>
        <w:t>）</w:t>
      </w:r>
      <w:r>
        <w:rPr>
          <w:rFonts w:hint="eastAsia" w:ascii="仿宋_GB2312" w:eastAsia="仿宋_GB2312"/>
          <w:sz w:val="32"/>
          <w:szCs w:val="32"/>
          <w:lang w:val="en-US" w:eastAsia="zh-CN"/>
        </w:rPr>
        <w:t>31.41</w:t>
      </w:r>
      <w:r>
        <w:rPr>
          <w:rFonts w:hint="eastAsia" w:ascii="仿宋_GB2312" w:eastAsia="仿宋_GB2312"/>
          <w:sz w:val="32"/>
          <w:szCs w:val="32"/>
        </w:rPr>
        <w:t>亿元，按可比价计算同比增长</w:t>
      </w:r>
      <w:r>
        <w:rPr>
          <w:rFonts w:hint="eastAsia" w:ascii="仿宋_GB2312" w:eastAsia="仿宋_GB2312"/>
          <w:sz w:val="32"/>
          <w:szCs w:val="32"/>
          <w:lang w:val="en-US" w:eastAsia="zh-CN"/>
        </w:rPr>
        <w:t>6.4</w:t>
      </w:r>
      <w:r>
        <w:rPr>
          <w:rFonts w:ascii="仿宋_GB2312" w:eastAsia="仿宋_GB2312"/>
          <w:sz w:val="32"/>
          <w:szCs w:val="32"/>
        </w:rPr>
        <w:t>%</w:t>
      </w:r>
      <w:r>
        <w:rPr>
          <w:rFonts w:hint="eastAsia" w:ascii="仿宋_GB2312" w:eastAsia="仿宋_GB2312"/>
          <w:sz w:val="32"/>
          <w:szCs w:val="32"/>
        </w:rPr>
        <w:t>。其中：第一产业（农业）增加值</w:t>
      </w:r>
      <w:r>
        <w:rPr>
          <w:rFonts w:hint="eastAsia" w:ascii="仿宋_GB2312" w:eastAsia="仿宋_GB2312"/>
          <w:sz w:val="32"/>
          <w:szCs w:val="32"/>
          <w:lang w:val="en-US" w:eastAsia="zh-CN"/>
        </w:rPr>
        <w:t>1.24</w:t>
      </w:r>
      <w:r>
        <w:rPr>
          <w:rFonts w:hint="eastAsia" w:ascii="仿宋_GB2312" w:eastAsia="仿宋_GB2312"/>
          <w:sz w:val="32"/>
          <w:szCs w:val="32"/>
        </w:rPr>
        <w:t>亿元，按可比价计算同比增长</w:t>
      </w:r>
      <w:r>
        <w:rPr>
          <w:rFonts w:hint="eastAsia" w:ascii="仿宋_GB2312" w:eastAsia="仿宋_GB2312"/>
          <w:sz w:val="32"/>
          <w:szCs w:val="32"/>
          <w:lang w:val="en-US" w:eastAsia="zh-CN"/>
        </w:rPr>
        <w:t>1.8</w:t>
      </w:r>
      <w:r>
        <w:rPr>
          <w:rFonts w:ascii="仿宋_GB2312" w:eastAsia="仿宋_GB2312"/>
          <w:sz w:val="32"/>
          <w:szCs w:val="32"/>
        </w:rPr>
        <w:t>%</w:t>
      </w:r>
      <w:r>
        <w:rPr>
          <w:rFonts w:hint="eastAsia" w:ascii="仿宋_GB2312" w:eastAsia="仿宋_GB2312"/>
          <w:sz w:val="32"/>
          <w:szCs w:val="32"/>
        </w:rPr>
        <w:t>；第二产业（工业、建筑业）增加值</w:t>
      </w:r>
      <w:r>
        <w:rPr>
          <w:rFonts w:hint="eastAsia" w:ascii="仿宋_GB2312" w:eastAsia="仿宋_GB2312"/>
          <w:sz w:val="32"/>
          <w:szCs w:val="32"/>
          <w:lang w:val="en-US" w:eastAsia="zh-CN"/>
        </w:rPr>
        <w:t>16.86</w:t>
      </w:r>
      <w:r>
        <w:rPr>
          <w:rFonts w:hint="eastAsia" w:ascii="仿宋_GB2312" w:eastAsia="仿宋_GB2312"/>
          <w:sz w:val="32"/>
          <w:szCs w:val="32"/>
        </w:rPr>
        <w:t>亿元，按可比价计算同比增长</w:t>
      </w:r>
      <w:r>
        <w:rPr>
          <w:rFonts w:hint="eastAsia" w:ascii="仿宋_GB2312" w:eastAsia="仿宋_GB2312"/>
          <w:sz w:val="32"/>
          <w:szCs w:val="32"/>
          <w:lang w:val="en-US" w:eastAsia="zh-CN"/>
        </w:rPr>
        <w:t>8.3</w:t>
      </w:r>
      <w:r>
        <w:rPr>
          <w:rFonts w:ascii="仿宋_GB2312" w:eastAsia="仿宋_GB2312"/>
          <w:sz w:val="32"/>
          <w:szCs w:val="32"/>
        </w:rPr>
        <w:t>%</w:t>
      </w:r>
      <w:r>
        <w:rPr>
          <w:rFonts w:hint="eastAsia" w:ascii="仿宋_GB2312" w:eastAsia="仿宋_GB2312"/>
          <w:sz w:val="32"/>
          <w:szCs w:val="32"/>
        </w:rPr>
        <w:t>；第三产业增加值</w:t>
      </w:r>
      <w:r>
        <w:rPr>
          <w:rFonts w:hint="eastAsia" w:ascii="仿宋_GB2312" w:eastAsia="仿宋_GB2312"/>
          <w:sz w:val="32"/>
          <w:szCs w:val="32"/>
          <w:lang w:val="en-US" w:eastAsia="zh-CN"/>
        </w:rPr>
        <w:t>13.31</w:t>
      </w:r>
      <w:r>
        <w:rPr>
          <w:rFonts w:hint="eastAsia" w:ascii="仿宋_GB2312" w:eastAsia="仿宋_GB2312"/>
          <w:sz w:val="32"/>
          <w:szCs w:val="32"/>
        </w:rPr>
        <w:t>亿元，按可比价计算同比增长</w:t>
      </w:r>
      <w:r>
        <w:rPr>
          <w:rFonts w:hint="eastAsia" w:ascii="仿宋_GB2312" w:eastAsia="仿宋_GB2312"/>
          <w:sz w:val="32"/>
          <w:szCs w:val="32"/>
          <w:lang w:val="en-US" w:eastAsia="zh-CN"/>
        </w:rPr>
        <w:t>4.7</w:t>
      </w:r>
      <w:r>
        <w:rPr>
          <w:rFonts w:ascii="仿宋_GB2312" w:eastAsia="仿宋_GB2312"/>
          <w:sz w:val="32"/>
          <w:szCs w:val="32"/>
        </w:rPr>
        <w:t>%</w:t>
      </w:r>
      <w:r>
        <w:rPr>
          <w:rFonts w:hint="eastAsia" w:ascii="仿宋_GB2312" w:eastAsia="仿宋_GB2312"/>
          <w:sz w:val="32"/>
          <w:szCs w:val="32"/>
        </w:rPr>
        <w:t>。三大产业结构比例为</w:t>
      </w:r>
      <w:r>
        <w:rPr>
          <w:rFonts w:hint="eastAsia" w:ascii="仿宋_GB2312" w:eastAsia="仿宋_GB2312"/>
          <w:sz w:val="32"/>
          <w:szCs w:val="32"/>
          <w:lang w:val="en-US" w:eastAsia="zh-CN"/>
        </w:rPr>
        <w:t>3.9</w:t>
      </w:r>
      <w:r>
        <w:rPr>
          <w:rFonts w:ascii="仿宋_GB2312" w:eastAsia="仿宋_GB2312"/>
          <w:sz w:val="32"/>
          <w:szCs w:val="32"/>
        </w:rPr>
        <w:t>:</w:t>
      </w:r>
      <w:r>
        <w:rPr>
          <w:rFonts w:hint="eastAsia" w:ascii="仿宋_GB2312" w:eastAsia="仿宋_GB2312"/>
          <w:sz w:val="32"/>
          <w:szCs w:val="32"/>
          <w:lang w:val="en-US" w:eastAsia="zh-CN"/>
        </w:rPr>
        <w:t>53.7</w:t>
      </w:r>
      <w:r>
        <w:rPr>
          <w:rFonts w:ascii="仿宋_GB2312" w:eastAsia="仿宋_GB2312"/>
          <w:sz w:val="32"/>
          <w:szCs w:val="32"/>
        </w:rPr>
        <w:t>:</w:t>
      </w:r>
      <w:r>
        <w:rPr>
          <w:rFonts w:hint="eastAsia" w:ascii="仿宋_GB2312" w:eastAsia="仿宋_GB2312"/>
          <w:sz w:val="32"/>
          <w:szCs w:val="32"/>
          <w:lang w:val="en-US" w:eastAsia="zh-CN"/>
        </w:rPr>
        <w:t>42.4</w:t>
      </w:r>
      <w:r>
        <w:rPr>
          <w:rFonts w:hint="eastAsia" w:ascii="仿宋_GB2312" w:eastAsia="仿宋_GB2312"/>
          <w:sz w:val="32"/>
          <w:szCs w:val="32"/>
        </w:rPr>
        <w:t>。全年实现财政收入</w:t>
      </w:r>
      <w:r>
        <w:rPr>
          <w:rFonts w:hint="eastAsia" w:ascii="仿宋_GB2312" w:eastAsia="仿宋_GB2312"/>
          <w:sz w:val="32"/>
          <w:szCs w:val="32"/>
          <w:lang w:val="en-US" w:eastAsia="zh-CN"/>
        </w:rPr>
        <w:t>2.33</w:t>
      </w:r>
      <w:r>
        <w:rPr>
          <w:rFonts w:hint="eastAsia" w:ascii="仿宋_GB2312" w:eastAsia="仿宋_GB2312"/>
          <w:sz w:val="32"/>
          <w:szCs w:val="32"/>
        </w:rPr>
        <w:t>亿元，全镇农村经济总收入</w:t>
      </w:r>
      <w:r>
        <w:rPr>
          <w:rFonts w:hint="eastAsia" w:ascii="仿宋_GB2312" w:eastAsia="仿宋_GB2312"/>
          <w:sz w:val="32"/>
          <w:szCs w:val="32"/>
          <w:lang w:val="en-US" w:eastAsia="zh-CN"/>
        </w:rPr>
        <w:t>0.9327</w:t>
      </w:r>
      <w:r>
        <w:rPr>
          <w:rFonts w:hint="eastAsia" w:ascii="仿宋_GB2312" w:eastAsia="仿宋_GB2312"/>
          <w:sz w:val="32"/>
          <w:szCs w:val="32"/>
        </w:rPr>
        <w:t>亿元，同比增长</w:t>
      </w:r>
      <w:r>
        <w:rPr>
          <w:rFonts w:hint="eastAsia" w:ascii="仿宋_GB2312" w:eastAsia="仿宋_GB2312"/>
          <w:sz w:val="32"/>
          <w:szCs w:val="32"/>
          <w:lang w:val="en-US" w:eastAsia="zh-CN"/>
        </w:rPr>
        <w:t>47.79</w:t>
      </w:r>
      <w:r>
        <w:rPr>
          <w:rFonts w:ascii="仿宋_GB2312" w:eastAsia="仿宋_GB2312"/>
          <w:sz w:val="32"/>
          <w:szCs w:val="32"/>
        </w:rPr>
        <w:t>%</w:t>
      </w:r>
      <w:r>
        <w:rPr>
          <w:rFonts w:hint="eastAsia" w:ascii="仿宋_GB2312" w:eastAsia="仿宋_GB2312"/>
          <w:sz w:val="32"/>
          <w:szCs w:val="32"/>
          <w:lang w:eastAsia="zh-CN"/>
        </w:rPr>
        <w:t>。</w:t>
      </w:r>
      <w:bookmarkStart w:id="1" w:name="_GoBack"/>
      <w:bookmarkEnd w:id="1"/>
    </w:p>
    <w:p>
      <w:pPr>
        <w:spacing w:line="560" w:lineRule="exact"/>
        <w:ind w:firstLine="643" w:firstLineChars="200"/>
        <w:rPr>
          <w:rFonts w:ascii="仿宋_GB2312" w:eastAsia="仿宋_GB2312"/>
          <w:sz w:val="32"/>
          <w:szCs w:val="32"/>
        </w:rPr>
      </w:pPr>
      <w:r>
        <w:rPr>
          <w:rFonts w:ascii="仿宋_GB2312" w:eastAsia="仿宋_GB2312"/>
          <w:b/>
          <w:sz w:val="32"/>
          <w:szCs w:val="32"/>
        </w:rPr>
        <w:t>5.</w:t>
      </w:r>
      <w:r>
        <w:rPr>
          <w:rFonts w:hint="eastAsia" w:ascii="仿宋_GB2312" w:eastAsia="仿宋_GB2312"/>
          <w:b/>
          <w:sz w:val="32"/>
          <w:szCs w:val="32"/>
        </w:rPr>
        <w:t>圩区工程背景：</w:t>
      </w:r>
      <w:r>
        <w:rPr>
          <w:rFonts w:ascii="仿宋_GB2312" w:eastAsia="仿宋_GB2312"/>
          <w:sz w:val="32"/>
          <w:szCs w:val="32"/>
        </w:rPr>
        <w:t>1962-1980</w:t>
      </w:r>
      <w:r>
        <w:rPr>
          <w:rFonts w:hint="eastAsia" w:ascii="仿宋_GB2312" w:eastAsia="仿宋_GB2312"/>
          <w:sz w:val="32"/>
          <w:szCs w:val="32"/>
        </w:rPr>
        <w:t>年，开展了大规模电力排灌建设，初步实现了旱能灌、涝能排、洪能挡的农田水利基本格局；从</w:t>
      </w:r>
      <w:r>
        <w:rPr>
          <w:rFonts w:ascii="仿宋_GB2312" w:eastAsia="仿宋_GB2312"/>
          <w:sz w:val="32"/>
          <w:szCs w:val="32"/>
        </w:rPr>
        <w:t>90</w:t>
      </w:r>
      <w:r>
        <w:rPr>
          <w:rFonts w:hint="eastAsia" w:ascii="仿宋_GB2312" w:eastAsia="仿宋_GB2312"/>
          <w:sz w:val="32"/>
          <w:szCs w:val="32"/>
        </w:rPr>
        <w:t>年代始，根据社会发展，大力开展圩区整治，改造排灌设施，一大批农田水利工程相继建成。“</w:t>
      </w:r>
      <w:r>
        <w:rPr>
          <w:rFonts w:ascii="仿宋_GB2312" w:eastAsia="仿宋_GB2312"/>
          <w:sz w:val="32"/>
          <w:szCs w:val="32"/>
        </w:rPr>
        <w:t>99</w:t>
      </w:r>
      <w:r>
        <w:rPr>
          <w:rFonts w:hint="eastAsia" w:ascii="仿宋_GB2312" w:eastAsia="仿宋_GB2312"/>
          <w:sz w:val="32"/>
          <w:szCs w:val="32"/>
        </w:rPr>
        <w:t>·</w:t>
      </w:r>
      <w:r>
        <w:rPr>
          <w:rFonts w:ascii="仿宋_GB2312" w:eastAsia="仿宋_GB2312"/>
          <w:sz w:val="32"/>
          <w:szCs w:val="32"/>
        </w:rPr>
        <w:t>6</w:t>
      </w:r>
      <w:r>
        <w:rPr>
          <w:rFonts w:hint="eastAsia" w:ascii="仿宋_GB2312" w:eastAsia="仿宋_GB2312"/>
          <w:sz w:val="32"/>
          <w:szCs w:val="32"/>
        </w:rPr>
        <w:t>·</w:t>
      </w:r>
      <w:r>
        <w:rPr>
          <w:rFonts w:ascii="仿宋_GB2312" w:eastAsia="仿宋_GB2312"/>
          <w:sz w:val="32"/>
          <w:szCs w:val="32"/>
        </w:rPr>
        <w:t>30</w:t>
      </w:r>
      <w:r>
        <w:rPr>
          <w:rFonts w:hint="eastAsia" w:ascii="仿宋_GB2312" w:eastAsia="仿宋_GB2312"/>
          <w:sz w:val="32"/>
          <w:szCs w:val="32"/>
        </w:rPr>
        <w:t>”洪灾后，按照“深挖河、高筑堤、砌护岸、建圩区、控沉降”的治水方针，启动防洪工程建设，初步形成了具有桐乡特色的圩区防洪排涝格局；从</w:t>
      </w:r>
      <w:r>
        <w:rPr>
          <w:rFonts w:ascii="仿宋_GB2312" w:eastAsia="仿宋_GB2312"/>
          <w:sz w:val="32"/>
          <w:szCs w:val="32"/>
        </w:rPr>
        <w:t>2004</w:t>
      </w:r>
      <w:r>
        <w:rPr>
          <w:rFonts w:hint="eastAsia" w:ascii="仿宋_GB2312" w:eastAsia="仿宋_GB2312"/>
          <w:sz w:val="32"/>
          <w:szCs w:val="32"/>
        </w:rPr>
        <w:t>年起，根据圩区规划，调整圩区格局，开展圩堤、泵站等水利工程标准化建设；</w:t>
      </w:r>
      <w:r>
        <w:rPr>
          <w:rFonts w:ascii="仿宋_GB2312" w:eastAsia="仿宋_GB2312"/>
          <w:sz w:val="32"/>
          <w:szCs w:val="32"/>
        </w:rPr>
        <w:t>2010—2017</w:t>
      </w:r>
      <w:r>
        <w:rPr>
          <w:rFonts w:hint="eastAsia" w:ascii="仿宋_GB2312" w:eastAsia="仿宋_GB2312"/>
          <w:sz w:val="32"/>
          <w:szCs w:val="32"/>
        </w:rPr>
        <w:t>年，实施浙江省第二批、第五批中央财政小型农田水利建设重点县和中央财政资金小型农田水利项目县建设，防洪排涝能力有了进一步提高。但是，受项目建设覆盖面影响，仍有个别低洼易涝区得不到及时整治，特别是</w:t>
      </w:r>
      <w:r>
        <w:rPr>
          <w:rFonts w:ascii="仿宋_GB2312" w:eastAsia="仿宋_GB2312"/>
          <w:sz w:val="32"/>
          <w:szCs w:val="32"/>
        </w:rPr>
        <w:t>2013</w:t>
      </w:r>
      <w:r>
        <w:rPr>
          <w:rFonts w:hint="eastAsia" w:ascii="仿宋_GB2312" w:eastAsia="仿宋_GB2312"/>
          <w:sz w:val="32"/>
          <w:szCs w:val="32"/>
        </w:rPr>
        <w:t>年“菲特”台风洪涝灾害，部分没有布置圩区治理的区域淹涝明显，给当地造成了一定的经济损失；此外，随着经济社会的快速发展，农业现代化、城乡一体化进程加快，农业产业结构的调整，对圩区建设提出了新的更高要求，圩区的保护对象也由原来的农田为主扩展至城镇、乡村、工业园区、中心村、经济作物种植区等。</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从近年来流域治水理念来看，主要围绕建设“杭嘉湖排水”高速公路的思路，以拓宽主要行洪干道，抬高河道水位，将洪水迅速外排出海，在这样一个理念的指导下，流域内各地规划建设的水利工程设防标准明显提高。同时，浙江省杭嘉湖防洪规划仍把杭嘉湖平原作为洪水过境走廊和洪水调蓄区，桐乡必须承接上游来水。另外，省际间、县市间相邻地方在流域治理方面，未按照相关规定，均从本地出发，实施了超出规范标准范围内的相关工程建设，建成了一大批高标准圩区工程，造成流域内容蓄水面积大幅减少。同时，受太湖支流相关河道节制闸建设，致使北排调蓄能力减弱，桐乡在汛期高水位行洪将是常态，洪涝灾害威胁日益加剧。</w:t>
      </w:r>
    </w:p>
    <w:p>
      <w:pPr>
        <w:spacing w:line="560" w:lineRule="exact"/>
        <w:ind w:firstLine="643" w:firstLineChars="200"/>
        <w:rPr>
          <w:rFonts w:ascii="黑体" w:hAnsi="黑体" w:eastAsia="黑体"/>
          <w:b/>
          <w:sz w:val="32"/>
          <w:szCs w:val="32"/>
        </w:rPr>
      </w:pPr>
      <w:r>
        <w:rPr>
          <w:rFonts w:hint="eastAsia" w:ascii="黑体" w:hAnsi="黑体" w:eastAsia="黑体"/>
          <w:b/>
          <w:sz w:val="32"/>
          <w:szCs w:val="32"/>
        </w:rPr>
        <w:t>二、工程概况</w:t>
      </w:r>
    </w:p>
    <w:p>
      <w:pPr>
        <w:spacing w:line="560" w:lineRule="exact"/>
        <w:ind w:firstLine="640" w:firstLineChars="200"/>
        <w:rPr>
          <w:rFonts w:hint="default" w:ascii="仿宋_GB2312" w:eastAsia="仿宋_GB2312"/>
          <w:sz w:val="32"/>
          <w:szCs w:val="32"/>
          <w:lang w:val="en-US"/>
        </w:rPr>
      </w:pPr>
      <w:r>
        <w:rPr>
          <w:rFonts w:hint="eastAsia" w:ascii="仿宋_GB2312" w:eastAsia="仿宋_GB2312"/>
          <w:sz w:val="32"/>
          <w:szCs w:val="32"/>
          <w:lang w:val="en-US" w:eastAsia="zh-CN"/>
        </w:rPr>
        <w:t>桐乡市东浜头</w:t>
      </w:r>
      <w:r>
        <w:rPr>
          <w:rFonts w:hint="eastAsia" w:ascii="仿宋_GB2312" w:eastAsia="仿宋_GB2312"/>
          <w:sz w:val="32"/>
          <w:szCs w:val="32"/>
        </w:rPr>
        <w:t>圩区地处太湖流域杭嘉湖平原，位于桐乡市</w:t>
      </w:r>
      <w:r>
        <w:rPr>
          <w:rFonts w:hint="eastAsia" w:ascii="仿宋_GB2312" w:eastAsia="仿宋_GB2312"/>
          <w:sz w:val="32"/>
          <w:szCs w:val="32"/>
          <w:lang w:val="en-US" w:eastAsia="zh-CN"/>
        </w:rPr>
        <w:t>河山</w:t>
      </w:r>
      <w:r>
        <w:rPr>
          <w:rFonts w:hint="eastAsia" w:ascii="仿宋_GB2312" w:eastAsia="仿宋_GB2312"/>
          <w:sz w:val="32"/>
          <w:szCs w:val="32"/>
        </w:rPr>
        <w:t>镇</w:t>
      </w:r>
      <w:r>
        <w:rPr>
          <w:rFonts w:hint="eastAsia" w:ascii="仿宋_GB2312" w:eastAsia="仿宋_GB2312"/>
          <w:sz w:val="32"/>
          <w:szCs w:val="32"/>
          <w:lang w:eastAsia="zh-CN"/>
        </w:rPr>
        <w:t>、</w:t>
      </w:r>
      <w:r>
        <w:rPr>
          <w:rFonts w:hint="eastAsia" w:ascii="仿宋_GB2312" w:eastAsia="仿宋_GB2312"/>
          <w:sz w:val="32"/>
          <w:szCs w:val="32"/>
          <w:lang w:val="en-US" w:eastAsia="zh-CN"/>
        </w:rPr>
        <w:t>石门镇、洲泉镇，涉及河山镇7个村、石门镇2个村1个社区、洲泉镇2个村</w:t>
      </w:r>
      <w:r>
        <w:rPr>
          <w:rFonts w:hint="eastAsia" w:ascii="仿宋_GB2312" w:eastAsia="仿宋_GB2312"/>
          <w:sz w:val="32"/>
          <w:szCs w:val="32"/>
        </w:rPr>
        <w:t>。工程范围：</w:t>
      </w:r>
      <w:r>
        <w:rPr>
          <w:rFonts w:hint="eastAsia" w:ascii="仿宋_GB2312" w:eastAsia="仿宋_GB2312"/>
          <w:sz w:val="32"/>
          <w:szCs w:val="32"/>
          <w:lang w:val="en-US" w:eastAsia="zh-CN"/>
        </w:rPr>
        <w:t>西至应塘桥港</w:t>
      </w:r>
      <w:r>
        <w:rPr>
          <w:rFonts w:hint="eastAsia" w:ascii="仿宋_GB2312" w:eastAsia="仿宋_GB2312"/>
          <w:sz w:val="32"/>
          <w:szCs w:val="32"/>
        </w:rPr>
        <w:t>，</w:t>
      </w:r>
      <w:r>
        <w:rPr>
          <w:rFonts w:hint="eastAsia" w:ascii="仿宋_GB2312" w:eastAsia="仿宋_GB2312"/>
          <w:sz w:val="32"/>
          <w:szCs w:val="32"/>
          <w:lang w:val="en-US" w:eastAsia="zh-CN"/>
        </w:rPr>
        <w:t>南接西圣埭港，东北靠沈店桥港，西北临无量桥港，</w:t>
      </w:r>
      <w:r>
        <w:rPr>
          <w:rFonts w:hint="eastAsia" w:ascii="仿宋_GB2312" w:eastAsia="仿宋_GB2312"/>
          <w:sz w:val="32"/>
          <w:szCs w:val="32"/>
        </w:rPr>
        <w:t>圩区</w:t>
      </w:r>
      <w:r>
        <w:rPr>
          <w:rFonts w:hint="eastAsia" w:ascii="仿宋_GB2312" w:eastAsia="仿宋_GB2312"/>
          <w:sz w:val="32"/>
          <w:szCs w:val="32"/>
          <w:lang w:val="en-US" w:eastAsia="zh-CN"/>
        </w:rPr>
        <w:t>总</w:t>
      </w:r>
      <w:r>
        <w:rPr>
          <w:rFonts w:hint="eastAsia" w:ascii="仿宋_GB2312" w:eastAsia="仿宋_GB2312"/>
          <w:sz w:val="32"/>
          <w:szCs w:val="32"/>
        </w:rPr>
        <w:t>面</w:t>
      </w:r>
      <w:r>
        <w:rPr>
          <w:rFonts w:hint="eastAsia" w:ascii="仿宋_GB2312" w:eastAsia="仿宋_GB2312"/>
          <w:sz w:val="32"/>
          <w:szCs w:val="32"/>
          <w:lang w:val="en-US" w:eastAsia="zh-CN"/>
        </w:rPr>
        <w:t>积19.2km²，圩内水域面积0.83km²。保护人口14666人。</w:t>
      </w:r>
    </w:p>
    <w:p>
      <w:pPr>
        <w:spacing w:line="560" w:lineRule="exact"/>
        <w:ind w:firstLine="643" w:firstLineChars="200"/>
        <w:rPr>
          <w:rFonts w:ascii="仿宋_GB2312" w:eastAsia="仿宋_GB2312"/>
          <w:b/>
          <w:sz w:val="32"/>
          <w:szCs w:val="32"/>
        </w:rPr>
      </w:pPr>
      <w:bookmarkStart w:id="0" w:name="_Toc20738"/>
      <w:r>
        <w:rPr>
          <w:rFonts w:ascii="仿宋_GB2312" w:eastAsia="仿宋_GB2312"/>
          <w:b/>
          <w:sz w:val="32"/>
          <w:szCs w:val="32"/>
        </w:rPr>
        <w:t>1.</w:t>
      </w:r>
      <w:r>
        <w:rPr>
          <w:rFonts w:hint="eastAsia" w:ascii="仿宋_GB2312" w:eastAsia="仿宋_GB2312"/>
          <w:b/>
          <w:sz w:val="32"/>
          <w:szCs w:val="32"/>
        </w:rPr>
        <w:t>设计标准及建筑物等级</w:t>
      </w:r>
      <w:bookmarkEnd w:id="0"/>
    </w:p>
    <w:p>
      <w:pPr>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河山</w:t>
      </w:r>
      <w:r>
        <w:rPr>
          <w:rFonts w:hint="eastAsia" w:ascii="仿宋_GB2312" w:eastAsia="仿宋_GB2312"/>
          <w:sz w:val="32"/>
          <w:szCs w:val="32"/>
        </w:rPr>
        <w:t>镇</w:t>
      </w:r>
      <w:r>
        <w:rPr>
          <w:rFonts w:hint="eastAsia" w:ascii="仿宋_GB2312" w:eastAsia="仿宋_GB2312"/>
          <w:sz w:val="32"/>
          <w:szCs w:val="32"/>
          <w:lang w:val="en-US" w:eastAsia="zh-CN"/>
        </w:rPr>
        <w:t>东浜头</w:t>
      </w:r>
      <w:r>
        <w:rPr>
          <w:rFonts w:hint="eastAsia" w:ascii="仿宋_GB2312" w:eastAsia="仿宋_GB2312"/>
          <w:sz w:val="32"/>
          <w:szCs w:val="32"/>
        </w:rPr>
        <w:t>圩区工程主要任务为防洪排涝，排涝面积为</w:t>
      </w:r>
      <w:r>
        <w:rPr>
          <w:rFonts w:hint="eastAsia" w:ascii="仿宋_GB2312" w:eastAsia="仿宋_GB2312"/>
          <w:sz w:val="32"/>
          <w:szCs w:val="32"/>
          <w:lang w:val="en-US" w:eastAsia="zh-CN"/>
        </w:rPr>
        <w:t>2.88</w:t>
      </w:r>
      <w:r>
        <w:rPr>
          <w:rFonts w:hint="eastAsia" w:ascii="仿宋_GB2312" w:eastAsia="仿宋_GB2312"/>
          <w:sz w:val="32"/>
          <w:szCs w:val="32"/>
        </w:rPr>
        <w:t>万亩。</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根据《杭嘉湖圩区整治技术导则（试行）》，圩区整治工程等别、规模按单个圩区的面积确定。综合《水利水电工程等级划分及洪水标准》（</w:t>
      </w:r>
      <w:r>
        <w:rPr>
          <w:rFonts w:ascii="仿宋_GB2312" w:eastAsia="仿宋_GB2312"/>
          <w:sz w:val="32"/>
          <w:szCs w:val="32"/>
        </w:rPr>
        <w:t>SL 252-2017</w:t>
      </w:r>
      <w:r>
        <w:rPr>
          <w:rFonts w:hint="eastAsia" w:ascii="仿宋_GB2312" w:eastAsia="仿宋_GB2312"/>
          <w:sz w:val="32"/>
          <w:szCs w:val="32"/>
        </w:rPr>
        <w:t>），本圩区工程等别确定为</w:t>
      </w:r>
      <w:r>
        <w:rPr>
          <w:rFonts w:ascii="仿宋_GB2312" w:eastAsia="仿宋_GB2312"/>
          <w:sz w:val="32"/>
          <w:szCs w:val="32"/>
        </w:rPr>
        <w:t>V</w:t>
      </w:r>
      <w:r>
        <w:rPr>
          <w:rFonts w:hint="eastAsia" w:ascii="仿宋_GB2312" w:eastAsia="仿宋_GB2312"/>
          <w:sz w:val="32"/>
          <w:szCs w:val="32"/>
        </w:rPr>
        <w:t>等，工程规模为小（</w:t>
      </w:r>
      <w:r>
        <w:rPr>
          <w:rFonts w:ascii="仿宋_GB2312" w:eastAsia="仿宋_GB2312"/>
          <w:sz w:val="32"/>
          <w:szCs w:val="32"/>
        </w:rPr>
        <w:t>2</w:t>
      </w:r>
      <w:r>
        <w:rPr>
          <w:rFonts w:hint="eastAsia" w:ascii="仿宋_GB2312" w:eastAsia="仿宋_GB2312"/>
          <w:sz w:val="32"/>
          <w:szCs w:val="32"/>
        </w:rPr>
        <w:t>）型。堤防、泵闸站主要建筑物级别为</w:t>
      </w:r>
      <w:r>
        <w:rPr>
          <w:rFonts w:ascii="仿宋_GB2312" w:eastAsia="仿宋_GB2312"/>
          <w:sz w:val="32"/>
          <w:szCs w:val="32"/>
        </w:rPr>
        <w:t>4</w:t>
      </w:r>
      <w:r>
        <w:rPr>
          <w:rFonts w:hint="eastAsia" w:ascii="仿宋_GB2312" w:eastAsia="仿宋_GB2312"/>
          <w:sz w:val="32"/>
          <w:szCs w:val="32"/>
        </w:rPr>
        <w:t>级，次要建筑物级别为</w:t>
      </w:r>
      <w:r>
        <w:rPr>
          <w:rFonts w:ascii="仿宋_GB2312" w:eastAsia="仿宋_GB2312"/>
          <w:sz w:val="32"/>
          <w:szCs w:val="32"/>
        </w:rPr>
        <w:t>5</w:t>
      </w:r>
      <w:r>
        <w:rPr>
          <w:rFonts w:hint="eastAsia" w:ascii="仿宋_GB2312" w:eastAsia="仿宋_GB2312"/>
          <w:sz w:val="32"/>
          <w:szCs w:val="32"/>
        </w:rPr>
        <w:t>级，临时性建筑物级别为</w:t>
      </w:r>
      <w:r>
        <w:rPr>
          <w:rFonts w:ascii="仿宋_GB2312" w:eastAsia="仿宋_GB2312"/>
          <w:sz w:val="32"/>
          <w:szCs w:val="32"/>
        </w:rPr>
        <w:t>5</w:t>
      </w:r>
      <w:r>
        <w:rPr>
          <w:rFonts w:hint="eastAsia" w:ascii="仿宋_GB2312" w:eastAsia="仿宋_GB2312"/>
          <w:sz w:val="32"/>
          <w:szCs w:val="32"/>
        </w:rPr>
        <w:t>级。</w:t>
      </w:r>
    </w:p>
    <w:p>
      <w:pPr>
        <w:spacing w:line="560" w:lineRule="exact"/>
        <w:ind w:firstLine="643" w:firstLineChars="200"/>
        <w:rPr>
          <w:rFonts w:ascii="仿宋_GB2312" w:eastAsia="仿宋_GB2312"/>
          <w:b/>
          <w:sz w:val="32"/>
          <w:szCs w:val="32"/>
        </w:rPr>
      </w:pPr>
      <w:r>
        <w:rPr>
          <w:rFonts w:ascii="仿宋_GB2312" w:eastAsia="仿宋_GB2312"/>
          <w:b/>
          <w:sz w:val="32"/>
          <w:szCs w:val="32"/>
        </w:rPr>
        <w:t>2.</w:t>
      </w:r>
      <w:r>
        <w:rPr>
          <w:rFonts w:hint="eastAsia" w:ascii="仿宋_GB2312" w:eastAsia="仿宋_GB2312"/>
          <w:b/>
          <w:sz w:val="32"/>
          <w:szCs w:val="32"/>
        </w:rPr>
        <w:t>主要建筑物</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本工程主要包括堤防、水闸、闸站以及渠系等工程。建有水闸</w:t>
      </w:r>
      <w:r>
        <w:rPr>
          <w:rFonts w:hint="eastAsia" w:ascii="仿宋_GB2312" w:eastAsia="仿宋_GB2312"/>
          <w:sz w:val="32"/>
          <w:szCs w:val="32"/>
          <w:lang w:val="en-US" w:eastAsia="zh-CN"/>
        </w:rPr>
        <w:t>3</w:t>
      </w:r>
      <w:r>
        <w:rPr>
          <w:rFonts w:hint="eastAsia" w:ascii="仿宋_GB2312" w:eastAsia="仿宋_GB2312"/>
          <w:sz w:val="32"/>
          <w:szCs w:val="32"/>
        </w:rPr>
        <w:t>座、闸站</w:t>
      </w:r>
      <w:r>
        <w:rPr>
          <w:rFonts w:hint="eastAsia" w:ascii="仿宋_GB2312" w:eastAsia="仿宋_GB2312"/>
          <w:sz w:val="32"/>
          <w:szCs w:val="32"/>
          <w:lang w:val="en-US" w:eastAsia="zh-CN"/>
        </w:rPr>
        <w:t>24</w:t>
      </w:r>
      <w:r>
        <w:rPr>
          <w:rFonts w:hint="eastAsia" w:ascii="仿宋_GB2312" w:eastAsia="仿宋_GB2312"/>
          <w:sz w:val="32"/>
          <w:szCs w:val="32"/>
        </w:rPr>
        <w:t>座、堤防</w:t>
      </w:r>
      <w:r>
        <w:rPr>
          <w:rFonts w:hint="eastAsia" w:ascii="仿宋_GB2312" w:eastAsia="仿宋_GB2312"/>
          <w:sz w:val="32"/>
          <w:szCs w:val="32"/>
          <w:lang w:val="en-US" w:eastAsia="zh-CN"/>
        </w:rPr>
        <w:t>29</w:t>
      </w:r>
      <w:r>
        <w:rPr>
          <w:rFonts w:ascii="仿宋_GB2312" w:eastAsia="仿宋_GB2312"/>
          <w:sz w:val="32"/>
          <w:szCs w:val="32"/>
        </w:rPr>
        <w:t>km</w:t>
      </w:r>
      <w:r>
        <w:rPr>
          <w:rFonts w:hint="eastAsia" w:ascii="仿宋_GB2312" w:eastAsia="仿宋_GB2312"/>
          <w:sz w:val="32"/>
          <w:szCs w:val="32"/>
        </w:rPr>
        <w:t>、排水渠道</w:t>
      </w:r>
      <w:r>
        <w:rPr>
          <w:rFonts w:hint="eastAsia" w:ascii="仿宋_GB2312" w:eastAsia="仿宋_GB2312"/>
          <w:sz w:val="32"/>
          <w:szCs w:val="32"/>
          <w:highlight w:val="none"/>
          <w:lang w:val="en-US" w:eastAsia="zh-CN"/>
        </w:rPr>
        <w:t>43.2</w:t>
      </w:r>
      <w:r>
        <w:rPr>
          <w:rFonts w:ascii="仿宋_GB2312" w:eastAsia="仿宋_GB2312"/>
          <w:sz w:val="32"/>
          <w:szCs w:val="32"/>
        </w:rPr>
        <w:t>km</w:t>
      </w:r>
      <w:r>
        <w:rPr>
          <w:rFonts w:hint="eastAsia" w:ascii="仿宋_GB2312" w:eastAsia="仿宋_GB2312"/>
          <w:sz w:val="32"/>
          <w:szCs w:val="32"/>
        </w:rPr>
        <w:t>等，共有装机动力</w:t>
      </w:r>
      <w:r>
        <w:rPr>
          <w:rFonts w:hint="eastAsia" w:ascii="仿宋_GB2312" w:eastAsia="仿宋_GB2312"/>
          <w:sz w:val="32"/>
          <w:szCs w:val="32"/>
          <w:lang w:val="en-US" w:eastAsia="zh-CN"/>
        </w:rPr>
        <w:t>1457.5</w:t>
      </w:r>
      <w:r>
        <w:rPr>
          <w:rFonts w:ascii="仿宋_GB2312" w:eastAsia="仿宋_GB2312"/>
          <w:sz w:val="32"/>
          <w:szCs w:val="32"/>
        </w:rPr>
        <w:t>KW</w:t>
      </w:r>
      <w:r>
        <w:rPr>
          <w:rFonts w:hint="eastAsia" w:ascii="仿宋_GB2312" w:eastAsia="仿宋_GB2312"/>
          <w:sz w:val="32"/>
          <w:szCs w:val="32"/>
        </w:rPr>
        <w:t>。</w:t>
      </w:r>
    </w:p>
    <w:p>
      <w:pPr>
        <w:spacing w:line="560" w:lineRule="exact"/>
        <w:ind w:firstLine="643" w:firstLineChars="200"/>
        <w:rPr>
          <w:rFonts w:ascii="仿宋_GB2312" w:eastAsia="仿宋_GB2312"/>
          <w:b/>
          <w:sz w:val="32"/>
          <w:szCs w:val="32"/>
        </w:rPr>
      </w:pPr>
      <w:r>
        <w:rPr>
          <w:rFonts w:ascii="仿宋_GB2312" w:eastAsia="仿宋_GB2312"/>
          <w:b/>
          <w:sz w:val="32"/>
          <w:szCs w:val="32"/>
        </w:rPr>
        <w:t>3.</w:t>
      </w:r>
      <w:r>
        <w:rPr>
          <w:rFonts w:hint="eastAsia" w:ascii="仿宋_GB2312" w:eastAsia="仿宋_GB2312"/>
          <w:b/>
          <w:sz w:val="32"/>
          <w:szCs w:val="32"/>
        </w:rPr>
        <w:t>工程管理范围与保护</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根据《浙江省水利工程安全管理条例》、《浙江省河道管理条例》、《浙江省水利厅关于进一步做好水利工程管理与保护范围划定工作的通知》、《桐乡市水利工程标准化管理实施方案》、《水闸工程管理设计规范》、《堤防工程管理设计规范》</w:t>
      </w:r>
      <w:r>
        <w:rPr>
          <w:rFonts w:ascii="仿宋_GB2312" w:eastAsia="仿宋_GB2312"/>
          <w:sz w:val="32"/>
          <w:szCs w:val="32"/>
        </w:rPr>
        <w:t>,</w:t>
      </w:r>
      <w:r>
        <w:rPr>
          <w:rFonts w:hint="eastAsia" w:ascii="仿宋_GB2312" w:eastAsia="仿宋_GB2312"/>
          <w:sz w:val="32"/>
          <w:szCs w:val="32"/>
        </w:rPr>
        <w:t>并结合实际情况和管理运行上的要求，确定工程管理、保护范围。</w:t>
      </w:r>
    </w:p>
    <w:p>
      <w:pPr>
        <w:spacing w:line="560" w:lineRule="exact"/>
        <w:ind w:firstLine="643" w:firstLineChars="200"/>
        <w:rPr>
          <w:rFonts w:ascii="仿宋_GB2312" w:eastAsia="仿宋_GB2312"/>
          <w:sz w:val="32"/>
          <w:szCs w:val="32"/>
        </w:rPr>
      </w:pPr>
      <w:r>
        <w:rPr>
          <w:rFonts w:hint="eastAsia" w:ascii="仿宋_GB2312" w:eastAsia="仿宋_GB2312"/>
          <w:b/>
          <w:sz w:val="32"/>
          <w:szCs w:val="32"/>
        </w:rPr>
        <w:t>（</w:t>
      </w:r>
      <w:r>
        <w:rPr>
          <w:rFonts w:ascii="仿宋_GB2312" w:eastAsia="仿宋_GB2312"/>
          <w:b/>
          <w:sz w:val="32"/>
          <w:szCs w:val="32"/>
        </w:rPr>
        <w:t>1</w:t>
      </w:r>
      <w:r>
        <w:rPr>
          <w:rFonts w:hint="eastAsia" w:ascii="仿宋_GB2312" w:eastAsia="仿宋_GB2312"/>
          <w:b/>
          <w:sz w:val="32"/>
          <w:szCs w:val="32"/>
        </w:rPr>
        <w:t>）堤防：</w:t>
      </w:r>
      <w:r>
        <w:rPr>
          <w:rFonts w:hint="eastAsia" w:ascii="仿宋_GB2312" w:eastAsia="仿宋_GB2312"/>
          <w:sz w:val="32"/>
          <w:szCs w:val="32"/>
        </w:rPr>
        <w:t>管理范围为堤身及背水坡坡脚外</w:t>
      </w:r>
      <w:r>
        <w:rPr>
          <w:rFonts w:ascii="仿宋_GB2312" w:eastAsia="仿宋_GB2312"/>
          <w:sz w:val="32"/>
          <w:szCs w:val="32"/>
        </w:rPr>
        <w:t>10m</w:t>
      </w:r>
      <w:r>
        <w:rPr>
          <w:rFonts w:hint="eastAsia" w:ascii="仿宋_GB2312" w:eastAsia="仿宋_GB2312"/>
          <w:sz w:val="32"/>
          <w:szCs w:val="32"/>
        </w:rPr>
        <w:t>范围的护堤地，保护范围为管理范围外</w:t>
      </w:r>
      <w:r>
        <w:rPr>
          <w:rFonts w:ascii="仿宋_GB2312" w:eastAsia="仿宋_GB2312"/>
          <w:sz w:val="32"/>
          <w:szCs w:val="32"/>
        </w:rPr>
        <w:t>5m</w:t>
      </w:r>
      <w:r>
        <w:rPr>
          <w:rFonts w:hint="eastAsia" w:ascii="仿宋_GB2312" w:eastAsia="仿宋_GB2312"/>
          <w:sz w:val="32"/>
          <w:szCs w:val="32"/>
        </w:rPr>
        <w:t>。</w:t>
      </w:r>
    </w:p>
    <w:p>
      <w:pPr>
        <w:spacing w:line="560" w:lineRule="exact"/>
        <w:ind w:firstLine="643" w:firstLineChars="200"/>
        <w:rPr>
          <w:rFonts w:ascii="仿宋_GB2312" w:eastAsia="仿宋_GB2312"/>
          <w:sz w:val="32"/>
          <w:szCs w:val="32"/>
        </w:rPr>
      </w:pPr>
      <w:r>
        <w:rPr>
          <w:rFonts w:hint="eastAsia" w:ascii="仿宋_GB2312" w:eastAsia="仿宋_GB2312"/>
          <w:b/>
          <w:sz w:val="32"/>
          <w:szCs w:val="32"/>
        </w:rPr>
        <w:t>（</w:t>
      </w:r>
      <w:r>
        <w:rPr>
          <w:rFonts w:ascii="仿宋_GB2312" w:eastAsia="仿宋_GB2312"/>
          <w:b/>
          <w:sz w:val="32"/>
          <w:szCs w:val="32"/>
        </w:rPr>
        <w:t>2</w:t>
      </w:r>
      <w:r>
        <w:rPr>
          <w:rFonts w:hint="eastAsia" w:ascii="仿宋_GB2312" w:eastAsia="仿宋_GB2312"/>
          <w:b/>
          <w:sz w:val="32"/>
          <w:szCs w:val="32"/>
        </w:rPr>
        <w:t>）闸站：</w:t>
      </w:r>
      <w:r>
        <w:rPr>
          <w:rFonts w:hint="eastAsia" w:ascii="仿宋_GB2312" w:eastAsia="仿宋_GB2312"/>
          <w:sz w:val="32"/>
          <w:szCs w:val="32"/>
        </w:rPr>
        <w:t>管理范围为闸边墩翼墙两端各</w:t>
      </w:r>
      <w:r>
        <w:rPr>
          <w:rFonts w:ascii="仿宋_GB2312" w:eastAsia="仿宋_GB2312"/>
          <w:sz w:val="32"/>
          <w:szCs w:val="32"/>
        </w:rPr>
        <w:t>20m</w:t>
      </w:r>
      <w:r>
        <w:rPr>
          <w:rFonts w:hint="eastAsia" w:ascii="仿宋_GB2312" w:eastAsia="仿宋_GB2312"/>
          <w:sz w:val="32"/>
          <w:szCs w:val="32"/>
        </w:rPr>
        <w:t>、上下游各</w:t>
      </w:r>
      <w:r>
        <w:rPr>
          <w:rFonts w:ascii="仿宋_GB2312" w:eastAsia="仿宋_GB2312"/>
          <w:sz w:val="32"/>
          <w:szCs w:val="32"/>
        </w:rPr>
        <w:t>50m</w:t>
      </w:r>
      <w:r>
        <w:rPr>
          <w:rFonts w:hint="eastAsia" w:ascii="仿宋_GB2312" w:eastAsia="仿宋_GB2312"/>
          <w:sz w:val="32"/>
          <w:szCs w:val="32"/>
        </w:rPr>
        <w:t>之间区域，保护范围为管理范围外</w:t>
      </w:r>
      <w:r>
        <w:rPr>
          <w:rFonts w:ascii="仿宋_GB2312" w:eastAsia="仿宋_GB2312"/>
          <w:sz w:val="32"/>
          <w:szCs w:val="32"/>
        </w:rPr>
        <w:t>10m</w:t>
      </w:r>
      <w:r>
        <w:rPr>
          <w:rFonts w:hint="eastAsia" w:ascii="仿宋_GB2312" w:eastAsia="仿宋_GB2312"/>
          <w:sz w:val="32"/>
          <w:szCs w:val="32"/>
        </w:rPr>
        <w:t>。</w:t>
      </w:r>
    </w:p>
    <w:p>
      <w:pPr>
        <w:spacing w:line="560" w:lineRule="exact"/>
        <w:ind w:firstLine="64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东浜头</w:t>
      </w:r>
      <w:r>
        <w:rPr>
          <w:rFonts w:hint="eastAsia" w:ascii="仿宋_GB2312" w:eastAsia="仿宋_GB2312"/>
          <w:sz w:val="32"/>
          <w:szCs w:val="32"/>
        </w:rPr>
        <w:t>圩区自</w:t>
      </w:r>
      <w:r>
        <w:rPr>
          <w:rFonts w:hint="eastAsia" w:ascii="仿宋_GB2312" w:eastAsia="仿宋_GB2312"/>
          <w:sz w:val="32"/>
          <w:szCs w:val="32"/>
          <w:highlight w:val="none"/>
          <w:lang w:val="en-US" w:eastAsia="zh-CN"/>
        </w:rPr>
        <w:t>2013</w:t>
      </w:r>
      <w:r>
        <w:rPr>
          <w:rFonts w:hint="eastAsia" w:ascii="仿宋_GB2312" w:eastAsia="仿宋_GB2312"/>
          <w:sz w:val="32"/>
          <w:szCs w:val="32"/>
        </w:rPr>
        <w:t>年建设投入运行以来，工程运行情况良好</w:t>
      </w:r>
      <w:r>
        <w:rPr>
          <w:rFonts w:hint="eastAsia" w:ascii="仿宋_GB2312" w:eastAsia="仿宋_GB2312"/>
          <w:sz w:val="32"/>
          <w:szCs w:val="32"/>
          <w:lang w:eastAsia="zh-CN"/>
        </w:rPr>
        <w:t>。</w:t>
      </w:r>
    </w:p>
    <w:p>
      <w:pPr>
        <w:spacing w:line="560" w:lineRule="exact"/>
        <w:ind w:firstLine="643" w:firstLineChars="200"/>
        <w:rPr>
          <w:rFonts w:ascii="黑体" w:hAnsi="黑体" w:eastAsia="黑体"/>
          <w:b/>
          <w:sz w:val="32"/>
          <w:szCs w:val="32"/>
        </w:rPr>
      </w:pPr>
      <w:r>
        <w:rPr>
          <w:rFonts w:hint="eastAsia" w:ascii="黑体" w:hAnsi="黑体" w:eastAsia="黑体"/>
          <w:b/>
          <w:sz w:val="32"/>
          <w:szCs w:val="32"/>
        </w:rPr>
        <w:t>三、控制运用依据和原则</w:t>
      </w:r>
    </w:p>
    <w:p>
      <w:pPr>
        <w:spacing w:line="560" w:lineRule="exact"/>
        <w:ind w:firstLine="643" w:firstLineChars="200"/>
        <w:rPr>
          <w:rFonts w:ascii="仿宋_GB2312" w:eastAsia="仿宋_GB2312"/>
          <w:b/>
          <w:sz w:val="32"/>
          <w:szCs w:val="32"/>
        </w:rPr>
      </w:pPr>
      <w:r>
        <w:rPr>
          <w:rFonts w:ascii="仿宋_GB2312" w:eastAsia="仿宋_GB2312"/>
          <w:b/>
          <w:sz w:val="32"/>
          <w:szCs w:val="32"/>
        </w:rPr>
        <w:t>1.</w:t>
      </w:r>
      <w:r>
        <w:rPr>
          <w:rFonts w:hint="eastAsia" w:ascii="仿宋_GB2312" w:eastAsia="仿宋_GB2312"/>
          <w:b/>
          <w:sz w:val="32"/>
          <w:szCs w:val="32"/>
        </w:rPr>
        <w:t>工程设计</w:t>
      </w:r>
    </w:p>
    <w:p>
      <w:pPr>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东浜头</w:t>
      </w:r>
      <w:r>
        <w:rPr>
          <w:rFonts w:hint="eastAsia" w:ascii="仿宋_GB2312" w:eastAsia="仿宋_GB2312"/>
          <w:sz w:val="32"/>
          <w:szCs w:val="32"/>
        </w:rPr>
        <w:t>圩区于</w:t>
      </w:r>
      <w:r>
        <w:rPr>
          <w:rFonts w:hint="eastAsia" w:ascii="仿宋_GB2312" w:eastAsia="仿宋_GB2312"/>
          <w:sz w:val="32"/>
          <w:szCs w:val="32"/>
          <w:highlight w:val="none"/>
          <w:lang w:val="en-US" w:eastAsia="zh-CN"/>
        </w:rPr>
        <w:t>2011</w:t>
      </w:r>
      <w:r>
        <w:rPr>
          <w:rFonts w:hint="eastAsia" w:ascii="仿宋_GB2312" w:eastAsia="仿宋_GB2312"/>
          <w:sz w:val="32"/>
          <w:szCs w:val="32"/>
        </w:rPr>
        <w:t>年进行规划论证及初步设计等工作，主要成果有</w:t>
      </w:r>
      <w:r>
        <w:rPr>
          <w:rFonts w:hint="eastAsia" w:ascii="仿宋_GB2312" w:eastAsia="仿宋_GB2312"/>
          <w:sz w:val="32"/>
          <w:szCs w:val="32"/>
          <w:lang w:val="en-US" w:eastAsia="zh-CN"/>
        </w:rPr>
        <w:t>东浜头</w:t>
      </w:r>
      <w:r>
        <w:rPr>
          <w:rFonts w:hint="eastAsia" w:ascii="仿宋_GB2312" w:eastAsia="仿宋_GB2312"/>
          <w:sz w:val="32"/>
          <w:szCs w:val="32"/>
        </w:rPr>
        <w:t>圩区工程初步设计、施工图等。</w:t>
      </w:r>
      <w:r>
        <w:rPr>
          <w:rFonts w:hint="eastAsia" w:ascii="仿宋_GB2312" w:eastAsia="仿宋_GB2312"/>
          <w:sz w:val="32"/>
          <w:szCs w:val="32"/>
          <w:highlight w:val="none"/>
          <w:lang w:val="en-US" w:eastAsia="zh-CN"/>
        </w:rPr>
        <w:t>2021</w:t>
      </w:r>
      <w:r>
        <w:rPr>
          <w:rFonts w:hint="eastAsia" w:ascii="仿宋_GB2312" w:eastAsia="仿宋_GB2312"/>
          <w:sz w:val="32"/>
          <w:szCs w:val="32"/>
        </w:rPr>
        <w:t>年对使用年限到期的工程设施进行了安全认定等。</w:t>
      </w:r>
    </w:p>
    <w:p>
      <w:pPr>
        <w:spacing w:line="560" w:lineRule="exact"/>
        <w:ind w:firstLine="643" w:firstLineChars="200"/>
        <w:rPr>
          <w:rFonts w:ascii="仿宋_GB2312" w:eastAsia="仿宋_GB2312"/>
          <w:b/>
          <w:sz w:val="32"/>
          <w:szCs w:val="32"/>
        </w:rPr>
      </w:pPr>
      <w:r>
        <w:rPr>
          <w:rFonts w:ascii="仿宋_GB2312" w:eastAsia="仿宋_GB2312"/>
          <w:b/>
          <w:sz w:val="32"/>
          <w:szCs w:val="32"/>
        </w:rPr>
        <w:t>2.</w:t>
      </w:r>
      <w:r>
        <w:rPr>
          <w:rFonts w:hint="eastAsia" w:ascii="仿宋_GB2312" w:eastAsia="仿宋_GB2312"/>
          <w:b/>
          <w:sz w:val="32"/>
          <w:szCs w:val="32"/>
        </w:rPr>
        <w:t>控制运行原则</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1</w:t>
      </w:r>
      <w:r>
        <w:rPr>
          <w:rFonts w:hint="eastAsia" w:ascii="仿宋_GB2312" w:eastAsia="仿宋_GB2312"/>
          <w:sz w:val="32"/>
          <w:szCs w:val="32"/>
        </w:rPr>
        <w:t>）通过合理的控制运行调度，充分发挥工程防洪排涝等综合功能。</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2</w:t>
      </w:r>
      <w:r>
        <w:rPr>
          <w:rFonts w:hint="eastAsia" w:ascii="仿宋_GB2312" w:eastAsia="仿宋_GB2312"/>
          <w:sz w:val="32"/>
          <w:szCs w:val="32"/>
        </w:rPr>
        <w:t>）在确保安全的前提下，圩区运行调度服从桐乡市水利局防洪调度，保障流域及区域的防洪安全。</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w:t>
      </w:r>
      <w:r>
        <w:rPr>
          <w:rFonts w:ascii="仿宋_GB2312" w:eastAsia="仿宋_GB2312"/>
          <w:sz w:val="32"/>
          <w:szCs w:val="32"/>
        </w:rPr>
        <w:t>3</w:t>
      </w:r>
      <w:r>
        <w:rPr>
          <w:rFonts w:hint="eastAsia" w:ascii="仿宋_GB2312" w:eastAsia="仿宋_GB2312"/>
          <w:sz w:val="32"/>
          <w:szCs w:val="32"/>
        </w:rPr>
        <w:t>）加强与其他水利工程的联合运用，使工程发挥最大效益。</w:t>
      </w:r>
    </w:p>
    <w:p>
      <w:pPr>
        <w:spacing w:line="560" w:lineRule="exact"/>
        <w:ind w:firstLine="643" w:firstLineChars="200"/>
        <w:rPr>
          <w:rFonts w:ascii="仿宋_GB2312" w:eastAsia="仿宋_GB2312"/>
          <w:b/>
          <w:sz w:val="32"/>
          <w:szCs w:val="32"/>
        </w:rPr>
      </w:pPr>
      <w:r>
        <w:rPr>
          <w:rFonts w:ascii="仿宋_GB2312" w:eastAsia="仿宋_GB2312"/>
          <w:b/>
          <w:sz w:val="32"/>
          <w:szCs w:val="32"/>
        </w:rPr>
        <w:t>3.</w:t>
      </w:r>
      <w:r>
        <w:rPr>
          <w:rFonts w:hint="eastAsia" w:ascii="仿宋_GB2312" w:eastAsia="仿宋_GB2312"/>
          <w:b/>
          <w:sz w:val="32"/>
          <w:szCs w:val="32"/>
        </w:rPr>
        <w:t>工程设计特征值</w:t>
      </w:r>
    </w:p>
    <w:p>
      <w:pPr>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东浜头</w:t>
      </w:r>
      <w:r>
        <w:rPr>
          <w:rFonts w:hint="eastAsia" w:ascii="仿宋_GB2312" w:eastAsia="仿宋_GB2312"/>
          <w:sz w:val="32"/>
          <w:szCs w:val="32"/>
        </w:rPr>
        <w:t>圩区设计水位采用桐水〔</w:t>
      </w:r>
      <w:r>
        <w:rPr>
          <w:rFonts w:ascii="仿宋_GB2312" w:eastAsia="仿宋_GB2312"/>
          <w:sz w:val="32"/>
          <w:szCs w:val="32"/>
        </w:rPr>
        <w:t>2014</w:t>
      </w:r>
      <w:r>
        <w:rPr>
          <w:rFonts w:hint="eastAsia" w:ascii="仿宋_GB2312" w:eastAsia="仿宋_GB2312"/>
          <w:sz w:val="32"/>
          <w:szCs w:val="32"/>
        </w:rPr>
        <w:t>〕</w:t>
      </w:r>
      <w:r>
        <w:rPr>
          <w:rFonts w:ascii="仿宋_GB2312" w:eastAsia="仿宋_GB2312"/>
          <w:sz w:val="32"/>
          <w:szCs w:val="32"/>
        </w:rPr>
        <w:t>53</w:t>
      </w:r>
      <w:r>
        <w:rPr>
          <w:rFonts w:hint="eastAsia" w:ascii="仿宋_GB2312" w:eastAsia="仿宋_GB2312"/>
          <w:sz w:val="32"/>
          <w:szCs w:val="32"/>
        </w:rPr>
        <w:t>号文中关于崇德站洪水位推求：崇德站采用全系列排频推求得到不同标准洪水位值，对桐水〔</w:t>
      </w:r>
      <w:r>
        <w:rPr>
          <w:rFonts w:ascii="仿宋_GB2312" w:eastAsia="仿宋_GB2312"/>
          <w:sz w:val="32"/>
          <w:szCs w:val="32"/>
        </w:rPr>
        <w:t>2014</w:t>
      </w:r>
      <w:r>
        <w:rPr>
          <w:rFonts w:hint="eastAsia" w:ascii="仿宋_GB2312" w:eastAsia="仿宋_GB2312"/>
          <w:sz w:val="32"/>
          <w:szCs w:val="32"/>
        </w:rPr>
        <w:t>〕</w:t>
      </w:r>
      <w:r>
        <w:rPr>
          <w:rFonts w:ascii="仿宋_GB2312" w:eastAsia="仿宋_GB2312"/>
          <w:sz w:val="32"/>
          <w:szCs w:val="32"/>
        </w:rPr>
        <w:t>53</w:t>
      </w:r>
      <w:r>
        <w:rPr>
          <w:rFonts w:hint="eastAsia" w:ascii="仿宋_GB2312" w:eastAsia="仿宋_GB2312"/>
          <w:sz w:val="32"/>
          <w:szCs w:val="32"/>
        </w:rPr>
        <w:t>号文成果和《导则》成果进行比较，《导则》成果明显高于桐水〔</w:t>
      </w:r>
      <w:r>
        <w:rPr>
          <w:rFonts w:ascii="仿宋_GB2312" w:eastAsia="仿宋_GB2312"/>
          <w:sz w:val="32"/>
          <w:szCs w:val="32"/>
        </w:rPr>
        <w:t>2014</w:t>
      </w:r>
      <w:r>
        <w:rPr>
          <w:rFonts w:hint="eastAsia" w:ascii="仿宋_GB2312" w:eastAsia="仿宋_GB2312"/>
          <w:sz w:val="32"/>
          <w:szCs w:val="32"/>
        </w:rPr>
        <w:t>〕</w:t>
      </w:r>
      <w:r>
        <w:rPr>
          <w:rFonts w:ascii="仿宋_GB2312" w:eastAsia="仿宋_GB2312"/>
          <w:sz w:val="32"/>
          <w:szCs w:val="32"/>
        </w:rPr>
        <w:t>53</w:t>
      </w:r>
      <w:r>
        <w:rPr>
          <w:rFonts w:hint="eastAsia" w:ascii="仿宋_GB2312" w:eastAsia="仿宋_GB2312"/>
          <w:sz w:val="32"/>
          <w:szCs w:val="32"/>
        </w:rPr>
        <w:t>号文成果，这是因为《导则》成果是以一轮治太为基本的现状工程</w:t>
      </w:r>
      <w:r>
        <w:rPr>
          <w:rFonts w:ascii="仿宋_GB2312" w:eastAsia="仿宋_GB2312"/>
          <w:sz w:val="32"/>
          <w:szCs w:val="32"/>
        </w:rPr>
        <w:t>+</w:t>
      </w:r>
      <w:r>
        <w:rPr>
          <w:rFonts w:hint="eastAsia" w:ascii="仿宋_GB2312" w:eastAsia="仿宋_GB2312"/>
          <w:sz w:val="32"/>
          <w:szCs w:val="32"/>
        </w:rPr>
        <w:t>圩区规划格局的组合方案，通过限排措施控制后计算得出的水位成果。考虑不利工况，本工程采用《导则》成果，即</w:t>
      </w:r>
      <w:r>
        <w:rPr>
          <w:rFonts w:ascii="仿宋_GB2312" w:eastAsia="仿宋_GB2312"/>
          <w:sz w:val="32"/>
          <w:szCs w:val="32"/>
        </w:rPr>
        <w:t>50</w:t>
      </w:r>
      <w:r>
        <w:rPr>
          <w:rFonts w:hint="eastAsia" w:ascii="仿宋_GB2312" w:eastAsia="仿宋_GB2312"/>
          <w:sz w:val="32"/>
          <w:szCs w:val="32"/>
        </w:rPr>
        <w:t>年一遇洪水位</w:t>
      </w:r>
      <w:r>
        <w:rPr>
          <w:rFonts w:ascii="仿宋_GB2312" w:eastAsia="仿宋_GB2312"/>
          <w:sz w:val="32"/>
          <w:szCs w:val="32"/>
        </w:rPr>
        <w:t>3.37m</w:t>
      </w:r>
      <w:r>
        <w:rPr>
          <w:rFonts w:hint="eastAsia" w:ascii="仿宋_GB2312" w:eastAsia="仿宋_GB2312"/>
          <w:sz w:val="32"/>
          <w:szCs w:val="32"/>
        </w:rPr>
        <w:t>，</w:t>
      </w:r>
      <w:r>
        <w:rPr>
          <w:rFonts w:ascii="仿宋_GB2312" w:eastAsia="仿宋_GB2312"/>
          <w:sz w:val="32"/>
          <w:szCs w:val="32"/>
        </w:rPr>
        <w:t>20</w:t>
      </w:r>
      <w:r>
        <w:rPr>
          <w:rFonts w:hint="eastAsia" w:ascii="仿宋_GB2312" w:eastAsia="仿宋_GB2312"/>
          <w:sz w:val="32"/>
          <w:szCs w:val="32"/>
        </w:rPr>
        <w:t>年一遇洪水位</w:t>
      </w:r>
      <w:r>
        <w:rPr>
          <w:rFonts w:ascii="仿宋_GB2312" w:eastAsia="仿宋_GB2312"/>
          <w:sz w:val="32"/>
          <w:szCs w:val="32"/>
        </w:rPr>
        <w:t>3.27m</w:t>
      </w:r>
      <w:r>
        <w:rPr>
          <w:rFonts w:hint="eastAsia" w:ascii="仿宋_GB2312" w:eastAsia="仿宋_GB2312"/>
          <w:sz w:val="32"/>
          <w:szCs w:val="32"/>
        </w:rPr>
        <w:t>。一般常水位</w:t>
      </w:r>
      <w:r>
        <w:rPr>
          <w:rFonts w:ascii="仿宋_GB2312" w:eastAsia="仿宋_GB2312"/>
          <w:sz w:val="32"/>
          <w:szCs w:val="32"/>
        </w:rPr>
        <w:t>1.20m</w:t>
      </w:r>
      <w:r>
        <w:rPr>
          <w:rFonts w:hint="eastAsia" w:ascii="仿宋_GB2312" w:eastAsia="仿宋_GB2312"/>
          <w:sz w:val="32"/>
          <w:szCs w:val="32"/>
        </w:rPr>
        <w:t>，枯水位</w:t>
      </w:r>
      <w:r>
        <w:rPr>
          <w:rFonts w:ascii="仿宋_GB2312" w:eastAsia="仿宋_GB2312"/>
          <w:sz w:val="32"/>
          <w:szCs w:val="32"/>
        </w:rPr>
        <w:t>0.36m</w:t>
      </w:r>
      <w:r>
        <w:rPr>
          <w:rFonts w:hint="eastAsia" w:ascii="仿宋_GB2312" w:eastAsia="仿宋_GB2312"/>
          <w:sz w:val="32"/>
          <w:szCs w:val="32"/>
        </w:rPr>
        <w:t>，施工期水位</w:t>
      </w:r>
      <w:r>
        <w:rPr>
          <w:rFonts w:ascii="仿宋_GB2312" w:eastAsia="仿宋_GB2312"/>
          <w:sz w:val="32"/>
          <w:szCs w:val="32"/>
        </w:rPr>
        <w:t>1.05</w:t>
      </w:r>
      <w:r>
        <w:rPr>
          <w:rFonts w:hint="eastAsia" w:ascii="仿宋_GB2312" w:eastAsia="仿宋_GB2312"/>
          <w:sz w:val="32"/>
          <w:szCs w:val="32"/>
        </w:rPr>
        <w:t>～</w:t>
      </w:r>
      <w:r>
        <w:rPr>
          <w:rFonts w:ascii="仿宋_GB2312" w:eastAsia="仿宋_GB2312"/>
          <w:sz w:val="32"/>
          <w:szCs w:val="32"/>
        </w:rPr>
        <w:t>1.20m</w:t>
      </w:r>
      <w:r>
        <w:rPr>
          <w:rFonts w:hint="eastAsia" w:ascii="仿宋_GB2312" w:eastAsia="仿宋_GB2312"/>
          <w:sz w:val="32"/>
          <w:szCs w:val="32"/>
        </w:rPr>
        <w:t>（不高于常水位</w:t>
      </w:r>
      <w:r>
        <w:rPr>
          <w:rFonts w:ascii="仿宋_GB2312" w:eastAsia="仿宋_GB2312"/>
          <w:sz w:val="32"/>
          <w:szCs w:val="32"/>
        </w:rPr>
        <w:t>1.20m</w:t>
      </w:r>
      <w:r>
        <w:rPr>
          <w:rFonts w:hint="eastAsia" w:ascii="仿宋_GB2312" w:eastAsia="仿宋_GB2312"/>
          <w:sz w:val="32"/>
          <w:szCs w:val="32"/>
        </w:rPr>
        <w:t>）。</w:t>
      </w:r>
    </w:p>
    <w:p>
      <w:pPr>
        <w:spacing w:line="560" w:lineRule="exact"/>
        <w:ind w:firstLine="643" w:firstLineChars="200"/>
        <w:rPr>
          <w:rFonts w:ascii="黑体" w:hAnsi="黑体" w:eastAsia="黑体"/>
          <w:b/>
          <w:sz w:val="32"/>
          <w:szCs w:val="32"/>
        </w:rPr>
      </w:pPr>
      <w:r>
        <w:rPr>
          <w:rFonts w:hint="eastAsia" w:ascii="黑体" w:hAnsi="黑体" w:eastAsia="黑体"/>
          <w:b/>
          <w:sz w:val="32"/>
          <w:szCs w:val="32"/>
        </w:rPr>
        <w:t>四、防洪排涝调度计划</w:t>
      </w:r>
    </w:p>
    <w:p>
      <w:pPr>
        <w:spacing w:line="560" w:lineRule="exact"/>
        <w:ind w:firstLine="643" w:firstLineChars="200"/>
        <w:rPr>
          <w:rFonts w:ascii="仿宋_GB2312" w:eastAsia="仿宋_GB2312"/>
          <w:b/>
          <w:sz w:val="32"/>
          <w:szCs w:val="32"/>
        </w:rPr>
      </w:pPr>
      <w:r>
        <w:rPr>
          <w:rFonts w:ascii="仿宋_GB2312" w:eastAsia="仿宋_GB2312"/>
          <w:b/>
          <w:sz w:val="32"/>
          <w:szCs w:val="32"/>
        </w:rPr>
        <w:t>1.</w:t>
      </w:r>
      <w:r>
        <w:rPr>
          <w:rFonts w:hint="eastAsia" w:ascii="仿宋_GB2312" w:eastAsia="仿宋_GB2312"/>
          <w:b/>
          <w:sz w:val="32"/>
          <w:szCs w:val="32"/>
        </w:rPr>
        <w:t>汛期划分</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浙江省汛期为</w:t>
      </w:r>
      <w:r>
        <w:rPr>
          <w:rFonts w:ascii="仿宋_GB2312" w:eastAsia="仿宋_GB2312"/>
          <w:sz w:val="32"/>
          <w:szCs w:val="32"/>
        </w:rPr>
        <w:t>4</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日至</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日。根据</w:t>
      </w:r>
      <w:r>
        <w:rPr>
          <w:rFonts w:hint="eastAsia" w:ascii="仿宋_GB2312" w:eastAsia="仿宋_GB2312"/>
          <w:sz w:val="32"/>
          <w:szCs w:val="32"/>
          <w:lang w:val="en-US" w:eastAsia="zh-CN"/>
        </w:rPr>
        <w:t>东浜头</w:t>
      </w:r>
      <w:r>
        <w:rPr>
          <w:rFonts w:hint="eastAsia" w:ascii="仿宋_GB2312" w:eastAsia="仿宋_GB2312"/>
          <w:sz w:val="32"/>
          <w:szCs w:val="32"/>
        </w:rPr>
        <w:t>圩区所处的地理位置、暴雨成因及雨型差异，可将汛期分为梅汛期和台汛期。梅汛期为</w:t>
      </w:r>
      <w:r>
        <w:rPr>
          <w:rFonts w:ascii="仿宋_GB2312" w:eastAsia="仿宋_GB2312"/>
          <w:sz w:val="32"/>
          <w:szCs w:val="32"/>
        </w:rPr>
        <w:t>4</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日至</w:t>
      </w:r>
      <w:r>
        <w:rPr>
          <w:rFonts w:ascii="仿宋_GB2312" w:eastAsia="仿宋_GB2312"/>
          <w:sz w:val="32"/>
          <w:szCs w:val="32"/>
        </w:rPr>
        <w:t>7</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日，台汛期为</w:t>
      </w:r>
      <w:r>
        <w:rPr>
          <w:rFonts w:ascii="仿宋_GB2312" w:eastAsia="仿宋_GB2312"/>
          <w:sz w:val="32"/>
          <w:szCs w:val="32"/>
        </w:rPr>
        <w:t>7</w:t>
      </w:r>
      <w:r>
        <w:rPr>
          <w:rFonts w:hint="eastAsia" w:ascii="仿宋_GB2312" w:eastAsia="仿宋_GB2312"/>
          <w:sz w:val="32"/>
          <w:szCs w:val="32"/>
        </w:rPr>
        <w:t>月</w:t>
      </w:r>
      <w:r>
        <w:rPr>
          <w:rFonts w:ascii="仿宋_GB2312" w:eastAsia="仿宋_GB2312"/>
          <w:sz w:val="32"/>
          <w:szCs w:val="32"/>
        </w:rPr>
        <w:t>16</w:t>
      </w:r>
      <w:r>
        <w:rPr>
          <w:rFonts w:hint="eastAsia" w:ascii="仿宋_GB2312" w:eastAsia="仿宋_GB2312"/>
          <w:sz w:val="32"/>
          <w:szCs w:val="32"/>
        </w:rPr>
        <w:t>日至</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w:t>
      </w:r>
    </w:p>
    <w:p>
      <w:pPr>
        <w:spacing w:line="560" w:lineRule="exact"/>
        <w:ind w:firstLine="643" w:firstLineChars="200"/>
        <w:rPr>
          <w:rFonts w:ascii="仿宋_GB2312" w:eastAsia="仿宋_GB2312"/>
          <w:b/>
          <w:sz w:val="32"/>
          <w:szCs w:val="32"/>
        </w:rPr>
      </w:pPr>
      <w:r>
        <w:rPr>
          <w:rFonts w:ascii="仿宋_GB2312" w:eastAsia="仿宋_GB2312"/>
          <w:b/>
          <w:sz w:val="32"/>
          <w:szCs w:val="32"/>
        </w:rPr>
        <w:t>2.</w:t>
      </w:r>
      <w:r>
        <w:rPr>
          <w:rFonts w:hint="eastAsia" w:ascii="仿宋_GB2312" w:eastAsia="仿宋_GB2312"/>
          <w:b/>
          <w:sz w:val="32"/>
          <w:szCs w:val="32"/>
        </w:rPr>
        <w:t>防洪特征水位</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桐乡市水利局根据</w:t>
      </w:r>
      <w:r>
        <w:rPr>
          <w:rFonts w:hint="eastAsia" w:ascii="仿宋_GB2312" w:eastAsia="仿宋_GB2312"/>
          <w:sz w:val="32"/>
          <w:szCs w:val="32"/>
          <w:lang w:val="en-US" w:eastAsia="zh-CN"/>
        </w:rPr>
        <w:t>崇德</w:t>
      </w:r>
      <w:r>
        <w:rPr>
          <w:rFonts w:hint="eastAsia" w:ascii="仿宋_GB2312" w:eastAsia="仿宋_GB2312"/>
          <w:sz w:val="32"/>
          <w:szCs w:val="32"/>
        </w:rPr>
        <w:t>站对</w:t>
      </w:r>
      <w:r>
        <w:rPr>
          <w:rFonts w:hint="eastAsia" w:ascii="仿宋_GB2312" w:eastAsia="仿宋_GB2312"/>
          <w:sz w:val="32"/>
          <w:szCs w:val="32"/>
          <w:lang w:val="en-US" w:eastAsia="zh-CN"/>
        </w:rPr>
        <w:t>东浜头</w:t>
      </w:r>
      <w:r>
        <w:rPr>
          <w:rFonts w:hint="eastAsia" w:ascii="仿宋_GB2312" w:eastAsia="仿宋_GB2312"/>
          <w:sz w:val="32"/>
          <w:szCs w:val="32"/>
        </w:rPr>
        <w:t>圩区进行调度，</w:t>
      </w:r>
      <w:r>
        <w:rPr>
          <w:rFonts w:hint="eastAsia" w:ascii="仿宋_GB2312" w:eastAsia="仿宋_GB2312"/>
          <w:sz w:val="32"/>
          <w:szCs w:val="32"/>
          <w:lang w:val="en-US" w:eastAsia="zh-CN"/>
        </w:rPr>
        <w:t>崇德</w:t>
      </w:r>
      <w:r>
        <w:rPr>
          <w:rFonts w:hint="eastAsia" w:ascii="仿宋_GB2312" w:eastAsia="仿宋_GB2312"/>
          <w:sz w:val="32"/>
          <w:szCs w:val="32"/>
        </w:rPr>
        <w:t>站的防洪特征水位，警戒水位</w:t>
      </w:r>
      <w:r>
        <w:rPr>
          <w:rFonts w:hint="eastAsia" w:ascii="仿宋_GB2312" w:eastAsia="仿宋_GB2312"/>
          <w:sz w:val="32"/>
          <w:szCs w:val="32"/>
          <w:lang w:val="en-US" w:eastAsia="zh-CN"/>
        </w:rPr>
        <w:t>1.86</w:t>
      </w:r>
      <w:r>
        <w:rPr>
          <w:rFonts w:hint="eastAsia" w:ascii="仿宋_GB2312" w:eastAsia="仿宋_GB2312"/>
          <w:sz w:val="32"/>
          <w:szCs w:val="32"/>
        </w:rPr>
        <w:t>米和保证水位</w:t>
      </w:r>
      <w:r>
        <w:rPr>
          <w:rFonts w:hint="eastAsia" w:ascii="仿宋_GB2312" w:eastAsia="仿宋_GB2312"/>
          <w:sz w:val="32"/>
          <w:szCs w:val="32"/>
          <w:lang w:val="en-US" w:eastAsia="zh-CN"/>
        </w:rPr>
        <w:t>2.26</w:t>
      </w:r>
      <w:r>
        <w:rPr>
          <w:rFonts w:hint="eastAsia" w:ascii="仿宋_GB2312" w:eastAsia="仿宋_GB2312"/>
          <w:sz w:val="32"/>
          <w:szCs w:val="32"/>
        </w:rPr>
        <w:t>米。</w:t>
      </w:r>
    </w:p>
    <w:p>
      <w:pPr>
        <w:spacing w:line="560" w:lineRule="exact"/>
        <w:ind w:firstLine="643" w:firstLineChars="200"/>
        <w:rPr>
          <w:rFonts w:ascii="仿宋_GB2312" w:eastAsia="仿宋_GB2312"/>
          <w:b/>
          <w:sz w:val="32"/>
          <w:szCs w:val="32"/>
        </w:rPr>
      </w:pPr>
      <w:r>
        <w:rPr>
          <w:rFonts w:ascii="仿宋_GB2312" w:eastAsia="仿宋_GB2312"/>
          <w:b/>
          <w:sz w:val="32"/>
          <w:szCs w:val="32"/>
        </w:rPr>
        <w:t>3.</w:t>
      </w:r>
      <w:r>
        <w:rPr>
          <w:rFonts w:hint="eastAsia" w:ascii="仿宋_GB2312" w:eastAsia="仿宋_GB2312"/>
          <w:b/>
          <w:sz w:val="32"/>
          <w:szCs w:val="32"/>
        </w:rPr>
        <w:t>防洪排涝调度</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调度原则。</w:t>
      </w:r>
      <w:r>
        <w:rPr>
          <w:rFonts w:hint="eastAsia" w:ascii="仿宋_GB2312" w:eastAsia="仿宋_GB2312"/>
          <w:sz w:val="32"/>
          <w:szCs w:val="32"/>
          <w:lang w:val="en-US" w:eastAsia="zh-CN"/>
        </w:rPr>
        <w:t>东浜头</w:t>
      </w:r>
      <w:r>
        <w:rPr>
          <w:rFonts w:hint="eastAsia" w:ascii="仿宋_GB2312" w:eastAsia="仿宋_GB2312"/>
          <w:sz w:val="32"/>
          <w:szCs w:val="32"/>
        </w:rPr>
        <w:t>圩区</w:t>
      </w:r>
      <w:r>
        <w:rPr>
          <w:rFonts w:ascii="仿宋_GB2312" w:eastAsia="仿宋_GB2312"/>
          <w:sz w:val="32"/>
          <w:szCs w:val="32"/>
        </w:rPr>
        <w:t>2022</w:t>
      </w:r>
      <w:r>
        <w:rPr>
          <w:rFonts w:hint="eastAsia" w:ascii="仿宋_GB2312" w:eastAsia="仿宋_GB2312"/>
          <w:sz w:val="32"/>
          <w:szCs w:val="32"/>
        </w:rPr>
        <w:t>年防洪排涝调度建议如下：</w:t>
      </w:r>
    </w:p>
    <w:p>
      <w:pPr>
        <w:spacing w:line="560" w:lineRule="exact"/>
        <w:ind w:firstLine="640" w:firstLineChars="200"/>
        <w:rPr>
          <w:rFonts w:ascii="仿宋_GB2312" w:eastAsia="仿宋_GB2312"/>
          <w:sz w:val="32"/>
          <w:szCs w:val="32"/>
        </w:rPr>
      </w:pPr>
      <w:r>
        <w:rPr>
          <w:rFonts w:ascii="仿宋_GB2312" w:eastAsia="仿宋_GB2312"/>
          <w:sz w:val="32"/>
          <w:szCs w:val="32"/>
        </w:rPr>
        <w:t>4</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日至</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15</w:t>
      </w:r>
      <w:r>
        <w:rPr>
          <w:rFonts w:hint="eastAsia" w:ascii="仿宋_GB2312" w:eastAsia="仿宋_GB2312"/>
          <w:sz w:val="32"/>
          <w:szCs w:val="32"/>
        </w:rPr>
        <w:t>日，</w:t>
      </w:r>
      <w:r>
        <w:rPr>
          <w:rFonts w:hint="eastAsia" w:ascii="仿宋_GB2312" w:eastAsia="仿宋_GB2312"/>
          <w:sz w:val="32"/>
          <w:szCs w:val="32"/>
          <w:lang w:val="en-US" w:eastAsia="zh-CN"/>
        </w:rPr>
        <w:t>崇德</w:t>
      </w:r>
      <w:r>
        <w:rPr>
          <w:rFonts w:hint="eastAsia" w:ascii="仿宋_GB2312" w:eastAsia="仿宋_GB2312"/>
          <w:sz w:val="32"/>
          <w:szCs w:val="32"/>
        </w:rPr>
        <w:t>站水位达到</w:t>
      </w:r>
      <w:r>
        <w:rPr>
          <w:rFonts w:hint="eastAsia" w:ascii="仿宋_GB2312" w:eastAsia="仿宋_GB2312"/>
          <w:sz w:val="32"/>
          <w:szCs w:val="32"/>
          <w:highlight w:val="none"/>
          <w:lang w:val="en-US" w:eastAsia="zh-CN"/>
        </w:rPr>
        <w:t>1.6</w:t>
      </w:r>
      <w:r>
        <w:rPr>
          <w:rFonts w:hint="eastAsia" w:ascii="仿宋_GB2312" w:eastAsia="仿宋_GB2312"/>
          <w:sz w:val="32"/>
          <w:szCs w:val="32"/>
        </w:rPr>
        <w:t>米且水位可能上涨时，圩区管理单位根据实际情况启动圩区排涝。</w:t>
      </w:r>
      <w:r>
        <w:rPr>
          <w:rFonts w:ascii="仿宋_GB2312" w:eastAsia="仿宋_GB2312"/>
          <w:sz w:val="32"/>
          <w:szCs w:val="32"/>
        </w:rPr>
        <w:t>10</w:t>
      </w:r>
      <w:r>
        <w:rPr>
          <w:rFonts w:hint="eastAsia" w:ascii="仿宋_GB2312" w:eastAsia="仿宋_GB2312"/>
          <w:sz w:val="32"/>
          <w:szCs w:val="32"/>
        </w:rPr>
        <w:t>月</w:t>
      </w:r>
      <w:r>
        <w:rPr>
          <w:rFonts w:ascii="仿宋_GB2312" w:eastAsia="仿宋_GB2312"/>
          <w:sz w:val="32"/>
          <w:szCs w:val="32"/>
        </w:rPr>
        <w:t>16</w:t>
      </w:r>
      <w:r>
        <w:rPr>
          <w:rFonts w:hint="eastAsia" w:ascii="仿宋_GB2312" w:eastAsia="仿宋_GB2312"/>
          <w:sz w:val="32"/>
          <w:szCs w:val="32"/>
        </w:rPr>
        <w:t>日至翌年</w:t>
      </w:r>
      <w:r>
        <w:rPr>
          <w:rFonts w:ascii="仿宋_GB2312" w:eastAsia="仿宋_GB2312"/>
          <w:sz w:val="32"/>
          <w:szCs w:val="32"/>
        </w:rPr>
        <w:t>4</w:t>
      </w:r>
      <w:r>
        <w:rPr>
          <w:rFonts w:hint="eastAsia" w:ascii="仿宋_GB2312" w:eastAsia="仿宋_GB2312"/>
          <w:sz w:val="32"/>
          <w:szCs w:val="32"/>
        </w:rPr>
        <w:t>月</w:t>
      </w:r>
      <w:r>
        <w:rPr>
          <w:rFonts w:ascii="仿宋_GB2312" w:eastAsia="仿宋_GB2312"/>
          <w:sz w:val="32"/>
          <w:szCs w:val="32"/>
        </w:rPr>
        <w:t>14</w:t>
      </w:r>
      <w:r>
        <w:rPr>
          <w:rFonts w:hint="eastAsia" w:ascii="仿宋_GB2312" w:eastAsia="仿宋_GB2312"/>
          <w:sz w:val="32"/>
          <w:szCs w:val="32"/>
        </w:rPr>
        <w:t>日期间，由调度单位随机调度。当发生流域性洪水时，须按照市水行政主管部门调度进行排涝，同时，在组织排涝过程中，须控制好内外河水位差，确保堤防安全。</w:t>
      </w:r>
    </w:p>
    <w:p>
      <w:pPr>
        <w:spacing w:line="560" w:lineRule="exact"/>
        <w:ind w:firstLine="643" w:firstLineChars="200"/>
        <w:rPr>
          <w:rFonts w:ascii="黑体" w:hAnsi="黑体" w:eastAsia="黑体"/>
          <w:b/>
          <w:sz w:val="32"/>
          <w:szCs w:val="32"/>
        </w:rPr>
      </w:pPr>
      <w:r>
        <w:rPr>
          <w:rFonts w:hint="eastAsia" w:ascii="黑体" w:hAnsi="黑体" w:eastAsia="黑体"/>
          <w:b/>
          <w:sz w:val="32"/>
          <w:szCs w:val="32"/>
        </w:rPr>
        <w:t>五、安全度汛措施</w:t>
      </w:r>
    </w:p>
    <w:p>
      <w:pPr>
        <w:spacing w:line="560" w:lineRule="exact"/>
        <w:ind w:firstLine="643" w:firstLineChars="200"/>
        <w:rPr>
          <w:rFonts w:ascii="仿宋_GB2312" w:eastAsia="仿宋_GB2312"/>
          <w:b/>
          <w:sz w:val="32"/>
          <w:szCs w:val="32"/>
        </w:rPr>
      </w:pPr>
      <w:r>
        <w:rPr>
          <w:rFonts w:ascii="仿宋_GB2312" w:eastAsia="仿宋_GB2312"/>
          <w:b/>
          <w:sz w:val="32"/>
          <w:szCs w:val="32"/>
        </w:rPr>
        <w:t>1.</w:t>
      </w:r>
      <w:r>
        <w:rPr>
          <w:rFonts w:hint="eastAsia" w:ascii="仿宋_GB2312" w:eastAsia="仿宋_GB2312"/>
          <w:b/>
          <w:sz w:val="32"/>
          <w:szCs w:val="32"/>
        </w:rPr>
        <w:t>防汛组织</w:t>
      </w:r>
    </w:p>
    <w:p>
      <w:pPr>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东浜头</w:t>
      </w:r>
      <w:r>
        <w:rPr>
          <w:rFonts w:hint="eastAsia" w:ascii="仿宋_GB2312" w:eastAsia="仿宋_GB2312"/>
          <w:sz w:val="32"/>
          <w:szCs w:val="32"/>
        </w:rPr>
        <w:t>圩区的主管部门为桐乡市水利局，圩区管理单位和防汛组织机构为</w:t>
      </w:r>
      <w:r>
        <w:rPr>
          <w:rFonts w:hint="eastAsia" w:ascii="仿宋_GB2312" w:eastAsia="仿宋_GB2312"/>
          <w:sz w:val="32"/>
          <w:szCs w:val="32"/>
          <w:lang w:val="en-US" w:eastAsia="zh-CN"/>
        </w:rPr>
        <w:t>河山</w:t>
      </w:r>
      <w:r>
        <w:rPr>
          <w:rFonts w:hint="eastAsia" w:ascii="仿宋_GB2312" w:eastAsia="仿宋_GB2312"/>
          <w:sz w:val="32"/>
          <w:szCs w:val="32"/>
        </w:rPr>
        <w:t>镇</w:t>
      </w:r>
      <w:r>
        <w:rPr>
          <w:rFonts w:hint="eastAsia" w:ascii="仿宋_GB2312" w:eastAsia="仿宋_GB2312"/>
          <w:sz w:val="32"/>
          <w:szCs w:val="32"/>
          <w:lang w:val="en-US" w:eastAsia="zh-CN"/>
        </w:rPr>
        <w:t>东浜头</w:t>
      </w:r>
      <w:r>
        <w:rPr>
          <w:rFonts w:hint="eastAsia" w:ascii="仿宋_GB2312" w:eastAsia="仿宋_GB2312"/>
          <w:sz w:val="32"/>
          <w:szCs w:val="32"/>
        </w:rPr>
        <w:t>圩区管理委员会，涉及的管理部门具体责任人详见表</w:t>
      </w:r>
      <w:r>
        <w:rPr>
          <w:rFonts w:ascii="仿宋_GB2312" w:eastAsia="仿宋_GB2312"/>
          <w:sz w:val="32"/>
          <w:szCs w:val="32"/>
        </w:rPr>
        <w:t>1</w:t>
      </w:r>
      <w:r>
        <w:rPr>
          <w:rFonts w:hint="eastAsia" w:ascii="仿宋_GB2312" w:eastAsia="仿宋_GB2312"/>
          <w:sz w:val="32"/>
          <w:szCs w:val="32"/>
        </w:rPr>
        <w:t>所示、防汛领导小组详见表</w:t>
      </w:r>
      <w:r>
        <w:rPr>
          <w:rFonts w:ascii="仿宋_GB2312" w:eastAsia="仿宋_GB2312"/>
          <w:sz w:val="32"/>
          <w:szCs w:val="32"/>
        </w:rPr>
        <w:t>2</w:t>
      </w:r>
      <w:r>
        <w:rPr>
          <w:rFonts w:hint="eastAsia" w:ascii="仿宋_GB2312" w:eastAsia="仿宋_GB2312"/>
          <w:sz w:val="32"/>
          <w:szCs w:val="32"/>
        </w:rPr>
        <w:t>所示、汛期值班安排如表</w:t>
      </w:r>
      <w:r>
        <w:rPr>
          <w:rFonts w:ascii="仿宋_GB2312" w:eastAsia="仿宋_GB2312"/>
          <w:sz w:val="32"/>
          <w:szCs w:val="32"/>
        </w:rPr>
        <w:t>3</w:t>
      </w:r>
      <w:r>
        <w:rPr>
          <w:rFonts w:hint="eastAsia" w:ascii="仿宋_GB2312" w:eastAsia="仿宋_GB2312"/>
          <w:sz w:val="32"/>
          <w:szCs w:val="32"/>
        </w:rPr>
        <w:t>所示。</w:t>
      </w:r>
    </w:p>
    <w:p>
      <w:pPr>
        <w:spacing w:line="560" w:lineRule="exact"/>
        <w:ind w:firstLine="643" w:firstLineChars="200"/>
        <w:rPr>
          <w:rFonts w:ascii="仿宋_GB2312" w:eastAsia="仿宋_GB2312"/>
          <w:b/>
          <w:sz w:val="32"/>
          <w:szCs w:val="32"/>
        </w:rPr>
      </w:pPr>
      <w:r>
        <w:rPr>
          <w:rFonts w:hint="eastAsia" w:ascii="仿宋_GB2312" w:eastAsia="仿宋_GB2312"/>
          <w:b/>
          <w:sz w:val="32"/>
          <w:szCs w:val="32"/>
        </w:rPr>
        <w:t>表</w:t>
      </w:r>
      <w:r>
        <w:rPr>
          <w:rFonts w:ascii="仿宋_GB2312" w:eastAsia="仿宋_GB2312"/>
          <w:b/>
          <w:sz w:val="32"/>
          <w:szCs w:val="32"/>
        </w:rPr>
        <w:t>1</w:t>
      </w:r>
      <w:r>
        <w:rPr>
          <w:rFonts w:hint="eastAsia" w:ascii="仿宋_GB2312" w:eastAsia="仿宋_GB2312"/>
          <w:b/>
          <w:sz w:val="32"/>
          <w:szCs w:val="32"/>
        </w:rPr>
        <w:t>防汛组织表</w:t>
      </w:r>
    </w:p>
    <w:tbl>
      <w:tblPr>
        <w:tblStyle w:val="8"/>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3060"/>
        <w:gridCol w:w="16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部门</w:t>
            </w:r>
          </w:p>
        </w:tc>
        <w:tc>
          <w:tcPr>
            <w:tcW w:w="30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部门名称</w:t>
            </w:r>
          </w:p>
        </w:tc>
        <w:tc>
          <w:tcPr>
            <w:tcW w:w="16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责任人</w:t>
            </w:r>
          </w:p>
        </w:tc>
        <w:tc>
          <w:tcPr>
            <w:tcW w:w="25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6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主管部门</w:t>
            </w:r>
          </w:p>
        </w:tc>
        <w:tc>
          <w:tcPr>
            <w:tcW w:w="30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桐乡市水利局</w:t>
            </w:r>
          </w:p>
        </w:tc>
        <w:tc>
          <w:tcPr>
            <w:tcW w:w="16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张浩锋</w:t>
            </w:r>
          </w:p>
        </w:tc>
        <w:tc>
          <w:tcPr>
            <w:tcW w:w="2520" w:type="dxa"/>
            <w:vAlign w:val="center"/>
          </w:tcPr>
          <w:p>
            <w:pPr>
              <w:widowControl/>
              <w:jc w:val="center"/>
              <w:rPr>
                <w:rFonts w:ascii="仿宋_GB2312" w:hAnsi="黑体" w:eastAsia="仿宋_GB2312"/>
                <w:sz w:val="24"/>
                <w:szCs w:val="24"/>
              </w:rPr>
            </w:pPr>
            <w:r>
              <w:rPr>
                <w:rFonts w:ascii="仿宋_GB2312" w:hAnsi="黑体" w:eastAsia="仿宋_GB2312"/>
                <w:sz w:val="24"/>
                <w:szCs w:val="24"/>
              </w:rPr>
              <w:t>13505833791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6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主管单位</w:t>
            </w:r>
          </w:p>
        </w:tc>
        <w:tc>
          <w:tcPr>
            <w:tcW w:w="30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lang w:val="en-US" w:eastAsia="zh-CN"/>
              </w:rPr>
              <w:t>河山</w:t>
            </w:r>
            <w:r>
              <w:rPr>
                <w:rFonts w:hint="eastAsia" w:ascii="仿宋_GB2312" w:hAnsi="黑体" w:eastAsia="仿宋_GB2312"/>
                <w:sz w:val="24"/>
                <w:szCs w:val="24"/>
              </w:rPr>
              <w:t>镇</w:t>
            </w:r>
            <w:r>
              <w:rPr>
                <w:rFonts w:hint="eastAsia" w:ascii="仿宋_GB2312" w:hAnsi="黑体" w:eastAsia="仿宋_GB2312"/>
                <w:sz w:val="24"/>
                <w:szCs w:val="24"/>
                <w:lang w:val="en-US" w:eastAsia="zh-CN"/>
              </w:rPr>
              <w:t>东浜头</w:t>
            </w:r>
            <w:r>
              <w:rPr>
                <w:rFonts w:hint="eastAsia" w:ascii="仿宋_GB2312" w:hAnsi="黑体" w:eastAsia="仿宋_GB2312"/>
                <w:sz w:val="24"/>
                <w:szCs w:val="24"/>
              </w:rPr>
              <w:t>圩区管理委员会</w:t>
            </w:r>
          </w:p>
        </w:tc>
        <w:tc>
          <w:tcPr>
            <w:tcW w:w="162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沈利强</w:t>
            </w:r>
          </w:p>
        </w:tc>
        <w:tc>
          <w:tcPr>
            <w:tcW w:w="25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13967361818</w:t>
            </w:r>
          </w:p>
        </w:tc>
      </w:tr>
    </w:tbl>
    <w:p>
      <w:pPr>
        <w:spacing w:line="560" w:lineRule="exact"/>
        <w:ind w:firstLine="643" w:firstLineChars="200"/>
        <w:rPr>
          <w:rFonts w:ascii="仿宋_GB2312" w:eastAsia="仿宋_GB2312"/>
          <w:b/>
          <w:sz w:val="32"/>
          <w:szCs w:val="32"/>
        </w:rPr>
      </w:pPr>
      <w:r>
        <w:rPr>
          <w:rFonts w:hint="eastAsia" w:ascii="仿宋_GB2312" w:eastAsia="仿宋_GB2312"/>
          <w:b/>
          <w:sz w:val="32"/>
          <w:szCs w:val="32"/>
        </w:rPr>
        <w:t>表</w:t>
      </w:r>
      <w:r>
        <w:rPr>
          <w:rFonts w:ascii="仿宋_GB2312" w:eastAsia="仿宋_GB2312"/>
          <w:b/>
          <w:sz w:val="32"/>
          <w:szCs w:val="32"/>
        </w:rPr>
        <w:t>2</w:t>
      </w:r>
      <w:r>
        <w:rPr>
          <w:rFonts w:hint="eastAsia" w:ascii="仿宋_GB2312" w:eastAsia="仿宋_GB2312"/>
          <w:b/>
          <w:sz w:val="32"/>
          <w:szCs w:val="32"/>
          <w:lang w:val="en-US" w:eastAsia="zh-CN"/>
        </w:rPr>
        <w:t>东浜头</w:t>
      </w:r>
      <w:r>
        <w:rPr>
          <w:rFonts w:hint="eastAsia" w:ascii="仿宋_GB2312" w:eastAsia="仿宋_GB2312"/>
          <w:b/>
          <w:sz w:val="32"/>
          <w:szCs w:val="32"/>
        </w:rPr>
        <w:t>圩区防汛领导小组</w:t>
      </w:r>
    </w:p>
    <w:tbl>
      <w:tblPr>
        <w:tblStyle w:val="8"/>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43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62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职务</w:t>
            </w:r>
          </w:p>
        </w:tc>
        <w:tc>
          <w:tcPr>
            <w:tcW w:w="43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姓名</w:t>
            </w:r>
          </w:p>
        </w:tc>
        <w:tc>
          <w:tcPr>
            <w:tcW w:w="25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62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组长</w:t>
            </w:r>
          </w:p>
        </w:tc>
        <w:tc>
          <w:tcPr>
            <w:tcW w:w="432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陈振钦</w:t>
            </w:r>
          </w:p>
        </w:tc>
        <w:tc>
          <w:tcPr>
            <w:tcW w:w="25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13736815159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62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副组长</w:t>
            </w:r>
          </w:p>
        </w:tc>
        <w:tc>
          <w:tcPr>
            <w:tcW w:w="432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沈利强</w:t>
            </w:r>
          </w:p>
        </w:tc>
        <w:tc>
          <w:tcPr>
            <w:tcW w:w="252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13967361818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620" w:type="dxa"/>
            <w:vMerge w:val="restart"/>
            <w:vAlign w:val="center"/>
          </w:tcPr>
          <w:p>
            <w:pPr>
              <w:spacing w:line="560" w:lineRule="exact"/>
              <w:rPr>
                <w:rFonts w:ascii="仿宋_GB2312" w:hAnsi="黑体" w:eastAsia="仿宋_GB2312"/>
                <w:sz w:val="24"/>
                <w:szCs w:val="24"/>
              </w:rPr>
            </w:pPr>
            <w:r>
              <w:rPr>
                <w:rFonts w:hint="eastAsia" w:ascii="仿宋_GB2312" w:hAnsi="黑体" w:eastAsia="仿宋_GB2312"/>
                <w:sz w:val="24"/>
                <w:szCs w:val="24"/>
              </w:rPr>
              <w:t>防汛抢险队</w:t>
            </w:r>
          </w:p>
        </w:tc>
        <w:tc>
          <w:tcPr>
            <w:tcW w:w="6840" w:type="dxa"/>
            <w:gridSpan w:val="2"/>
            <w:vAlign w:val="center"/>
          </w:tcPr>
          <w:p>
            <w:pPr>
              <w:jc w:val="center"/>
              <w:rPr>
                <w:rFonts w:hint="default" w:ascii="仿宋_GB2312" w:hAnsi="黑体" w:eastAsia="仿宋_GB2312"/>
                <w:sz w:val="24"/>
                <w:szCs w:val="24"/>
                <w:lang w:val="en-US" w:eastAsia="zh-CN"/>
              </w:rPr>
            </w:pPr>
            <w:r>
              <w:rPr>
                <w:rFonts w:hint="eastAsia" w:ascii="仿宋_GB2312" w:hAnsi="黑体" w:eastAsia="仿宋_GB2312"/>
                <w:sz w:val="24"/>
                <w:szCs w:val="24"/>
              </w:rPr>
              <w:t>队长：</w:t>
            </w:r>
            <w:r>
              <w:rPr>
                <w:rFonts w:hint="eastAsia" w:ascii="仿宋_GB2312" w:hAnsi="黑体" w:eastAsia="仿宋_GB2312"/>
                <w:sz w:val="24"/>
                <w:szCs w:val="24"/>
                <w:lang w:val="en-US" w:eastAsia="zh-CN"/>
              </w:rPr>
              <w:t>计利峰18767328055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620" w:type="dxa"/>
            <w:vMerge w:val="continue"/>
            <w:vAlign w:val="center"/>
          </w:tcPr>
          <w:p>
            <w:pPr>
              <w:spacing w:line="560" w:lineRule="exact"/>
              <w:rPr>
                <w:rFonts w:ascii="仿宋_GB2312" w:hAnsi="黑体" w:eastAsia="仿宋_GB2312"/>
                <w:sz w:val="24"/>
                <w:szCs w:val="24"/>
              </w:rPr>
            </w:pPr>
          </w:p>
        </w:tc>
        <w:tc>
          <w:tcPr>
            <w:tcW w:w="6840" w:type="dxa"/>
            <w:gridSpan w:val="2"/>
            <w:vAlign w:val="center"/>
          </w:tcPr>
          <w:p>
            <w:pPr>
              <w:jc w:val="center"/>
              <w:rPr>
                <w:rFonts w:hint="default" w:ascii="仿宋_GB2312" w:hAnsi="黑体" w:eastAsia="仿宋_GB2312"/>
                <w:sz w:val="24"/>
                <w:szCs w:val="24"/>
                <w:lang w:val="en-US" w:eastAsia="zh-CN"/>
              </w:rPr>
            </w:pPr>
            <w:r>
              <w:rPr>
                <w:rFonts w:hint="eastAsia" w:ascii="仿宋_GB2312" w:hAnsi="黑体" w:eastAsia="仿宋_GB2312"/>
                <w:sz w:val="24"/>
                <w:szCs w:val="24"/>
              </w:rPr>
              <w:t>队员：</w:t>
            </w:r>
            <w:r>
              <w:rPr>
                <w:rFonts w:hint="eastAsia" w:ascii="仿宋_GB2312" w:hAnsi="黑体" w:eastAsia="仿宋_GB2312"/>
                <w:sz w:val="24"/>
                <w:szCs w:val="24"/>
                <w:lang w:val="en-US" w:eastAsia="zh-CN"/>
              </w:rPr>
              <w:t>陆民雄</w:t>
            </w:r>
            <w:r>
              <w:rPr>
                <w:rFonts w:hint="eastAsia" w:ascii="仿宋_GB2312" w:hAnsi="黑体" w:eastAsia="仿宋_GB2312"/>
                <w:sz w:val="24"/>
                <w:szCs w:val="24"/>
              </w:rPr>
              <w:t>13967370099</w:t>
            </w:r>
          </w:p>
        </w:tc>
      </w:tr>
    </w:tbl>
    <w:p>
      <w:pPr>
        <w:spacing w:line="560" w:lineRule="exact"/>
        <w:ind w:firstLine="643" w:firstLineChars="200"/>
        <w:rPr>
          <w:rFonts w:ascii="仿宋_GB2312" w:eastAsia="仿宋_GB2312"/>
          <w:b/>
          <w:sz w:val="32"/>
          <w:szCs w:val="32"/>
        </w:rPr>
      </w:pPr>
      <w:r>
        <w:rPr>
          <w:rFonts w:hint="eastAsia" w:ascii="仿宋_GB2312" w:eastAsia="仿宋_GB2312"/>
          <w:b/>
          <w:sz w:val="32"/>
          <w:szCs w:val="32"/>
        </w:rPr>
        <w:t>表</w:t>
      </w:r>
      <w:r>
        <w:rPr>
          <w:rFonts w:ascii="仿宋_GB2312" w:eastAsia="仿宋_GB2312"/>
          <w:b/>
          <w:sz w:val="32"/>
          <w:szCs w:val="32"/>
        </w:rPr>
        <w:t>3</w:t>
      </w:r>
      <w:r>
        <w:rPr>
          <w:rFonts w:hint="eastAsia" w:ascii="仿宋_GB2312" w:eastAsia="仿宋_GB2312"/>
          <w:b/>
          <w:sz w:val="32"/>
          <w:szCs w:val="32"/>
          <w:lang w:val="en-US" w:eastAsia="zh-CN"/>
        </w:rPr>
        <w:t>东浜头</w:t>
      </w:r>
      <w:r>
        <w:rPr>
          <w:rFonts w:hint="eastAsia" w:ascii="仿宋_GB2312" w:eastAsia="仿宋_GB2312"/>
          <w:b/>
          <w:sz w:val="32"/>
          <w:szCs w:val="32"/>
        </w:rPr>
        <w:t>圩区汛期防汛地值班表</w:t>
      </w:r>
    </w:p>
    <w:tbl>
      <w:tblPr>
        <w:tblStyle w:val="8"/>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0"/>
        <w:gridCol w:w="306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26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时间</w:t>
            </w:r>
          </w:p>
        </w:tc>
        <w:tc>
          <w:tcPr>
            <w:tcW w:w="30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值班人员</w:t>
            </w:r>
          </w:p>
        </w:tc>
        <w:tc>
          <w:tcPr>
            <w:tcW w:w="414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60" w:type="dxa"/>
            <w:vAlign w:val="center"/>
          </w:tcPr>
          <w:p>
            <w:pPr>
              <w:spacing w:line="560" w:lineRule="exact"/>
              <w:jc w:val="center"/>
              <w:rPr>
                <w:rFonts w:ascii="仿宋_GB2312" w:hAnsi="黑体" w:eastAsia="仿宋_GB2312"/>
                <w:sz w:val="24"/>
                <w:szCs w:val="24"/>
              </w:rPr>
            </w:pPr>
            <w:r>
              <w:rPr>
                <w:rFonts w:ascii="仿宋_GB2312" w:hAnsi="黑体" w:eastAsia="仿宋_GB2312"/>
                <w:sz w:val="24"/>
                <w:szCs w:val="24"/>
              </w:rPr>
              <w:t>4</w:t>
            </w:r>
            <w:r>
              <w:rPr>
                <w:rFonts w:hint="eastAsia" w:ascii="仿宋_GB2312" w:hAnsi="黑体" w:eastAsia="仿宋_GB2312"/>
                <w:sz w:val="24"/>
                <w:szCs w:val="24"/>
              </w:rPr>
              <w:t>月</w:t>
            </w:r>
            <w:r>
              <w:rPr>
                <w:rFonts w:ascii="仿宋_GB2312" w:hAnsi="黑体" w:eastAsia="仿宋_GB2312"/>
                <w:sz w:val="24"/>
                <w:szCs w:val="24"/>
              </w:rPr>
              <w:t>15</w:t>
            </w:r>
            <w:r>
              <w:rPr>
                <w:rFonts w:hint="eastAsia" w:ascii="仿宋_GB2312" w:hAnsi="黑体" w:eastAsia="仿宋_GB2312"/>
                <w:sz w:val="24"/>
                <w:szCs w:val="24"/>
              </w:rPr>
              <w:t>日</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计利峰</w:t>
            </w:r>
          </w:p>
        </w:tc>
        <w:tc>
          <w:tcPr>
            <w:tcW w:w="414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18767328055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5" w:hRule="atLeast"/>
        </w:trPr>
        <w:tc>
          <w:tcPr>
            <w:tcW w:w="1260" w:type="dxa"/>
            <w:vAlign w:val="center"/>
          </w:tcPr>
          <w:p>
            <w:pPr>
              <w:spacing w:line="560" w:lineRule="exact"/>
              <w:jc w:val="center"/>
              <w:rPr>
                <w:rFonts w:ascii="仿宋_GB2312" w:hAnsi="黑体" w:eastAsia="仿宋_GB2312"/>
                <w:sz w:val="24"/>
                <w:szCs w:val="24"/>
              </w:rPr>
            </w:pPr>
            <w:r>
              <w:rPr>
                <w:rFonts w:ascii="仿宋_GB2312" w:hAnsi="黑体" w:eastAsia="仿宋_GB2312"/>
                <w:sz w:val="24"/>
                <w:szCs w:val="24"/>
              </w:rPr>
              <w:t>4</w:t>
            </w:r>
            <w:r>
              <w:rPr>
                <w:rFonts w:hint="eastAsia" w:ascii="仿宋_GB2312" w:hAnsi="黑体" w:eastAsia="仿宋_GB2312"/>
                <w:sz w:val="24"/>
                <w:szCs w:val="24"/>
              </w:rPr>
              <w:t>月</w:t>
            </w:r>
            <w:r>
              <w:rPr>
                <w:rFonts w:ascii="仿宋_GB2312" w:hAnsi="黑体" w:eastAsia="仿宋_GB2312"/>
                <w:sz w:val="24"/>
                <w:szCs w:val="24"/>
              </w:rPr>
              <w:t>16</w:t>
            </w:r>
            <w:r>
              <w:rPr>
                <w:rFonts w:hint="eastAsia" w:ascii="仿宋_GB2312" w:hAnsi="黑体" w:eastAsia="仿宋_GB2312"/>
                <w:sz w:val="24"/>
                <w:szCs w:val="24"/>
              </w:rPr>
              <w:t>日</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陆民雄</w:t>
            </w:r>
          </w:p>
        </w:tc>
        <w:tc>
          <w:tcPr>
            <w:tcW w:w="414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13967370099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6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4月17日</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蒋亚平</w:t>
            </w:r>
          </w:p>
        </w:tc>
        <w:tc>
          <w:tcPr>
            <w:tcW w:w="414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13586497839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6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4月18日</w:t>
            </w:r>
          </w:p>
        </w:tc>
        <w:tc>
          <w:tcPr>
            <w:tcW w:w="3060" w:type="dxa"/>
            <w:vAlign w:val="center"/>
          </w:tcPr>
          <w:p>
            <w:pPr>
              <w:widowControl/>
              <w:jc w:val="center"/>
              <w:rPr>
                <w:rFonts w:hint="eastAsia" w:ascii="仿宋_GB2312" w:hAnsi="黑体" w:eastAsia="仿宋_GB2312" w:cs="Times New Roman"/>
                <w:kern w:val="2"/>
                <w:sz w:val="24"/>
                <w:szCs w:val="24"/>
                <w:lang w:val="en-US" w:eastAsia="zh-CN" w:bidi="ar-SA"/>
              </w:rPr>
            </w:pPr>
            <w:r>
              <w:rPr>
                <w:rFonts w:hint="eastAsia" w:ascii="仿宋_GB2312" w:hAnsi="黑体" w:eastAsia="仿宋_GB2312"/>
                <w:sz w:val="24"/>
                <w:szCs w:val="24"/>
                <w:lang w:val="en-US" w:eastAsia="zh-CN"/>
              </w:rPr>
              <w:t>计利峰</w:t>
            </w:r>
          </w:p>
        </w:tc>
        <w:tc>
          <w:tcPr>
            <w:tcW w:w="4140" w:type="dxa"/>
            <w:vAlign w:val="center"/>
          </w:tcPr>
          <w:p>
            <w:pPr>
              <w:widowControl/>
              <w:jc w:val="center"/>
              <w:rPr>
                <w:rFonts w:hint="default" w:ascii="仿宋_GB2312" w:hAnsi="黑体" w:eastAsia="仿宋_GB2312" w:cs="Times New Roman"/>
                <w:kern w:val="2"/>
                <w:sz w:val="24"/>
                <w:szCs w:val="24"/>
                <w:lang w:val="en-US" w:eastAsia="zh-CN" w:bidi="ar-SA"/>
              </w:rPr>
            </w:pPr>
            <w:r>
              <w:rPr>
                <w:rFonts w:hint="eastAsia" w:ascii="仿宋_GB2312" w:hAnsi="黑体" w:eastAsia="仿宋_GB2312"/>
                <w:sz w:val="24"/>
                <w:szCs w:val="24"/>
                <w:lang w:val="en-US" w:eastAsia="zh-CN"/>
              </w:rPr>
              <w:t>18767328055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6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4月19日</w:t>
            </w:r>
          </w:p>
        </w:tc>
        <w:tc>
          <w:tcPr>
            <w:tcW w:w="3060" w:type="dxa"/>
            <w:vAlign w:val="center"/>
          </w:tcPr>
          <w:p>
            <w:pPr>
              <w:widowControl/>
              <w:jc w:val="center"/>
              <w:rPr>
                <w:rFonts w:hint="eastAsia" w:ascii="仿宋_GB2312" w:hAnsi="黑体" w:eastAsia="仿宋_GB2312" w:cs="Times New Roman"/>
                <w:kern w:val="2"/>
                <w:sz w:val="24"/>
                <w:szCs w:val="24"/>
                <w:lang w:val="en-US" w:eastAsia="zh-CN" w:bidi="ar-SA"/>
              </w:rPr>
            </w:pPr>
            <w:r>
              <w:rPr>
                <w:rFonts w:hint="eastAsia" w:ascii="仿宋_GB2312" w:hAnsi="黑体" w:eastAsia="仿宋_GB2312"/>
                <w:sz w:val="24"/>
                <w:szCs w:val="24"/>
                <w:lang w:val="en-US" w:eastAsia="zh-CN"/>
              </w:rPr>
              <w:t>陆民雄</w:t>
            </w:r>
          </w:p>
        </w:tc>
        <w:tc>
          <w:tcPr>
            <w:tcW w:w="4140" w:type="dxa"/>
            <w:vAlign w:val="center"/>
          </w:tcPr>
          <w:p>
            <w:pPr>
              <w:widowControl/>
              <w:jc w:val="center"/>
              <w:rPr>
                <w:rFonts w:ascii="仿宋_GB2312" w:hAnsi="黑体" w:eastAsia="仿宋_GB2312" w:cs="Times New Roman"/>
                <w:kern w:val="2"/>
                <w:sz w:val="24"/>
                <w:szCs w:val="24"/>
                <w:lang w:val="en-US" w:eastAsia="zh-CN" w:bidi="ar-SA"/>
              </w:rPr>
            </w:pPr>
            <w:r>
              <w:rPr>
                <w:rFonts w:hint="eastAsia" w:ascii="仿宋_GB2312" w:hAnsi="黑体" w:eastAsia="仿宋_GB2312"/>
                <w:sz w:val="24"/>
                <w:szCs w:val="24"/>
              </w:rPr>
              <w:t>13967370099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26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4月20日</w:t>
            </w:r>
          </w:p>
        </w:tc>
        <w:tc>
          <w:tcPr>
            <w:tcW w:w="3060" w:type="dxa"/>
            <w:vAlign w:val="center"/>
          </w:tcPr>
          <w:p>
            <w:pPr>
              <w:widowControl/>
              <w:jc w:val="center"/>
              <w:rPr>
                <w:rFonts w:hint="eastAsia" w:ascii="仿宋_GB2312" w:hAnsi="黑体" w:eastAsia="仿宋_GB2312" w:cs="Times New Roman"/>
                <w:kern w:val="2"/>
                <w:sz w:val="24"/>
                <w:szCs w:val="24"/>
                <w:lang w:val="en-US" w:eastAsia="zh-CN" w:bidi="ar-SA"/>
              </w:rPr>
            </w:pPr>
            <w:r>
              <w:rPr>
                <w:rFonts w:hint="eastAsia" w:ascii="仿宋_GB2312" w:hAnsi="黑体" w:eastAsia="仿宋_GB2312"/>
                <w:sz w:val="24"/>
                <w:szCs w:val="24"/>
                <w:lang w:val="en-US" w:eastAsia="zh-CN"/>
              </w:rPr>
              <w:t>蒋亚平</w:t>
            </w:r>
          </w:p>
        </w:tc>
        <w:tc>
          <w:tcPr>
            <w:tcW w:w="4140" w:type="dxa"/>
            <w:vAlign w:val="center"/>
          </w:tcPr>
          <w:p>
            <w:pPr>
              <w:widowControl/>
              <w:jc w:val="center"/>
              <w:rPr>
                <w:rFonts w:ascii="仿宋_GB2312" w:hAnsi="黑体" w:eastAsia="仿宋_GB2312" w:cs="Times New Roman"/>
                <w:kern w:val="2"/>
                <w:sz w:val="24"/>
                <w:szCs w:val="24"/>
                <w:lang w:val="en-US" w:eastAsia="zh-CN" w:bidi="ar-SA"/>
              </w:rPr>
            </w:pPr>
            <w:r>
              <w:rPr>
                <w:rFonts w:hint="eastAsia" w:ascii="仿宋_GB2312" w:hAnsi="黑体" w:eastAsia="仿宋_GB2312"/>
                <w:sz w:val="24"/>
                <w:szCs w:val="24"/>
              </w:rPr>
              <w:t>13586497839</w:t>
            </w:r>
          </w:p>
        </w:tc>
      </w:tr>
    </w:tbl>
    <w:p>
      <w:pPr>
        <w:spacing w:line="560" w:lineRule="exact"/>
        <w:ind w:firstLine="640" w:firstLineChars="200"/>
        <w:rPr>
          <w:rFonts w:ascii="黑体" w:hAnsi="黑体" w:eastAsia="黑体"/>
          <w:sz w:val="32"/>
          <w:szCs w:val="32"/>
        </w:rPr>
      </w:pPr>
      <w:r>
        <w:rPr>
          <w:rFonts w:ascii="黑体" w:hAnsi="黑体" w:eastAsia="黑体"/>
          <w:sz w:val="32"/>
          <w:szCs w:val="32"/>
        </w:rPr>
        <w:t>2.</w:t>
      </w:r>
      <w:r>
        <w:rPr>
          <w:rFonts w:hint="eastAsia" w:ascii="黑体" w:hAnsi="黑体" w:eastAsia="黑体"/>
          <w:sz w:val="32"/>
          <w:szCs w:val="32"/>
        </w:rPr>
        <w:t>防汛预案</w:t>
      </w:r>
    </w:p>
    <w:p>
      <w:pPr>
        <w:tabs>
          <w:tab w:val="left" w:pos="1605"/>
        </w:tabs>
        <w:spacing w:line="580" w:lineRule="exact"/>
        <w:ind w:firstLine="643" w:firstLineChars="200"/>
        <w:rPr>
          <w:rFonts w:ascii="仿宋_GB2312" w:hAnsi="方正小标宋简体" w:eastAsia="仿宋_GB2312" w:cs="方正小标宋简体"/>
          <w:b/>
          <w:bCs/>
          <w:sz w:val="32"/>
          <w:szCs w:val="32"/>
        </w:rPr>
      </w:pPr>
      <w:r>
        <w:rPr>
          <w:rFonts w:ascii="仿宋_GB2312" w:hAnsi="方正小标宋简体" w:eastAsia="仿宋_GB2312" w:cs="方正小标宋简体"/>
          <w:b/>
          <w:bCs/>
          <w:sz w:val="32"/>
          <w:szCs w:val="32"/>
        </w:rPr>
        <w:t>2.1</w:t>
      </w:r>
      <w:r>
        <w:rPr>
          <w:rFonts w:hint="eastAsia" w:ascii="仿宋_GB2312" w:hAnsi="方正小标宋简体" w:eastAsia="仿宋_GB2312" w:cs="方正小标宋简体"/>
          <w:b/>
          <w:bCs/>
          <w:sz w:val="32"/>
          <w:szCs w:val="32"/>
        </w:rPr>
        <w:t>《桐乡市防汛防台抗旱应急预案》</w:t>
      </w:r>
    </w:p>
    <w:p>
      <w:pPr>
        <w:tabs>
          <w:tab w:val="left" w:pos="1605"/>
        </w:tabs>
        <w:spacing w:line="580" w:lineRule="exact"/>
        <w:ind w:firstLine="640" w:firstLineChars="200"/>
        <w:rPr>
          <w:rFonts w:ascii="仿宋_GB2312" w:eastAsia="仿宋_GB2312"/>
          <w:sz w:val="32"/>
          <w:szCs w:val="32"/>
        </w:rPr>
      </w:pPr>
      <w:r>
        <w:rPr>
          <w:rFonts w:hint="eastAsia" w:ascii="仿宋_GB2312" w:hAnsi="方正小标宋简体" w:eastAsia="仿宋_GB2312" w:cs="方正小标宋简体"/>
          <w:bCs/>
          <w:sz w:val="32"/>
          <w:szCs w:val="32"/>
        </w:rPr>
        <w:t>《桐乡市防汛防台抗旱应急预案（修订）》（</w:t>
      </w:r>
      <w:r>
        <w:rPr>
          <w:rFonts w:hint="eastAsia" w:ascii="仿宋_GB2312" w:eastAsia="仿宋_GB2312"/>
          <w:sz w:val="32"/>
          <w:szCs w:val="32"/>
        </w:rPr>
        <w:t>桐政办发</w:t>
      </w:r>
      <w:r>
        <w:rPr>
          <w:rFonts w:hint="eastAsia" w:ascii="仿宋_GB2312" w:hAnsi="Courier New" w:eastAsia="仿宋_GB2312"/>
          <w:sz w:val="32"/>
          <w:szCs w:val="32"/>
        </w:rPr>
        <w:t>〔</w:t>
      </w:r>
      <w:r>
        <w:rPr>
          <w:rFonts w:ascii="仿宋_GB2312" w:hAnsi="Courier New" w:eastAsia="仿宋_GB2312"/>
          <w:sz w:val="32"/>
          <w:szCs w:val="32"/>
        </w:rPr>
        <w:t>2019</w:t>
      </w:r>
      <w:r>
        <w:rPr>
          <w:rFonts w:hint="eastAsia" w:ascii="仿宋_GB2312" w:hAnsi="Courier New" w:eastAsia="仿宋_GB2312"/>
          <w:sz w:val="32"/>
          <w:szCs w:val="32"/>
        </w:rPr>
        <w:t>〕</w:t>
      </w:r>
      <w:r>
        <w:rPr>
          <w:rFonts w:ascii="仿宋_GB2312" w:hAnsi="Courier New" w:eastAsia="仿宋_GB2312"/>
          <w:sz w:val="32"/>
          <w:szCs w:val="32"/>
        </w:rPr>
        <w:t>38</w:t>
      </w:r>
      <w:r>
        <w:rPr>
          <w:rFonts w:hint="eastAsia" w:ascii="仿宋_GB2312" w:hAnsi="Courier New" w:eastAsia="仿宋_GB2312"/>
          <w:sz w:val="32"/>
          <w:szCs w:val="32"/>
        </w:rPr>
        <w:t>号）于</w:t>
      </w:r>
      <w:r>
        <w:rPr>
          <w:rFonts w:ascii="仿宋_GB2312" w:hAnsi="Courier New" w:eastAsia="仿宋_GB2312"/>
          <w:sz w:val="32"/>
          <w:szCs w:val="32"/>
        </w:rPr>
        <w:t>2019</w:t>
      </w:r>
      <w:r>
        <w:rPr>
          <w:rFonts w:hint="eastAsia" w:ascii="仿宋_GB2312" w:hAnsi="Courier New" w:eastAsia="仿宋_GB2312"/>
          <w:sz w:val="32"/>
          <w:szCs w:val="32"/>
        </w:rPr>
        <w:t>年</w:t>
      </w:r>
      <w:r>
        <w:rPr>
          <w:rFonts w:ascii="仿宋_GB2312" w:hAnsi="Courier New" w:eastAsia="仿宋_GB2312"/>
          <w:sz w:val="32"/>
          <w:szCs w:val="32"/>
        </w:rPr>
        <w:t>8</w:t>
      </w:r>
      <w:r>
        <w:rPr>
          <w:rFonts w:hint="eastAsia" w:ascii="仿宋_GB2312" w:hAnsi="Courier New" w:eastAsia="仿宋_GB2312"/>
          <w:sz w:val="32"/>
          <w:szCs w:val="32"/>
        </w:rPr>
        <w:t>月</w:t>
      </w:r>
      <w:r>
        <w:rPr>
          <w:rFonts w:ascii="仿宋_GB2312" w:hAnsi="Courier New" w:eastAsia="仿宋_GB2312"/>
          <w:sz w:val="32"/>
          <w:szCs w:val="32"/>
        </w:rPr>
        <w:t>1</w:t>
      </w:r>
      <w:r>
        <w:rPr>
          <w:rFonts w:hint="eastAsia" w:ascii="仿宋_GB2312" w:hAnsi="Courier New" w:eastAsia="仿宋_GB2312"/>
          <w:sz w:val="32"/>
          <w:szCs w:val="32"/>
        </w:rPr>
        <w:t>日由市政府批准印发，该预案适用于桐乡市范围内洪涝台旱灾害的防范与应急处置，保证防汛防台抗旱应急工作依法、科学、有序进行，最大程度减少人员伤亡和财产损失。</w:t>
      </w:r>
    </w:p>
    <w:p>
      <w:pPr>
        <w:spacing w:line="560" w:lineRule="exact"/>
        <w:ind w:firstLine="643" w:firstLineChars="200"/>
        <w:rPr>
          <w:rFonts w:ascii="仿宋_GB2312" w:hAnsi="黑体" w:eastAsia="仿宋_GB2312"/>
          <w:b/>
          <w:sz w:val="32"/>
          <w:szCs w:val="32"/>
        </w:rPr>
      </w:pPr>
      <w:r>
        <w:rPr>
          <w:rFonts w:ascii="仿宋_GB2312" w:hAnsi="黑体" w:eastAsia="仿宋_GB2312"/>
          <w:b/>
          <w:sz w:val="32"/>
          <w:szCs w:val="32"/>
        </w:rPr>
        <w:t>2.2</w:t>
      </w:r>
      <w:r>
        <w:rPr>
          <w:rFonts w:hint="eastAsia" w:ascii="仿宋_GB2312" w:hAnsi="黑体" w:eastAsia="仿宋_GB2312"/>
          <w:b/>
          <w:sz w:val="32"/>
          <w:szCs w:val="32"/>
        </w:rPr>
        <w:t>物资储备</w:t>
      </w:r>
    </w:p>
    <w:p>
      <w:pPr>
        <w:spacing w:line="560" w:lineRule="exact"/>
        <w:ind w:firstLine="640" w:firstLineChars="200"/>
        <w:rPr>
          <w:rFonts w:ascii="黑体" w:hAnsi="黑体" w:eastAsia="黑体"/>
          <w:sz w:val="32"/>
          <w:szCs w:val="32"/>
        </w:rPr>
      </w:pPr>
      <w:r>
        <w:rPr>
          <w:rFonts w:hint="eastAsia" w:ascii="仿宋_GB2312" w:hAnsi="黑体" w:eastAsia="仿宋_GB2312"/>
          <w:sz w:val="32"/>
          <w:szCs w:val="32"/>
          <w:lang w:val="en-US" w:eastAsia="zh-CN"/>
        </w:rPr>
        <w:t>东浜头</w:t>
      </w:r>
      <w:r>
        <w:rPr>
          <w:rFonts w:hint="eastAsia" w:ascii="仿宋_GB2312" w:hAnsi="黑体" w:eastAsia="仿宋_GB2312"/>
          <w:sz w:val="32"/>
          <w:szCs w:val="32"/>
        </w:rPr>
        <w:t>圩区防汛抢险物资，储存在</w:t>
      </w:r>
      <w:r>
        <w:rPr>
          <w:rFonts w:hint="eastAsia" w:ascii="仿宋_GB2312" w:hAnsi="黑体" w:eastAsia="仿宋_GB2312"/>
          <w:sz w:val="32"/>
          <w:szCs w:val="32"/>
          <w:lang w:val="en-US" w:eastAsia="zh-CN"/>
        </w:rPr>
        <w:t>河山镇政府防汛</w:t>
      </w:r>
      <w:r>
        <w:rPr>
          <w:rFonts w:hint="eastAsia" w:ascii="仿宋_GB2312" w:hAnsi="黑体" w:eastAsia="仿宋_GB2312"/>
          <w:sz w:val="32"/>
          <w:szCs w:val="32"/>
        </w:rPr>
        <w:t>仓库，面积</w:t>
      </w:r>
      <w:r>
        <w:rPr>
          <w:rFonts w:hint="eastAsia" w:ascii="仿宋_GB2312" w:hAnsi="黑体" w:eastAsia="仿宋_GB2312"/>
          <w:sz w:val="32"/>
          <w:szCs w:val="32"/>
          <w:lang w:val="en-US" w:eastAsia="zh-CN"/>
        </w:rPr>
        <w:t>80</w:t>
      </w:r>
      <w:r>
        <w:rPr>
          <w:rFonts w:hint="eastAsia" w:ascii="仿宋_GB2312" w:hAnsi="黑体" w:eastAsia="仿宋_GB2312"/>
          <w:sz w:val="32"/>
          <w:szCs w:val="32"/>
        </w:rPr>
        <w:t>平方米，储存了救生衣、纺织袋、铁锹等物资，具体储存物资见附表。</w:t>
      </w:r>
      <w:r>
        <w:rPr>
          <w:rFonts w:ascii="黑体" w:hAnsi="黑体" w:eastAsia="黑体"/>
          <w:sz w:val="32"/>
          <w:szCs w:val="32"/>
        </w:rPr>
        <w:t xml:space="preserve"> </w:t>
      </w:r>
    </w:p>
    <w:p>
      <w:pPr>
        <w:spacing w:line="560" w:lineRule="exact"/>
        <w:ind w:firstLine="640" w:firstLineChars="200"/>
        <w:rPr>
          <w:rFonts w:ascii="仿宋_GB2312" w:hAnsi="黑体" w:eastAsia="仿宋_GB2312"/>
          <w:sz w:val="32"/>
          <w:szCs w:val="32"/>
        </w:rPr>
      </w:pPr>
      <w:r>
        <w:rPr>
          <w:rFonts w:hint="eastAsia" w:ascii="仿宋_GB2312" w:hAnsi="黑体" w:eastAsia="仿宋_GB2312"/>
          <w:sz w:val="32"/>
          <w:szCs w:val="32"/>
        </w:rPr>
        <w:t>附表：</w:t>
      </w:r>
      <w:r>
        <w:rPr>
          <w:rFonts w:hint="eastAsia" w:ascii="仿宋_GB2312" w:hAnsi="黑体" w:eastAsia="仿宋_GB2312"/>
          <w:sz w:val="32"/>
          <w:szCs w:val="32"/>
          <w:lang w:val="en-US" w:eastAsia="zh-CN"/>
        </w:rPr>
        <w:t>东浜头</w:t>
      </w:r>
      <w:r>
        <w:rPr>
          <w:rFonts w:hint="eastAsia" w:ascii="仿宋_GB2312" w:hAnsi="黑体" w:eastAsia="仿宋_GB2312"/>
          <w:sz w:val="32"/>
          <w:szCs w:val="32"/>
        </w:rPr>
        <w:t>圩区防汛抢险物资</w:t>
      </w:r>
    </w:p>
    <w:tbl>
      <w:tblPr>
        <w:tblStyle w:val="8"/>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3060"/>
        <w:gridCol w:w="1080"/>
        <w:gridCol w:w="126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80" w:type="dxa"/>
            <w:vAlign w:val="center"/>
          </w:tcPr>
          <w:p>
            <w:pPr>
              <w:spacing w:line="560" w:lineRule="exact"/>
              <w:jc w:val="center"/>
              <w:rPr>
                <w:rFonts w:ascii="仿宋_GB2312" w:hAnsi="黑体" w:eastAsia="仿宋_GB2312"/>
                <w:sz w:val="24"/>
                <w:szCs w:val="24"/>
              </w:rPr>
            </w:pPr>
            <w:r>
              <w:rPr>
                <w:rFonts w:hint="eastAsia" w:ascii="仿宋_GB2312" w:hAnsi="黑体" w:eastAsia="仿宋_GB2312"/>
                <w:sz w:val="24"/>
                <w:szCs w:val="24"/>
              </w:rPr>
              <w:t>序号</w:t>
            </w:r>
          </w:p>
        </w:tc>
        <w:tc>
          <w:tcPr>
            <w:tcW w:w="30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物资名称</w:t>
            </w:r>
          </w:p>
        </w:tc>
        <w:tc>
          <w:tcPr>
            <w:tcW w:w="108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数量</w:t>
            </w:r>
          </w:p>
        </w:tc>
        <w:tc>
          <w:tcPr>
            <w:tcW w:w="1260" w:type="dxa"/>
            <w:vAlign w:val="center"/>
          </w:tcPr>
          <w:p>
            <w:pPr>
              <w:widowControl/>
              <w:jc w:val="center"/>
              <w:rPr>
                <w:rFonts w:ascii="仿宋_GB2312" w:hAnsi="黑体" w:eastAsia="仿宋_GB2312"/>
                <w:sz w:val="24"/>
                <w:szCs w:val="24"/>
              </w:rPr>
            </w:pPr>
            <w:r>
              <w:rPr>
                <w:rFonts w:hint="eastAsia" w:ascii="仿宋_GB2312" w:hAnsi="黑体" w:eastAsia="仿宋_GB2312"/>
                <w:sz w:val="24"/>
                <w:szCs w:val="24"/>
              </w:rPr>
              <w:t>单位</w:t>
            </w:r>
          </w:p>
        </w:tc>
        <w:tc>
          <w:tcPr>
            <w:tcW w:w="1980" w:type="dxa"/>
            <w:vAlign w:val="center"/>
          </w:tcPr>
          <w:p>
            <w:pPr>
              <w:jc w:val="center"/>
              <w:rPr>
                <w:rFonts w:ascii="仿宋_GB2312" w:hAnsi="黑体" w:eastAsia="仿宋_GB2312"/>
                <w:sz w:val="24"/>
                <w:szCs w:val="24"/>
              </w:rPr>
            </w:pPr>
            <w:r>
              <w:rPr>
                <w:rFonts w:hint="eastAsia" w:ascii="仿宋_GB2312" w:hAnsi="黑体" w:eastAsia="仿宋_GB2312"/>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1</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救生衣</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60</w:t>
            </w:r>
          </w:p>
        </w:tc>
        <w:tc>
          <w:tcPr>
            <w:tcW w:w="1260" w:type="dxa"/>
            <w:vAlign w:val="center"/>
          </w:tcPr>
          <w:p>
            <w:pPr>
              <w:widowControl/>
              <w:jc w:val="center"/>
              <w:rPr>
                <w:rFonts w:hint="eastAsia" w:ascii="仿宋_GB2312" w:hAnsi="黑体" w:eastAsia="仿宋_GB2312"/>
                <w:sz w:val="24"/>
                <w:szCs w:val="24"/>
                <w:lang w:eastAsia="zh-CN"/>
              </w:rPr>
            </w:pPr>
            <w:r>
              <w:rPr>
                <w:rFonts w:hint="eastAsia" w:ascii="仿宋_GB2312" w:hAnsi="黑体" w:eastAsia="仿宋_GB2312"/>
                <w:sz w:val="24"/>
                <w:szCs w:val="24"/>
                <w:lang w:val="en-US" w:eastAsia="zh-CN"/>
              </w:rPr>
              <w:t>件</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2</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手电筒</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20</w:t>
            </w:r>
          </w:p>
        </w:tc>
        <w:tc>
          <w:tcPr>
            <w:tcW w:w="1260" w:type="dxa"/>
            <w:vAlign w:val="center"/>
          </w:tcPr>
          <w:p>
            <w:pPr>
              <w:widowControl/>
              <w:jc w:val="center"/>
              <w:rPr>
                <w:rFonts w:hint="eastAsia" w:ascii="仿宋_GB2312" w:hAnsi="黑体" w:eastAsia="仿宋_GB2312"/>
                <w:sz w:val="24"/>
                <w:szCs w:val="24"/>
                <w:lang w:eastAsia="zh-CN"/>
              </w:rPr>
            </w:pPr>
            <w:r>
              <w:rPr>
                <w:rFonts w:hint="eastAsia" w:ascii="仿宋_GB2312" w:hAnsi="黑体" w:eastAsia="仿宋_GB2312"/>
                <w:sz w:val="24"/>
                <w:szCs w:val="24"/>
                <w:lang w:val="en-US" w:eastAsia="zh-CN"/>
              </w:rPr>
              <w:t>只</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3</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发电机</w:t>
            </w:r>
          </w:p>
        </w:tc>
        <w:tc>
          <w:tcPr>
            <w:tcW w:w="108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1</w:t>
            </w:r>
          </w:p>
        </w:tc>
        <w:tc>
          <w:tcPr>
            <w:tcW w:w="1260" w:type="dxa"/>
            <w:vAlign w:val="center"/>
          </w:tcPr>
          <w:p>
            <w:pPr>
              <w:widowControl/>
              <w:jc w:val="center"/>
              <w:rPr>
                <w:rFonts w:hint="eastAsia" w:ascii="仿宋_GB2312" w:hAnsi="黑体" w:eastAsia="仿宋_GB2312"/>
                <w:sz w:val="24"/>
                <w:szCs w:val="24"/>
                <w:lang w:eastAsia="zh-CN"/>
              </w:rPr>
            </w:pPr>
            <w:r>
              <w:rPr>
                <w:rFonts w:hint="eastAsia" w:ascii="仿宋_GB2312" w:hAnsi="黑体" w:eastAsia="仿宋_GB2312"/>
                <w:sz w:val="24"/>
                <w:szCs w:val="24"/>
                <w:lang w:val="en-US" w:eastAsia="zh-CN"/>
              </w:rPr>
              <w:t>台</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4</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潜水泵</w:t>
            </w:r>
          </w:p>
        </w:tc>
        <w:tc>
          <w:tcPr>
            <w:tcW w:w="108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6</w:t>
            </w:r>
          </w:p>
        </w:tc>
        <w:tc>
          <w:tcPr>
            <w:tcW w:w="12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台</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5</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雨衣</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20</w:t>
            </w:r>
          </w:p>
        </w:tc>
        <w:tc>
          <w:tcPr>
            <w:tcW w:w="12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件</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6</w:t>
            </w:r>
          </w:p>
        </w:tc>
        <w:tc>
          <w:tcPr>
            <w:tcW w:w="30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雨鞋</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20</w:t>
            </w:r>
          </w:p>
        </w:tc>
        <w:tc>
          <w:tcPr>
            <w:tcW w:w="1260" w:type="dxa"/>
            <w:vAlign w:val="center"/>
          </w:tcPr>
          <w:p>
            <w:pPr>
              <w:widowControl/>
              <w:jc w:val="center"/>
              <w:rPr>
                <w:rFonts w:hint="eastAsia" w:ascii="仿宋_GB2312" w:hAnsi="黑体" w:eastAsia="仿宋_GB2312"/>
                <w:sz w:val="24"/>
                <w:szCs w:val="24"/>
                <w:lang w:val="en-US" w:eastAsia="zh-CN"/>
              </w:rPr>
            </w:pPr>
            <w:r>
              <w:rPr>
                <w:rFonts w:hint="eastAsia" w:ascii="仿宋_GB2312" w:hAnsi="黑体" w:eastAsia="仿宋_GB2312"/>
                <w:sz w:val="24"/>
                <w:szCs w:val="24"/>
                <w:lang w:val="en-US" w:eastAsia="zh-CN"/>
              </w:rPr>
              <w:t>双</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7</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铁锹</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30</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把</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8</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编织袋</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500</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只</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9</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应急照明灯</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个</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10</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救生圈</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10</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个</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11</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安全头盔</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15</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个</w:t>
            </w:r>
          </w:p>
        </w:tc>
        <w:tc>
          <w:tcPr>
            <w:tcW w:w="1980" w:type="dxa"/>
            <w:vAlign w:val="center"/>
          </w:tcPr>
          <w:p>
            <w:pPr>
              <w:jc w:val="center"/>
              <w:rPr>
                <w:rFonts w:ascii="仿宋_GB2312" w:hAnsi="黑体" w:eastAsia="仿宋_GB231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080" w:type="dxa"/>
            <w:vAlign w:val="center"/>
          </w:tcPr>
          <w:p>
            <w:pPr>
              <w:spacing w:line="560" w:lineRule="exact"/>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12</w:t>
            </w:r>
          </w:p>
        </w:tc>
        <w:tc>
          <w:tcPr>
            <w:tcW w:w="30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铁丝</w:t>
            </w:r>
          </w:p>
        </w:tc>
        <w:tc>
          <w:tcPr>
            <w:tcW w:w="108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20</w:t>
            </w:r>
          </w:p>
        </w:tc>
        <w:tc>
          <w:tcPr>
            <w:tcW w:w="1260" w:type="dxa"/>
            <w:vAlign w:val="center"/>
          </w:tcPr>
          <w:p>
            <w:pPr>
              <w:widowControl/>
              <w:jc w:val="center"/>
              <w:rPr>
                <w:rFonts w:hint="default" w:ascii="仿宋_GB2312" w:hAnsi="黑体" w:eastAsia="仿宋_GB2312"/>
                <w:sz w:val="24"/>
                <w:szCs w:val="24"/>
                <w:lang w:val="en-US" w:eastAsia="zh-CN"/>
              </w:rPr>
            </w:pPr>
            <w:r>
              <w:rPr>
                <w:rFonts w:hint="eastAsia" w:ascii="仿宋_GB2312" w:hAnsi="黑体" w:eastAsia="仿宋_GB2312"/>
                <w:sz w:val="24"/>
                <w:szCs w:val="24"/>
                <w:lang w:val="en-US" w:eastAsia="zh-CN"/>
              </w:rPr>
              <w:t>千克</w:t>
            </w:r>
          </w:p>
        </w:tc>
        <w:tc>
          <w:tcPr>
            <w:tcW w:w="1980" w:type="dxa"/>
            <w:vAlign w:val="center"/>
          </w:tcPr>
          <w:p>
            <w:pPr>
              <w:jc w:val="center"/>
              <w:rPr>
                <w:rFonts w:ascii="仿宋_GB2312" w:hAnsi="黑体" w:eastAsia="仿宋_GB2312"/>
                <w:sz w:val="24"/>
                <w:szCs w:val="24"/>
              </w:rPr>
            </w:pPr>
          </w:p>
        </w:tc>
      </w:tr>
    </w:tbl>
    <w:p>
      <w:pPr>
        <w:spacing w:line="560" w:lineRule="exact"/>
        <w:ind w:firstLine="640" w:firstLineChars="200"/>
        <w:rPr>
          <w:rFonts w:ascii="黑体" w:hAnsi="黑体" w:eastAsia="黑体"/>
          <w:sz w:val="32"/>
          <w:szCs w:val="32"/>
        </w:rPr>
      </w:pPr>
    </w:p>
    <w:p>
      <w:pPr>
        <w:spacing w:line="560" w:lineRule="exact"/>
        <w:ind w:firstLine="640" w:firstLineChars="200"/>
        <w:rPr>
          <w:rFonts w:ascii="黑体" w:hAnsi="黑体" w:eastAsia="黑体"/>
          <w:sz w:val="32"/>
          <w:szCs w:val="32"/>
        </w:rPr>
      </w:pPr>
    </w:p>
    <w:p>
      <w:pPr>
        <w:spacing w:line="560" w:lineRule="exact"/>
        <w:ind w:firstLine="640" w:firstLineChars="200"/>
        <w:rPr>
          <w:rFonts w:ascii="黑体" w:hAnsi="黑体" w:eastAsia="黑体"/>
          <w:sz w:val="32"/>
          <w:szCs w:val="32"/>
        </w:rPr>
      </w:pPr>
    </w:p>
    <w:p>
      <w:pPr>
        <w:spacing w:line="560" w:lineRule="exact"/>
        <w:ind w:firstLine="640" w:firstLineChars="200"/>
        <w:rPr>
          <w:rFonts w:ascii="黑体" w:hAnsi="黑体" w:eastAsia="黑体"/>
          <w:sz w:val="32"/>
          <w:szCs w:val="32"/>
        </w:rPr>
      </w:pPr>
    </w:p>
    <w:p>
      <w:pPr>
        <w:spacing w:line="560" w:lineRule="exact"/>
        <w:ind w:firstLine="640" w:firstLineChars="200"/>
        <w:rPr>
          <w:rFonts w:ascii="黑体" w:hAnsi="黑体" w:eastAsia="黑体"/>
          <w:sz w:val="32"/>
          <w:szCs w:val="32"/>
        </w:rPr>
      </w:pPr>
    </w:p>
    <w:p>
      <w:pPr>
        <w:spacing w:line="560" w:lineRule="exact"/>
        <w:rPr>
          <w:rFonts w:ascii="黑体" w:hAnsi="黑体" w:eastAsia="黑体"/>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7</w:t>
    </w:r>
    <w:r>
      <w:rPr>
        <w:rStyle w:val="11"/>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A4388E"/>
    <w:multiLevelType w:val="multilevel"/>
    <w:tmpl w:val="30A4388E"/>
    <w:lvl w:ilvl="0" w:tentative="0">
      <w:start w:val="1"/>
      <w:numFmt w:val="japaneseCounting"/>
      <w:lvlText w:val="%1、"/>
      <w:lvlJc w:val="left"/>
      <w:pPr>
        <w:ind w:left="480" w:hanging="480"/>
      </w:pPr>
      <w:rPr>
        <w:rFonts w:hint="default" w:cs="Times New Roman"/>
      </w:rPr>
    </w:lvl>
    <w:lvl w:ilvl="1" w:tentative="0">
      <w:start w:val="1"/>
      <w:numFmt w:val="lowerLetter"/>
      <w:pStyle w:val="2"/>
      <w:lvlText w:val="%2)"/>
      <w:lvlJc w:val="left"/>
      <w:pPr>
        <w:ind w:left="840" w:hanging="420"/>
      </w:pPr>
      <w:rPr>
        <w:rFonts w:cs="Times New Roman"/>
      </w:rPr>
    </w:lvl>
    <w:lvl w:ilvl="2" w:tentative="0">
      <w:start w:val="1"/>
      <w:numFmt w:val="lowerRoman"/>
      <w:pStyle w:val="3"/>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TI0NzI3MWI0ZmE0MzI1NTQ5NGM1M2U1MzQ3ZGU2MDkifQ=="/>
  </w:docVars>
  <w:rsids>
    <w:rsidRoot w:val="00510E72"/>
    <w:rsid w:val="0004703A"/>
    <w:rsid w:val="000C0AB0"/>
    <w:rsid w:val="000D011E"/>
    <w:rsid w:val="000D6F4A"/>
    <w:rsid w:val="00134ED9"/>
    <w:rsid w:val="001555F8"/>
    <w:rsid w:val="00157D9A"/>
    <w:rsid w:val="001730EA"/>
    <w:rsid w:val="00187593"/>
    <w:rsid w:val="001C6E23"/>
    <w:rsid w:val="001D3533"/>
    <w:rsid w:val="0022578F"/>
    <w:rsid w:val="002438F6"/>
    <w:rsid w:val="00264ED1"/>
    <w:rsid w:val="002917FD"/>
    <w:rsid w:val="002B05DE"/>
    <w:rsid w:val="002D533B"/>
    <w:rsid w:val="002E5612"/>
    <w:rsid w:val="00305536"/>
    <w:rsid w:val="00313575"/>
    <w:rsid w:val="0031389C"/>
    <w:rsid w:val="00326BFE"/>
    <w:rsid w:val="003375D6"/>
    <w:rsid w:val="0034209B"/>
    <w:rsid w:val="00352D3F"/>
    <w:rsid w:val="00355353"/>
    <w:rsid w:val="003A7928"/>
    <w:rsid w:val="003D38C0"/>
    <w:rsid w:val="003E69FC"/>
    <w:rsid w:val="003E7043"/>
    <w:rsid w:val="00424066"/>
    <w:rsid w:val="00461BC2"/>
    <w:rsid w:val="004676E4"/>
    <w:rsid w:val="004739E7"/>
    <w:rsid w:val="004A22B6"/>
    <w:rsid w:val="004C4F2B"/>
    <w:rsid w:val="004E0843"/>
    <w:rsid w:val="00510E72"/>
    <w:rsid w:val="005225B8"/>
    <w:rsid w:val="005329D3"/>
    <w:rsid w:val="0056065E"/>
    <w:rsid w:val="00593156"/>
    <w:rsid w:val="005D3736"/>
    <w:rsid w:val="0060183B"/>
    <w:rsid w:val="00641268"/>
    <w:rsid w:val="00654211"/>
    <w:rsid w:val="006647CC"/>
    <w:rsid w:val="00665C8B"/>
    <w:rsid w:val="00677E94"/>
    <w:rsid w:val="00695D3A"/>
    <w:rsid w:val="006A3E8F"/>
    <w:rsid w:val="006F33ED"/>
    <w:rsid w:val="00741D21"/>
    <w:rsid w:val="00771B7E"/>
    <w:rsid w:val="00774FAD"/>
    <w:rsid w:val="007E7FF3"/>
    <w:rsid w:val="007F33BC"/>
    <w:rsid w:val="008B60FE"/>
    <w:rsid w:val="008D7721"/>
    <w:rsid w:val="008F6C9A"/>
    <w:rsid w:val="009762A8"/>
    <w:rsid w:val="009B7B2F"/>
    <w:rsid w:val="009C4BD2"/>
    <w:rsid w:val="009E69CE"/>
    <w:rsid w:val="00A653DD"/>
    <w:rsid w:val="00AB06CC"/>
    <w:rsid w:val="00AE47C3"/>
    <w:rsid w:val="00AE79B3"/>
    <w:rsid w:val="00B25886"/>
    <w:rsid w:val="00B40E1B"/>
    <w:rsid w:val="00B6595A"/>
    <w:rsid w:val="00B71620"/>
    <w:rsid w:val="00BD366D"/>
    <w:rsid w:val="00BD65F2"/>
    <w:rsid w:val="00C10F82"/>
    <w:rsid w:val="00C11A3B"/>
    <w:rsid w:val="00C57B77"/>
    <w:rsid w:val="00C6239A"/>
    <w:rsid w:val="00C73150"/>
    <w:rsid w:val="00C82E94"/>
    <w:rsid w:val="00C91E69"/>
    <w:rsid w:val="00C94556"/>
    <w:rsid w:val="00CC44C7"/>
    <w:rsid w:val="00D01863"/>
    <w:rsid w:val="00D05306"/>
    <w:rsid w:val="00D44E34"/>
    <w:rsid w:val="00D92294"/>
    <w:rsid w:val="00DD51A1"/>
    <w:rsid w:val="00DE2274"/>
    <w:rsid w:val="00E214A2"/>
    <w:rsid w:val="00E30AEA"/>
    <w:rsid w:val="00E32496"/>
    <w:rsid w:val="00E4518D"/>
    <w:rsid w:val="00E616B2"/>
    <w:rsid w:val="00E715B9"/>
    <w:rsid w:val="00E74C85"/>
    <w:rsid w:val="00E8111A"/>
    <w:rsid w:val="00E860F0"/>
    <w:rsid w:val="00E9000B"/>
    <w:rsid w:val="00E94135"/>
    <w:rsid w:val="00F035AE"/>
    <w:rsid w:val="00FA353A"/>
    <w:rsid w:val="00FB5E1F"/>
    <w:rsid w:val="00FC538B"/>
    <w:rsid w:val="00FE735D"/>
    <w:rsid w:val="00FF165C"/>
    <w:rsid w:val="00FF53FA"/>
    <w:rsid w:val="0DF177D2"/>
    <w:rsid w:val="12F907D6"/>
    <w:rsid w:val="34977386"/>
    <w:rsid w:val="35243365"/>
    <w:rsid w:val="3A201268"/>
    <w:rsid w:val="3AA765CB"/>
    <w:rsid w:val="3BA64AD4"/>
    <w:rsid w:val="3D661AC5"/>
    <w:rsid w:val="493E5AC7"/>
    <w:rsid w:val="494D7BA0"/>
    <w:rsid w:val="4BEE69D3"/>
    <w:rsid w:val="4E8F13F8"/>
    <w:rsid w:val="5BE64117"/>
    <w:rsid w:val="6CD24E7A"/>
    <w:rsid w:val="6DF9755F"/>
    <w:rsid w:val="7002370E"/>
    <w:rsid w:val="7D6722E3"/>
    <w:rsid w:val="7FDF36D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ocked="1"/>
    <w:lsdException w:qFormat="1" w:unhideWhenUsed="0" w:uiPriority="99"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9"/>
    <w:qFormat/>
    <w:locked/>
    <w:uiPriority w:val="99"/>
    <w:pPr>
      <w:keepNext/>
      <w:keepLines/>
      <w:numPr>
        <w:ilvl w:val="1"/>
        <w:numId w:val="1"/>
      </w:numPr>
      <w:adjustRightInd w:val="0"/>
      <w:snapToGrid w:val="0"/>
      <w:spacing w:line="360" w:lineRule="auto"/>
      <w:outlineLvl w:val="1"/>
    </w:pPr>
    <w:rPr>
      <w:rFonts w:eastAsia="黑体"/>
      <w:b/>
      <w:sz w:val="32"/>
      <w:szCs w:val="20"/>
    </w:rPr>
  </w:style>
  <w:style w:type="paragraph" w:styleId="3">
    <w:name w:val="heading 3"/>
    <w:basedOn w:val="1"/>
    <w:next w:val="1"/>
    <w:link w:val="20"/>
    <w:qFormat/>
    <w:locked/>
    <w:uiPriority w:val="99"/>
    <w:pPr>
      <w:keepNext/>
      <w:keepLines/>
      <w:numPr>
        <w:ilvl w:val="2"/>
        <w:numId w:val="1"/>
      </w:numPr>
      <w:adjustRightInd w:val="0"/>
      <w:snapToGrid w:val="0"/>
      <w:spacing w:line="360" w:lineRule="auto"/>
      <w:outlineLvl w:val="2"/>
    </w:pPr>
    <w:rPr>
      <w:b/>
      <w:sz w:val="32"/>
      <w:szCs w:val="20"/>
    </w:rPr>
  </w:style>
  <w:style w:type="character" w:default="1" w:styleId="10">
    <w:name w:val="Default Paragraph Font"/>
    <w:semiHidden/>
    <w:qFormat/>
    <w:uiPriority w:val="99"/>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7"/>
    <w:semiHidden/>
    <w:qFormat/>
    <w:uiPriority w:val="99"/>
    <w:pPr>
      <w:ind w:left="100" w:leftChars="2500"/>
    </w:pPr>
  </w:style>
  <w:style w:type="paragraph" w:styleId="5">
    <w:name w:val="footer"/>
    <w:basedOn w:val="1"/>
    <w:link w:val="15"/>
    <w:semiHidden/>
    <w:qFormat/>
    <w:uiPriority w:val="99"/>
    <w:pPr>
      <w:tabs>
        <w:tab w:val="center" w:pos="4153"/>
        <w:tab w:val="right" w:pos="8306"/>
      </w:tabs>
      <w:snapToGrid w:val="0"/>
      <w:jc w:val="left"/>
    </w:pPr>
    <w:rPr>
      <w:sz w:val="18"/>
      <w:szCs w:val="18"/>
    </w:rPr>
  </w:style>
  <w:style w:type="paragraph" w:styleId="6">
    <w:name w:val="header"/>
    <w:basedOn w:val="1"/>
    <w:link w:val="14"/>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6"/>
    <w:qFormat/>
    <w:uiPriority w:val="99"/>
    <w:pPr>
      <w:spacing w:before="240" w:after="60"/>
      <w:jc w:val="center"/>
      <w:outlineLvl w:val="0"/>
    </w:pPr>
    <w:rPr>
      <w:rFonts w:ascii="Cambria" w:hAnsi="Cambria"/>
      <w:b/>
      <w:bCs/>
      <w:sz w:val="32"/>
      <w:szCs w:val="32"/>
    </w:rPr>
  </w:style>
  <w:style w:type="table" w:styleId="9">
    <w:name w:val="Table Grid"/>
    <w:basedOn w:val="8"/>
    <w:qFormat/>
    <w:uiPriority w:val="99"/>
    <w:rPr>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1">
    <w:name w:val="page number"/>
    <w:basedOn w:val="10"/>
    <w:qFormat/>
    <w:uiPriority w:val="99"/>
    <w:rPr>
      <w:rFonts w:cs="Times New Roman"/>
    </w:rPr>
  </w:style>
  <w:style w:type="character" w:customStyle="1" w:styleId="12">
    <w:name w:val="Heading 2 Char"/>
    <w:basedOn w:val="10"/>
    <w:link w:val="2"/>
    <w:semiHidden/>
    <w:qFormat/>
    <w:locked/>
    <w:uiPriority w:val="99"/>
    <w:rPr>
      <w:rFonts w:ascii="Cambria" w:hAnsi="Cambria" w:eastAsia="宋体" w:cs="Times New Roman"/>
      <w:b/>
      <w:bCs/>
      <w:sz w:val="32"/>
      <w:szCs w:val="32"/>
    </w:rPr>
  </w:style>
  <w:style w:type="character" w:customStyle="1" w:styleId="13">
    <w:name w:val="Heading 3 Char"/>
    <w:basedOn w:val="10"/>
    <w:link w:val="3"/>
    <w:semiHidden/>
    <w:qFormat/>
    <w:locked/>
    <w:uiPriority w:val="99"/>
    <w:rPr>
      <w:rFonts w:cs="Times New Roman"/>
      <w:b/>
      <w:bCs/>
      <w:sz w:val="32"/>
      <w:szCs w:val="32"/>
    </w:rPr>
  </w:style>
  <w:style w:type="character" w:customStyle="1" w:styleId="14">
    <w:name w:val="Header Char"/>
    <w:basedOn w:val="10"/>
    <w:link w:val="6"/>
    <w:semiHidden/>
    <w:qFormat/>
    <w:locked/>
    <w:uiPriority w:val="99"/>
    <w:rPr>
      <w:rFonts w:cs="Times New Roman"/>
      <w:sz w:val="18"/>
      <w:szCs w:val="18"/>
    </w:rPr>
  </w:style>
  <w:style w:type="character" w:customStyle="1" w:styleId="15">
    <w:name w:val="Footer Char"/>
    <w:basedOn w:val="10"/>
    <w:link w:val="5"/>
    <w:semiHidden/>
    <w:qFormat/>
    <w:locked/>
    <w:uiPriority w:val="99"/>
    <w:rPr>
      <w:rFonts w:cs="Times New Roman"/>
      <w:sz w:val="18"/>
      <w:szCs w:val="18"/>
    </w:rPr>
  </w:style>
  <w:style w:type="character" w:customStyle="1" w:styleId="16">
    <w:name w:val="Title Char"/>
    <w:basedOn w:val="10"/>
    <w:link w:val="7"/>
    <w:qFormat/>
    <w:locked/>
    <w:uiPriority w:val="99"/>
    <w:rPr>
      <w:rFonts w:ascii="Cambria" w:hAnsi="Cambria" w:eastAsia="宋体" w:cs="Times New Roman"/>
      <w:b/>
      <w:bCs/>
      <w:sz w:val="32"/>
      <w:szCs w:val="32"/>
    </w:rPr>
  </w:style>
  <w:style w:type="character" w:customStyle="1" w:styleId="17">
    <w:name w:val="Date Char"/>
    <w:basedOn w:val="10"/>
    <w:link w:val="4"/>
    <w:semiHidden/>
    <w:qFormat/>
    <w:locked/>
    <w:uiPriority w:val="99"/>
    <w:rPr>
      <w:rFonts w:cs="Times New Roman"/>
    </w:rPr>
  </w:style>
  <w:style w:type="paragraph" w:styleId="18">
    <w:name w:val="List Paragraph"/>
    <w:basedOn w:val="1"/>
    <w:qFormat/>
    <w:uiPriority w:val="99"/>
    <w:pPr>
      <w:ind w:firstLine="420" w:firstLineChars="200"/>
    </w:pPr>
  </w:style>
  <w:style w:type="character" w:customStyle="1" w:styleId="19">
    <w:name w:val="Heading 2 Char1"/>
    <w:link w:val="2"/>
    <w:qFormat/>
    <w:locked/>
    <w:uiPriority w:val="99"/>
    <w:rPr>
      <w:rFonts w:eastAsia="黑体"/>
      <w:b/>
      <w:kern w:val="2"/>
      <w:sz w:val="32"/>
      <w:lang w:val="en-US" w:eastAsia="zh-CN"/>
    </w:rPr>
  </w:style>
  <w:style w:type="character" w:customStyle="1" w:styleId="20">
    <w:name w:val="Heading 3 Char1"/>
    <w:link w:val="3"/>
    <w:qFormat/>
    <w:locked/>
    <w:uiPriority w:val="99"/>
    <w:rPr>
      <w:rFonts w:eastAsia="宋体"/>
      <w:b/>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3730</Words>
  <Characters>4208</Characters>
  <Lines>0</Lines>
  <Paragraphs>0</Paragraphs>
  <TotalTime>28</TotalTime>
  <ScaleCrop>false</ScaleCrop>
  <LinksUpToDate>false</LinksUpToDate>
  <CharactersWithSpaces>4210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2022-03-28T03:09:00Z</dcterms:created>
  <dc:creator>user</dc:creator>
  <cp:lastModifiedBy>距离</cp:lastModifiedBy>
  <dcterms:modified xsi:type="dcterms:W3CDTF">2022-09-22T02:52:36Z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eyJoZGlkIjoiYTI0NzI3MWI0ZmE0MzI1NTQ5NGM1M2U1MzQ3ZGU2MDkifQ==</vt:lpwstr>
  </property>
  <property fmtid="{D5CDD505-2E9C-101B-9397-08002B2CF9AE}" pid="3" name="KSOProductBuildVer">
    <vt:lpwstr>2052-11.1.0.12358</vt:lpwstr>
  </property>
  <property fmtid="{D5CDD505-2E9C-101B-9397-08002B2CF9AE}" pid="4" name="ICV">
    <vt:lpwstr>48354989895345E7B446ED55DA74B32D</vt:lpwstr>
  </property>
</Properties>
</file>