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3FECC90" wp14:paraId="2C078E63" wp14:textId="4A7A7500">
      <w:pPr>
        <w:jc w:val="center"/>
      </w:pPr>
      <w:r w:rsidRPr="53FECC90" w:rsidR="35E11422">
        <w:rPr>
          <w:b w:val="1"/>
          <w:bCs w:val="1"/>
          <w:sz w:val="36"/>
          <w:szCs w:val="36"/>
        </w:rPr>
        <w:t>DELHI AIR QUALITY ANALYSIS DASHBOARD</w:t>
      </w:r>
    </w:p>
    <w:p w:rsidR="53FECC90" w:rsidP="53FECC90" w:rsidRDefault="53FECC90" w14:paraId="274E3717" w14:textId="5D2AEB76">
      <w:pPr>
        <w:jc w:val="center"/>
        <w:rPr>
          <w:b w:val="1"/>
          <w:bCs w:val="1"/>
          <w:sz w:val="36"/>
          <w:szCs w:val="36"/>
        </w:rPr>
      </w:pPr>
    </w:p>
    <w:p w:rsidR="35E11422" w:rsidP="53FECC90" w:rsidRDefault="35E11422" w14:paraId="0B81F6F9" w14:textId="6E9417AB">
      <w:pPr>
        <w:jc w:val="both"/>
      </w:pPr>
      <w:r w:rsidRPr="53FECC90" w:rsidR="35E11422">
        <w:rPr>
          <w:b w:val="0"/>
          <w:bCs w:val="0"/>
          <w:sz w:val="24"/>
          <w:szCs w:val="24"/>
        </w:rPr>
        <w:t>Air Quality Index (AQI) is a numerical value used to measure the quality of air and its impact on human health. Higher AQI values indicate poor air quality and greater health risks. This project focuses on analyzing Delhi’s air pollution using real-world AQI data. An interactive dashboard was developed using Streamlit to visualize AQI trends, station-wise pollution levels, seasonal changes, and pollutant relationships.</w:t>
      </w:r>
    </w:p>
    <w:p w:rsidR="53FECC90" w:rsidP="53FECC90" w:rsidRDefault="53FECC90" w14:paraId="3330D17A" w14:textId="558742ED">
      <w:pPr>
        <w:jc w:val="both"/>
        <w:rPr>
          <w:b w:val="0"/>
          <w:bCs w:val="0"/>
          <w:sz w:val="24"/>
          <w:szCs w:val="24"/>
        </w:rPr>
      </w:pPr>
    </w:p>
    <w:p w:rsidR="35E11422" w:rsidP="53FECC90" w:rsidRDefault="35E11422" w14:paraId="5FB1EB2B" w14:textId="6620DFE2">
      <w:pPr>
        <w:jc w:val="both"/>
      </w:pPr>
      <w:r w:rsidRPr="53FECC90" w:rsidR="35E11422">
        <w:rPr>
          <w:b w:val="1"/>
          <w:bCs w:val="1"/>
          <w:sz w:val="28"/>
          <w:szCs w:val="28"/>
        </w:rPr>
        <w:t>DATASET OVERVIEW</w:t>
      </w:r>
    </w:p>
    <w:p w:rsidR="35E11422" w:rsidP="53FECC90" w:rsidRDefault="35E11422" w14:paraId="19DE3896" w14:textId="62456135">
      <w:pPr>
        <w:jc w:val="both"/>
      </w:pPr>
      <w:r w:rsidRPr="53FECC90" w:rsidR="35E11422">
        <w:rPr>
          <w:b w:val="0"/>
          <w:bCs w:val="0"/>
          <w:sz w:val="24"/>
          <w:szCs w:val="24"/>
        </w:rPr>
        <w:t>The dataset used for this project contains air quality data collected from multiple monitoring stations across Delhi. It includes pollutant measurements such as PM2.5, PM10, NO2, SO2, CO, and O3 along with AQI values, AQI categories, weather conditions, and seasonal information. The dataset contains more than 200,000 records and 25 columns, making it suitable for detailed analysis.</w:t>
      </w:r>
    </w:p>
    <w:p w:rsidR="1A33B5B9" w:rsidP="53FECC90" w:rsidRDefault="1A33B5B9" w14:paraId="798862DA" w14:textId="19C8EB28">
      <w:pPr>
        <w:pStyle w:val="Normal"/>
        <w:jc w:val="both"/>
      </w:pPr>
      <w:r w:rsidR="1A33B5B9">
        <w:drawing>
          <wp:inline wp14:editId="51E3F24F" wp14:anchorId="6D7E3F71">
            <wp:extent cx="5943600" cy="3162300"/>
            <wp:effectExtent l="0" t="0" r="0" b="0"/>
            <wp:docPr id="2098331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8331992" name="Picture 2098331992"/>
                    <pic:cNvPicPr/>
                  </pic:nvPicPr>
                  <pic:blipFill>
                    <a:blip xmlns:r="http://schemas.openxmlformats.org/officeDocument/2006/relationships" r:embed="rId153666671">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1A33B5B9" w:rsidP="53FECC90" w:rsidRDefault="1A33B5B9" w14:paraId="4E950D22" w14:textId="44BD7F84">
      <w:pPr>
        <w:pStyle w:val="Normal"/>
        <w:jc w:val="both"/>
      </w:pPr>
      <w:r w:rsidRPr="53FECC90" w:rsidR="1A33B5B9">
        <w:rPr>
          <w:b w:val="1"/>
          <w:bCs w:val="1"/>
          <w:sz w:val="28"/>
          <w:szCs w:val="28"/>
        </w:rPr>
        <w:t>DASHBOARD DEVELOPMENT</w:t>
      </w:r>
    </w:p>
    <w:p w:rsidR="1A33B5B9" w:rsidP="53FECC90" w:rsidRDefault="1A33B5B9" w14:paraId="0030B73E" w14:textId="3E6D083A">
      <w:pPr>
        <w:pStyle w:val="Normal"/>
        <w:jc w:val="both"/>
      </w:pPr>
      <w:r w:rsidRPr="53FECC90" w:rsidR="1A33B5B9">
        <w:rPr>
          <w:b w:val="0"/>
          <w:bCs w:val="0"/>
          <w:sz w:val="24"/>
          <w:szCs w:val="24"/>
        </w:rPr>
        <w:t xml:space="preserve">The dashboard was developed using </w:t>
      </w:r>
      <w:r w:rsidRPr="53FECC90" w:rsidR="1A33B5B9">
        <w:rPr>
          <w:b w:val="0"/>
          <w:bCs w:val="0"/>
          <w:sz w:val="24"/>
          <w:szCs w:val="24"/>
        </w:rPr>
        <w:t>Streamlit</w:t>
      </w:r>
      <w:r w:rsidRPr="53FECC90" w:rsidR="1A33B5B9">
        <w:rPr>
          <w:b w:val="0"/>
          <w:bCs w:val="0"/>
          <w:sz w:val="24"/>
          <w:szCs w:val="24"/>
        </w:rPr>
        <w:t xml:space="preserve">, Pandas, Matplotlib, and Seaborn. </w:t>
      </w:r>
      <w:r w:rsidRPr="53FECC90" w:rsidR="1A33B5B9">
        <w:rPr>
          <w:b w:val="0"/>
          <w:bCs w:val="0"/>
          <w:sz w:val="24"/>
          <w:szCs w:val="24"/>
        </w:rPr>
        <w:t>Streamlit</w:t>
      </w:r>
      <w:r w:rsidRPr="53FECC90" w:rsidR="1A33B5B9">
        <w:rPr>
          <w:b w:val="0"/>
          <w:bCs w:val="0"/>
          <w:sz w:val="24"/>
          <w:szCs w:val="24"/>
        </w:rPr>
        <w:t xml:space="preserve"> was used to create an interactive web application for analyzing Delhi AQI data. Pandas </w:t>
      </w:r>
      <w:r w:rsidRPr="53FECC90" w:rsidR="1A33B5B9">
        <w:rPr>
          <w:b w:val="0"/>
          <w:bCs w:val="0"/>
          <w:sz w:val="24"/>
          <w:szCs w:val="24"/>
        </w:rPr>
        <w:t>was</w:t>
      </w:r>
      <w:r w:rsidRPr="53FECC90" w:rsidR="1A33B5B9">
        <w:rPr>
          <w:b w:val="0"/>
          <w:bCs w:val="0"/>
          <w:sz w:val="24"/>
          <w:szCs w:val="24"/>
        </w:rPr>
        <w:t xml:space="preserve"> used for data handling and preprocessing, while Matplotlib and Seaborn were used for visualizations.</w:t>
      </w:r>
    </w:p>
    <w:p w:rsidR="53FECC90" w:rsidP="53FECC90" w:rsidRDefault="53FECC90" w14:paraId="3A7A1CF3" w14:textId="38C9F355">
      <w:pPr>
        <w:pStyle w:val="Normal"/>
        <w:jc w:val="both"/>
        <w:rPr>
          <w:b w:val="1"/>
          <w:bCs w:val="1"/>
          <w:sz w:val="28"/>
          <w:szCs w:val="28"/>
        </w:rPr>
      </w:pPr>
    </w:p>
    <w:p w:rsidR="26AF5D24" w:rsidP="26AF5D24" w:rsidRDefault="26AF5D24" w14:paraId="10EE0240" w14:textId="3FD0F152">
      <w:pPr>
        <w:pStyle w:val="Normal"/>
        <w:jc w:val="both"/>
        <w:rPr>
          <w:b w:val="1"/>
          <w:bCs w:val="1"/>
          <w:sz w:val="28"/>
          <w:szCs w:val="28"/>
        </w:rPr>
      </w:pPr>
    </w:p>
    <w:p w:rsidR="1A33B5B9" w:rsidP="53FECC90" w:rsidRDefault="1A33B5B9" w14:paraId="4ECD6C54" w14:textId="24A6E4BC">
      <w:pPr>
        <w:pStyle w:val="Normal"/>
        <w:jc w:val="both"/>
        <w:rPr>
          <w:b w:val="1"/>
          <w:bCs w:val="1"/>
          <w:sz w:val="28"/>
          <w:szCs w:val="28"/>
        </w:rPr>
      </w:pPr>
      <w:r w:rsidRPr="53FECC90" w:rsidR="1A33B5B9">
        <w:rPr>
          <w:b w:val="1"/>
          <w:bCs w:val="1"/>
          <w:sz w:val="28"/>
          <w:szCs w:val="28"/>
        </w:rPr>
        <w:t>CODE IMPLEMENTATION</w:t>
      </w:r>
    </w:p>
    <w:p w:rsidR="1A33B5B9" w:rsidP="53FECC90" w:rsidRDefault="1A33B5B9" w14:paraId="02E58022" w14:textId="2CE7705E">
      <w:pPr>
        <w:pStyle w:val="Normal"/>
        <w:jc w:val="both"/>
      </w:pPr>
      <w:r w:rsidRPr="53FECC90" w:rsidR="1A33B5B9">
        <w:rPr>
          <w:b w:val="1"/>
          <w:bCs w:val="1"/>
          <w:sz w:val="24"/>
          <w:szCs w:val="24"/>
        </w:rPr>
        <w:t>Code:</w:t>
      </w:r>
    </w:p>
    <w:p w:rsidR="1A33B5B9" w:rsidP="53FECC90" w:rsidRDefault="1A33B5B9" w14:paraId="18949391" w14:textId="715079B6">
      <w:pPr>
        <w:pStyle w:val="Normal"/>
        <w:jc w:val="both"/>
      </w:pPr>
      <w:r w:rsidR="1A33B5B9">
        <w:drawing>
          <wp:inline wp14:editId="5C6C0065" wp14:anchorId="651B379F">
            <wp:extent cx="5943600" cy="3343275"/>
            <wp:effectExtent l="0" t="0" r="0" b="0"/>
            <wp:docPr id="61189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189380" name="Picture 61189380"/>
                    <pic:cNvPicPr/>
                  </pic:nvPicPr>
                  <pic:blipFill>
                    <a:blip xmlns:r="http://schemas.openxmlformats.org/officeDocument/2006/relationships" r:embed="rId201090978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1A33B5B9">
        <w:drawing>
          <wp:inline wp14:editId="251785A2" wp14:anchorId="4714C99D">
            <wp:extent cx="5943600" cy="3343275"/>
            <wp:effectExtent l="0" t="0" r="0" b="0"/>
            <wp:docPr id="1319130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9130151" name="Picture 1319130151"/>
                    <pic:cNvPicPr/>
                  </pic:nvPicPr>
                  <pic:blipFill>
                    <a:blip xmlns:r="http://schemas.openxmlformats.org/officeDocument/2006/relationships" r:embed="rId128051349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1A33B5B9">
        <w:drawing>
          <wp:inline wp14:editId="25B15B59" wp14:anchorId="063D8431">
            <wp:extent cx="5943600" cy="3343275"/>
            <wp:effectExtent l="0" t="0" r="0" b="0"/>
            <wp:docPr id="1880253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0253786" name="Picture 1880253786"/>
                    <pic:cNvPicPr/>
                  </pic:nvPicPr>
                  <pic:blipFill>
                    <a:blip xmlns:r="http://schemas.openxmlformats.org/officeDocument/2006/relationships" r:embed="rId193952292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1A33B5B9">
        <w:drawing>
          <wp:inline wp14:editId="73D30887" wp14:anchorId="10DF73B9">
            <wp:extent cx="5943600" cy="3343275"/>
            <wp:effectExtent l="0" t="0" r="0" b="0"/>
            <wp:docPr id="1929295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9295519" name="Picture 1929295519"/>
                    <pic:cNvPicPr/>
                  </pic:nvPicPr>
                  <pic:blipFill>
                    <a:blip xmlns:r="http://schemas.openxmlformats.org/officeDocument/2006/relationships" r:embed="rId154069203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1A33B5B9">
        <w:drawing>
          <wp:inline wp14:editId="68EAFFFA" wp14:anchorId="1B325B34">
            <wp:extent cx="5943600" cy="3343275"/>
            <wp:effectExtent l="0" t="0" r="0" b="0"/>
            <wp:docPr id="15780201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020159" name="Picture 1578020159"/>
                    <pic:cNvPicPr/>
                  </pic:nvPicPr>
                  <pic:blipFill>
                    <a:blip xmlns:r="http://schemas.openxmlformats.org/officeDocument/2006/relationships" r:embed="rId1454964203">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r w:rsidR="1A33B5B9">
        <w:drawing>
          <wp:inline wp14:editId="357F3C9D" wp14:anchorId="0606743E">
            <wp:extent cx="5943600" cy="3343275"/>
            <wp:effectExtent l="0" t="0" r="0" b="0"/>
            <wp:docPr id="1263070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070265" name="Picture 1263070265"/>
                    <pic:cNvPicPr/>
                  </pic:nvPicPr>
                  <pic:blipFill>
                    <a:blip xmlns:r="http://schemas.openxmlformats.org/officeDocument/2006/relationships" r:embed="rId29852636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1A33B5B9" w:rsidP="53FECC90" w:rsidRDefault="1A33B5B9" w14:paraId="6D2B0930" w14:textId="31A0A40D">
      <w:pPr>
        <w:pStyle w:val="Normal"/>
        <w:jc w:val="both"/>
      </w:pPr>
      <w:r w:rsidRPr="53FECC90" w:rsidR="1A33B5B9">
        <w:rPr>
          <w:b w:val="1"/>
          <w:bCs w:val="1"/>
        </w:rPr>
        <w:t>Explanation:</w:t>
      </w:r>
    </w:p>
    <w:p w:rsidR="1A33B5B9" w:rsidP="53FECC90" w:rsidRDefault="1A33B5B9" w14:paraId="13C8E3ED" w14:textId="31E1AC38">
      <w:pPr>
        <w:pStyle w:val="Normal"/>
        <w:jc w:val="both"/>
      </w:pPr>
      <w:r w:rsidR="1A33B5B9">
        <w:rPr/>
        <w:t xml:space="preserve">The dashboard was implemented using Python and </w:t>
      </w:r>
      <w:r w:rsidR="1A33B5B9">
        <w:rPr/>
        <w:t>Streamlit</w:t>
      </w:r>
      <w:r w:rsidR="1A33B5B9">
        <w:rPr/>
        <w:t>. Different sections such as dataset preview, AQI statistics, trend analysis, station-wise analysis, seasonal analysis, and heatmap visualization were integrated into the application.</w:t>
      </w:r>
    </w:p>
    <w:p w:rsidR="53FECC90" w:rsidP="53FECC90" w:rsidRDefault="53FECC90" w14:paraId="20013993" w14:textId="3B4B168F">
      <w:pPr>
        <w:pStyle w:val="Normal"/>
        <w:jc w:val="both"/>
        <w:rPr>
          <w:b w:val="1"/>
          <w:bCs w:val="1"/>
          <w:sz w:val="28"/>
          <w:szCs w:val="28"/>
        </w:rPr>
      </w:pPr>
    </w:p>
    <w:p w:rsidR="53FECC90" w:rsidP="53FECC90" w:rsidRDefault="53FECC90" w14:paraId="2ED881F7" w14:textId="70E8F0A4">
      <w:pPr>
        <w:pStyle w:val="Normal"/>
        <w:jc w:val="both"/>
        <w:rPr>
          <w:b w:val="1"/>
          <w:bCs w:val="1"/>
          <w:sz w:val="28"/>
          <w:szCs w:val="28"/>
        </w:rPr>
      </w:pPr>
    </w:p>
    <w:p w:rsidR="26AF5D24" w:rsidP="26AF5D24" w:rsidRDefault="26AF5D24" w14:paraId="1DD51A1F" w14:textId="1AF2D346">
      <w:pPr>
        <w:pStyle w:val="Normal"/>
        <w:jc w:val="both"/>
        <w:rPr>
          <w:b w:val="1"/>
          <w:bCs w:val="1"/>
          <w:sz w:val="28"/>
          <w:szCs w:val="28"/>
        </w:rPr>
      </w:pPr>
    </w:p>
    <w:p w:rsidR="1A33B5B9" w:rsidP="53FECC90" w:rsidRDefault="1A33B5B9" w14:paraId="1E61B1AE" w14:textId="6E2B4B36">
      <w:pPr>
        <w:pStyle w:val="Normal"/>
        <w:jc w:val="both"/>
      </w:pPr>
      <w:r w:rsidRPr="53FECC90" w:rsidR="1A33B5B9">
        <w:rPr>
          <w:b w:val="1"/>
          <w:bCs w:val="1"/>
          <w:sz w:val="28"/>
          <w:szCs w:val="28"/>
        </w:rPr>
        <w:t>DASHBOARD FEATURES</w:t>
      </w:r>
    </w:p>
    <w:p w:rsidR="1A33B5B9" w:rsidP="53FECC90" w:rsidRDefault="1A33B5B9" w14:paraId="504720DC" w14:textId="3F2E16F9">
      <w:pPr>
        <w:pStyle w:val="Normal"/>
        <w:jc w:val="both"/>
        <w:rPr>
          <w:b w:val="0"/>
          <w:bCs w:val="0"/>
          <w:sz w:val="24"/>
          <w:szCs w:val="24"/>
        </w:rPr>
      </w:pPr>
      <w:r w:rsidRPr="53FECC90" w:rsidR="1A33B5B9">
        <w:rPr>
          <w:b w:val="0"/>
          <w:bCs w:val="0"/>
          <w:sz w:val="24"/>
          <w:szCs w:val="24"/>
        </w:rPr>
        <w:t>The developed dashboard includes the following features:</w:t>
      </w:r>
    </w:p>
    <w:p w:rsidR="1A33B5B9" w:rsidP="53FECC90" w:rsidRDefault="1A33B5B9" w14:paraId="2E1B018B" w14:textId="0B58AD4A">
      <w:pPr>
        <w:pStyle w:val="Normal"/>
        <w:jc w:val="both"/>
        <w:rPr>
          <w:b w:val="0"/>
          <w:bCs w:val="0"/>
          <w:sz w:val="24"/>
          <w:szCs w:val="24"/>
        </w:rPr>
      </w:pPr>
      <w:r w:rsidRPr="53FECC90" w:rsidR="1A33B5B9">
        <w:rPr>
          <w:b w:val="0"/>
          <w:bCs w:val="0"/>
          <w:sz w:val="24"/>
          <w:szCs w:val="24"/>
        </w:rPr>
        <w:t>• Interactive top navigation tabs</w:t>
      </w:r>
    </w:p>
    <w:p w:rsidR="1A33B5B9" w:rsidP="53FECC90" w:rsidRDefault="1A33B5B9" w14:paraId="4F8B0D0A" w14:textId="6FEB9F20">
      <w:pPr>
        <w:pStyle w:val="Normal"/>
        <w:jc w:val="both"/>
        <w:rPr>
          <w:b w:val="0"/>
          <w:bCs w:val="0"/>
          <w:sz w:val="24"/>
          <w:szCs w:val="24"/>
        </w:rPr>
      </w:pPr>
      <w:r w:rsidRPr="53FECC90" w:rsidR="1A33B5B9">
        <w:rPr>
          <w:b w:val="0"/>
          <w:bCs w:val="0"/>
          <w:sz w:val="24"/>
          <w:szCs w:val="24"/>
        </w:rPr>
        <w:t>• Dataset preview section</w:t>
      </w:r>
    </w:p>
    <w:p w:rsidR="1A33B5B9" w:rsidP="53FECC90" w:rsidRDefault="1A33B5B9" w14:paraId="15FBC5BC" w14:textId="11A9115D">
      <w:pPr>
        <w:pStyle w:val="Normal"/>
        <w:jc w:val="both"/>
        <w:rPr>
          <w:b w:val="0"/>
          <w:bCs w:val="0"/>
          <w:sz w:val="24"/>
          <w:szCs w:val="24"/>
        </w:rPr>
      </w:pPr>
      <w:r w:rsidRPr="53FECC90" w:rsidR="1A33B5B9">
        <w:rPr>
          <w:b w:val="0"/>
          <w:bCs w:val="0"/>
          <w:sz w:val="24"/>
          <w:szCs w:val="24"/>
        </w:rPr>
        <w:t>• AQI statistical summary</w:t>
      </w:r>
    </w:p>
    <w:p w:rsidR="1A33B5B9" w:rsidP="53FECC90" w:rsidRDefault="1A33B5B9" w14:paraId="18A79F11" w14:textId="0D4B7CD5">
      <w:pPr>
        <w:pStyle w:val="Normal"/>
        <w:jc w:val="both"/>
        <w:rPr>
          <w:b w:val="0"/>
          <w:bCs w:val="0"/>
          <w:sz w:val="24"/>
          <w:szCs w:val="24"/>
        </w:rPr>
      </w:pPr>
      <w:r w:rsidRPr="53FECC90" w:rsidR="1A33B5B9">
        <w:rPr>
          <w:b w:val="0"/>
          <w:bCs w:val="0"/>
          <w:sz w:val="24"/>
          <w:szCs w:val="24"/>
        </w:rPr>
        <w:t>• Monthly AQI trend visualization</w:t>
      </w:r>
    </w:p>
    <w:p w:rsidR="1A33B5B9" w:rsidP="53FECC90" w:rsidRDefault="1A33B5B9" w14:paraId="7DF94CF6" w14:textId="03F7FE16">
      <w:pPr>
        <w:pStyle w:val="Normal"/>
        <w:jc w:val="both"/>
        <w:rPr>
          <w:b w:val="0"/>
          <w:bCs w:val="0"/>
          <w:sz w:val="24"/>
          <w:szCs w:val="24"/>
        </w:rPr>
      </w:pPr>
      <w:r w:rsidRPr="53FECC90" w:rsidR="1A33B5B9">
        <w:rPr>
          <w:b w:val="0"/>
          <w:bCs w:val="0"/>
          <w:sz w:val="24"/>
          <w:szCs w:val="24"/>
        </w:rPr>
        <w:t>• Station-wise AQI analysis</w:t>
      </w:r>
    </w:p>
    <w:p w:rsidR="1A33B5B9" w:rsidP="53FECC90" w:rsidRDefault="1A33B5B9" w14:paraId="29D358A3" w14:textId="0B04835B">
      <w:pPr>
        <w:pStyle w:val="Normal"/>
        <w:jc w:val="both"/>
        <w:rPr>
          <w:b w:val="0"/>
          <w:bCs w:val="0"/>
          <w:sz w:val="24"/>
          <w:szCs w:val="24"/>
        </w:rPr>
      </w:pPr>
      <w:r w:rsidRPr="53FECC90" w:rsidR="1A33B5B9">
        <w:rPr>
          <w:b w:val="0"/>
          <w:bCs w:val="0"/>
          <w:sz w:val="24"/>
          <w:szCs w:val="24"/>
        </w:rPr>
        <w:t>• Season-wise AQI comparison</w:t>
      </w:r>
    </w:p>
    <w:p w:rsidR="1A33B5B9" w:rsidP="53FECC90" w:rsidRDefault="1A33B5B9" w14:paraId="3619ADE4" w14:textId="1FCE7035">
      <w:pPr>
        <w:pStyle w:val="Normal"/>
        <w:jc w:val="both"/>
        <w:rPr>
          <w:b w:val="0"/>
          <w:bCs w:val="0"/>
          <w:sz w:val="24"/>
          <w:szCs w:val="24"/>
        </w:rPr>
      </w:pPr>
      <w:r w:rsidRPr="53FECC90" w:rsidR="1A33B5B9">
        <w:rPr>
          <w:b w:val="0"/>
          <w:bCs w:val="0"/>
          <w:sz w:val="24"/>
          <w:szCs w:val="24"/>
        </w:rPr>
        <w:t>• Pollutant correlation heatmap</w:t>
      </w:r>
    </w:p>
    <w:p w:rsidR="1A33B5B9" w:rsidP="53FECC90" w:rsidRDefault="1A33B5B9" w14:paraId="3E6CDDEE" w14:textId="5B53B1CB">
      <w:pPr>
        <w:pStyle w:val="Normal"/>
        <w:jc w:val="both"/>
      </w:pPr>
      <w:r w:rsidRPr="53FECC90" w:rsidR="1A33B5B9">
        <w:rPr>
          <w:b w:val="0"/>
          <w:bCs w:val="0"/>
          <w:sz w:val="24"/>
          <w:szCs w:val="24"/>
        </w:rPr>
        <w:t>• Dataset download option</w:t>
      </w:r>
    </w:p>
    <w:p w:rsidR="53FECC90" w:rsidP="53FECC90" w:rsidRDefault="53FECC90" w14:paraId="12321524" w14:textId="70D72A1C">
      <w:pPr>
        <w:pStyle w:val="Normal"/>
        <w:jc w:val="both"/>
        <w:rPr>
          <w:b w:val="0"/>
          <w:bCs w:val="0"/>
          <w:sz w:val="24"/>
          <w:szCs w:val="24"/>
        </w:rPr>
      </w:pPr>
    </w:p>
    <w:p w:rsidR="1A33B5B9" w:rsidP="53FECC90" w:rsidRDefault="1A33B5B9" w14:paraId="45D79749" w14:textId="1F5819F2">
      <w:pPr>
        <w:pStyle w:val="Normal"/>
        <w:jc w:val="both"/>
      </w:pPr>
      <w:r w:rsidRPr="53FECC90" w:rsidR="1A33B5B9">
        <w:rPr>
          <w:b w:val="1"/>
          <w:bCs w:val="1"/>
          <w:sz w:val="28"/>
          <w:szCs w:val="28"/>
        </w:rPr>
        <w:t>HOME PAGE</w:t>
      </w:r>
    </w:p>
    <w:p w:rsidR="1A33B5B9" w:rsidP="53FECC90" w:rsidRDefault="1A33B5B9" w14:paraId="1F6AA4DF" w14:textId="7B17F982">
      <w:pPr>
        <w:pStyle w:val="Normal"/>
        <w:jc w:val="both"/>
      </w:pPr>
      <w:r w:rsidR="1A33B5B9">
        <w:drawing>
          <wp:inline wp14:editId="77F71920" wp14:anchorId="231B3412">
            <wp:extent cx="5943600" cy="3152775"/>
            <wp:effectExtent l="0" t="0" r="0" b="0"/>
            <wp:docPr id="1421489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1489022" name="Picture 1421489022"/>
                    <pic:cNvPicPr/>
                  </pic:nvPicPr>
                  <pic:blipFill>
                    <a:blip xmlns:r="http://schemas.openxmlformats.org/officeDocument/2006/relationships" r:embed="rId363213783">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1A33B5B9" w:rsidP="53FECC90" w:rsidRDefault="1A33B5B9" w14:paraId="53558B65" w14:textId="62925F3A">
      <w:pPr>
        <w:pStyle w:val="Normal"/>
        <w:jc w:val="both"/>
        <w:rPr>
          <w:b w:val="1"/>
          <w:bCs w:val="1"/>
          <w:sz w:val="24"/>
          <w:szCs w:val="24"/>
        </w:rPr>
      </w:pPr>
      <w:r w:rsidRPr="53FECC90" w:rsidR="1A33B5B9">
        <w:rPr>
          <w:b w:val="1"/>
          <w:bCs w:val="1"/>
          <w:sz w:val="24"/>
          <w:szCs w:val="24"/>
        </w:rPr>
        <w:t>Explanation:</w:t>
      </w:r>
    </w:p>
    <w:p w:rsidR="1A33B5B9" w:rsidP="53FECC90" w:rsidRDefault="1A33B5B9" w14:paraId="3F1768C6" w14:textId="7996B75B">
      <w:pPr>
        <w:pStyle w:val="Normal"/>
        <w:jc w:val="both"/>
      </w:pPr>
      <w:r w:rsidRPr="26AF5D24" w:rsidR="1D2B9E79">
        <w:rPr>
          <w:b w:val="0"/>
          <w:bCs w:val="0"/>
          <w:sz w:val="24"/>
          <w:szCs w:val="24"/>
        </w:rPr>
        <w:t>The home page provides an overview of the dashboard and displays important AQI metrics such as average AQI, highest AQI, lowest AQI, and total stations.</w:t>
      </w:r>
    </w:p>
    <w:p w:rsidR="26AF5D24" w:rsidP="26AF5D24" w:rsidRDefault="26AF5D24" w14:paraId="57C2A35E" w14:textId="1289FAB0">
      <w:pPr>
        <w:pStyle w:val="Normal"/>
        <w:jc w:val="both"/>
        <w:rPr>
          <w:b w:val="1"/>
          <w:bCs w:val="1"/>
          <w:sz w:val="28"/>
          <w:szCs w:val="28"/>
        </w:rPr>
      </w:pPr>
    </w:p>
    <w:p w:rsidR="1A33B5B9" w:rsidP="53FECC90" w:rsidRDefault="1A33B5B9" w14:paraId="1809F449" w14:textId="782FBA2C">
      <w:pPr>
        <w:pStyle w:val="Normal"/>
        <w:jc w:val="both"/>
      </w:pPr>
      <w:r w:rsidRPr="26AF5D24" w:rsidR="1D2B9E79">
        <w:rPr>
          <w:b w:val="1"/>
          <w:bCs w:val="1"/>
          <w:sz w:val="28"/>
          <w:szCs w:val="28"/>
        </w:rPr>
        <w:t>STATISTICS PAGE</w:t>
      </w:r>
    </w:p>
    <w:p w:rsidR="1A33B5B9" w:rsidP="53FECC90" w:rsidRDefault="1A33B5B9" w14:paraId="277852CC" w14:textId="69D7E88B">
      <w:pPr>
        <w:pStyle w:val="Normal"/>
        <w:jc w:val="both"/>
      </w:pPr>
      <w:r w:rsidR="1A33B5B9">
        <w:drawing>
          <wp:inline wp14:editId="3EB0F74E" wp14:anchorId="562DF1B0">
            <wp:extent cx="5943600" cy="3162300"/>
            <wp:effectExtent l="0" t="0" r="0" b="0"/>
            <wp:docPr id="1689903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9903061" name="Picture 1689903061"/>
                    <pic:cNvPicPr/>
                  </pic:nvPicPr>
                  <pic:blipFill>
                    <a:blip xmlns:r="http://schemas.openxmlformats.org/officeDocument/2006/relationships" r:embed="rId1389429889">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r w:rsidR="1A33B5B9">
        <w:drawing>
          <wp:inline wp14:editId="70A7B6A2" wp14:anchorId="30BFB28E">
            <wp:extent cx="5943600" cy="3162300"/>
            <wp:effectExtent l="0" t="0" r="0" b="0"/>
            <wp:docPr id="1231149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149151" name="Picture 1231149151"/>
                    <pic:cNvPicPr/>
                  </pic:nvPicPr>
                  <pic:blipFill>
                    <a:blip xmlns:r="http://schemas.openxmlformats.org/officeDocument/2006/relationships" r:embed="rId846139273">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r w:rsidR="1A33B5B9">
        <w:drawing>
          <wp:inline wp14:editId="66D519DE" wp14:anchorId="010F60AC">
            <wp:extent cx="5943600" cy="3152775"/>
            <wp:effectExtent l="0" t="0" r="0" b="0"/>
            <wp:docPr id="2850330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5033087" name="Picture 285033087"/>
                    <pic:cNvPicPr/>
                  </pic:nvPicPr>
                  <pic:blipFill>
                    <a:blip xmlns:r="http://schemas.openxmlformats.org/officeDocument/2006/relationships" r:embed="rId679696020">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53FECC90" w:rsidP="53FECC90" w:rsidRDefault="53FECC90" w14:paraId="026C053E" w14:textId="3A494DE6">
      <w:pPr>
        <w:pStyle w:val="Normal"/>
        <w:jc w:val="both"/>
        <w:rPr>
          <w:b w:val="1"/>
          <w:bCs w:val="1"/>
        </w:rPr>
      </w:pPr>
    </w:p>
    <w:p w:rsidR="1A33B5B9" w:rsidP="53FECC90" w:rsidRDefault="1A33B5B9" w14:paraId="7090F3FA" w14:textId="20B0FA3B">
      <w:pPr>
        <w:pStyle w:val="Normal"/>
        <w:jc w:val="both"/>
        <w:rPr>
          <w:b w:val="1"/>
          <w:bCs w:val="1"/>
        </w:rPr>
      </w:pPr>
      <w:r w:rsidRPr="53FECC90" w:rsidR="1A33B5B9">
        <w:rPr>
          <w:b w:val="1"/>
          <w:bCs w:val="1"/>
        </w:rPr>
        <w:t>Explanation:</w:t>
      </w:r>
    </w:p>
    <w:p w:rsidR="1A33B5B9" w:rsidP="53FECC90" w:rsidRDefault="1A33B5B9" w14:paraId="2FD4B1E6" w14:textId="6D011217">
      <w:pPr>
        <w:pStyle w:val="Normal"/>
        <w:jc w:val="both"/>
      </w:pPr>
      <w:r w:rsidR="1A33B5B9">
        <w:rPr/>
        <w:t>This section provides statistical information such as count, mean, minimum, maximum, and quartiles of AQI values. It also highlights the highest and lowest AQI records.</w:t>
      </w:r>
    </w:p>
    <w:p w:rsidR="53FECC90" w:rsidP="53FECC90" w:rsidRDefault="53FECC90" w14:paraId="7D809031" w14:textId="6E2B26B7">
      <w:pPr>
        <w:pStyle w:val="Normal"/>
        <w:jc w:val="both"/>
      </w:pPr>
    </w:p>
    <w:p w:rsidR="53FECC90" w:rsidP="53FECC90" w:rsidRDefault="53FECC90" w14:paraId="2C4708FC" w14:textId="771CA410">
      <w:pPr>
        <w:pStyle w:val="Normal"/>
        <w:jc w:val="both"/>
        <w:rPr>
          <w:b w:val="1"/>
          <w:bCs w:val="1"/>
          <w:sz w:val="28"/>
          <w:szCs w:val="28"/>
        </w:rPr>
      </w:pPr>
    </w:p>
    <w:p w:rsidR="53FECC90" w:rsidP="53FECC90" w:rsidRDefault="53FECC90" w14:paraId="3BBBF398" w14:textId="62F1EBF1">
      <w:pPr>
        <w:pStyle w:val="Normal"/>
        <w:jc w:val="both"/>
        <w:rPr>
          <w:b w:val="1"/>
          <w:bCs w:val="1"/>
          <w:sz w:val="28"/>
          <w:szCs w:val="28"/>
        </w:rPr>
      </w:pPr>
    </w:p>
    <w:p w:rsidR="53FECC90" w:rsidP="53FECC90" w:rsidRDefault="53FECC90" w14:paraId="0B640602" w14:textId="7ECB0625">
      <w:pPr>
        <w:pStyle w:val="Normal"/>
        <w:jc w:val="both"/>
        <w:rPr>
          <w:b w:val="1"/>
          <w:bCs w:val="1"/>
          <w:sz w:val="28"/>
          <w:szCs w:val="28"/>
        </w:rPr>
      </w:pPr>
    </w:p>
    <w:p w:rsidR="53FECC90" w:rsidP="53FECC90" w:rsidRDefault="53FECC90" w14:paraId="3A305ADE" w14:textId="4C153945">
      <w:pPr>
        <w:pStyle w:val="Normal"/>
        <w:jc w:val="both"/>
        <w:rPr>
          <w:b w:val="1"/>
          <w:bCs w:val="1"/>
          <w:sz w:val="28"/>
          <w:szCs w:val="28"/>
        </w:rPr>
      </w:pPr>
    </w:p>
    <w:p w:rsidR="53FECC90" w:rsidP="53FECC90" w:rsidRDefault="53FECC90" w14:paraId="4DF4A332" w14:textId="5FB02375">
      <w:pPr>
        <w:pStyle w:val="Normal"/>
        <w:jc w:val="both"/>
        <w:rPr>
          <w:b w:val="1"/>
          <w:bCs w:val="1"/>
          <w:sz w:val="28"/>
          <w:szCs w:val="28"/>
        </w:rPr>
      </w:pPr>
    </w:p>
    <w:p w:rsidR="53FECC90" w:rsidP="53FECC90" w:rsidRDefault="53FECC90" w14:paraId="2A2B1CA4" w14:textId="361FBA67">
      <w:pPr>
        <w:pStyle w:val="Normal"/>
        <w:jc w:val="both"/>
        <w:rPr>
          <w:b w:val="1"/>
          <w:bCs w:val="1"/>
          <w:sz w:val="28"/>
          <w:szCs w:val="28"/>
        </w:rPr>
      </w:pPr>
    </w:p>
    <w:p w:rsidR="53FECC90" w:rsidP="53FECC90" w:rsidRDefault="53FECC90" w14:paraId="5FAB48B0" w14:textId="516420BF">
      <w:pPr>
        <w:pStyle w:val="Normal"/>
        <w:jc w:val="both"/>
        <w:rPr>
          <w:b w:val="1"/>
          <w:bCs w:val="1"/>
          <w:sz w:val="28"/>
          <w:szCs w:val="28"/>
        </w:rPr>
      </w:pPr>
    </w:p>
    <w:p w:rsidR="53FECC90" w:rsidP="53FECC90" w:rsidRDefault="53FECC90" w14:paraId="30BF9304" w14:textId="43941225">
      <w:pPr>
        <w:pStyle w:val="Normal"/>
        <w:jc w:val="both"/>
        <w:rPr>
          <w:b w:val="1"/>
          <w:bCs w:val="1"/>
          <w:sz w:val="28"/>
          <w:szCs w:val="28"/>
        </w:rPr>
      </w:pPr>
    </w:p>
    <w:p w:rsidR="53FECC90" w:rsidP="53FECC90" w:rsidRDefault="53FECC90" w14:paraId="12B11076" w14:textId="6289D53E">
      <w:pPr>
        <w:pStyle w:val="Normal"/>
        <w:jc w:val="both"/>
        <w:rPr>
          <w:b w:val="1"/>
          <w:bCs w:val="1"/>
          <w:sz w:val="28"/>
          <w:szCs w:val="28"/>
        </w:rPr>
      </w:pPr>
    </w:p>
    <w:p w:rsidR="53FECC90" w:rsidP="53FECC90" w:rsidRDefault="53FECC90" w14:paraId="7C114D5A" w14:textId="2532C62F">
      <w:pPr>
        <w:pStyle w:val="Normal"/>
        <w:jc w:val="both"/>
        <w:rPr>
          <w:b w:val="1"/>
          <w:bCs w:val="1"/>
          <w:sz w:val="28"/>
          <w:szCs w:val="28"/>
        </w:rPr>
      </w:pPr>
    </w:p>
    <w:p w:rsidR="26AF5D24" w:rsidP="26AF5D24" w:rsidRDefault="26AF5D24" w14:paraId="09B613B4" w14:textId="0548D90A">
      <w:pPr>
        <w:pStyle w:val="Normal"/>
        <w:jc w:val="both"/>
        <w:rPr>
          <w:b w:val="1"/>
          <w:bCs w:val="1"/>
          <w:sz w:val="28"/>
          <w:szCs w:val="28"/>
        </w:rPr>
      </w:pPr>
    </w:p>
    <w:p w:rsidR="1A33B5B9" w:rsidP="53FECC90" w:rsidRDefault="1A33B5B9" w14:paraId="37A0909C" w14:textId="01401895">
      <w:pPr>
        <w:pStyle w:val="Normal"/>
        <w:jc w:val="both"/>
      </w:pPr>
      <w:r w:rsidRPr="26AF5D24" w:rsidR="1D2B9E79">
        <w:rPr>
          <w:b w:val="1"/>
          <w:bCs w:val="1"/>
          <w:sz w:val="28"/>
          <w:szCs w:val="28"/>
        </w:rPr>
        <w:t>TREND ANALYSIS</w:t>
      </w:r>
    </w:p>
    <w:p w:rsidR="70752B0B" w:rsidP="53FECC90" w:rsidRDefault="70752B0B" w14:paraId="01BE90F2" w14:textId="7B6FB363">
      <w:pPr>
        <w:pStyle w:val="Normal"/>
        <w:jc w:val="both"/>
      </w:pPr>
      <w:r w:rsidR="70752B0B">
        <w:drawing>
          <wp:inline wp14:editId="0D1B7969" wp14:anchorId="0F913936">
            <wp:extent cx="5943600" cy="3181350"/>
            <wp:effectExtent l="0" t="0" r="0" b="0"/>
            <wp:docPr id="12335181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518125" name="Picture 1233518125"/>
                    <pic:cNvPicPr/>
                  </pic:nvPicPr>
                  <pic:blipFill>
                    <a:blip xmlns:r="http://schemas.openxmlformats.org/officeDocument/2006/relationships" r:embed="rId1837499271">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r w:rsidR="70752B0B">
        <w:drawing>
          <wp:inline wp14:editId="47113222" wp14:anchorId="41D1FF1B">
            <wp:extent cx="5943600" cy="3162300"/>
            <wp:effectExtent l="0" t="0" r="0" b="0"/>
            <wp:docPr id="919353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9353594" name="Picture 919353594"/>
                    <pic:cNvPicPr/>
                  </pic:nvPicPr>
                  <pic:blipFill>
                    <a:blip xmlns:r="http://schemas.openxmlformats.org/officeDocument/2006/relationships" r:embed="rId2226132">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r w:rsidR="70752B0B">
        <w:drawing>
          <wp:inline wp14:editId="66796C2B" wp14:anchorId="4E1A04B6">
            <wp:extent cx="5943600" cy="3190875"/>
            <wp:effectExtent l="0" t="0" r="0" b="0"/>
            <wp:docPr id="9736186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3618674" name="Picture 973618674"/>
                    <pic:cNvPicPr/>
                  </pic:nvPicPr>
                  <pic:blipFill>
                    <a:blip xmlns:r="http://schemas.openxmlformats.org/officeDocument/2006/relationships" r:embed="rId1367311675">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rsidR="53FECC90" w:rsidP="53FECC90" w:rsidRDefault="53FECC90" w14:paraId="1EB4BDB0" w14:textId="03161BEB">
      <w:pPr>
        <w:pStyle w:val="Normal"/>
        <w:jc w:val="both"/>
        <w:rPr>
          <w:b w:val="1"/>
          <w:bCs w:val="1"/>
        </w:rPr>
      </w:pPr>
    </w:p>
    <w:p w:rsidR="70752B0B" w:rsidP="53FECC90" w:rsidRDefault="70752B0B" w14:paraId="3F8A42C8" w14:textId="5CE14A5D">
      <w:pPr>
        <w:pStyle w:val="Normal"/>
        <w:jc w:val="both"/>
        <w:rPr>
          <w:b w:val="1"/>
          <w:bCs w:val="1"/>
        </w:rPr>
      </w:pPr>
      <w:r w:rsidRPr="53FECC90" w:rsidR="70752B0B">
        <w:rPr>
          <w:b w:val="1"/>
          <w:bCs w:val="1"/>
        </w:rPr>
        <w:t>Explanation:</w:t>
      </w:r>
    </w:p>
    <w:p w:rsidR="70752B0B" w:rsidP="53FECC90" w:rsidRDefault="70752B0B" w14:paraId="41CB5BE6" w14:textId="56D631C0">
      <w:pPr>
        <w:pStyle w:val="Normal"/>
        <w:jc w:val="both"/>
      </w:pPr>
      <w:r w:rsidR="70752B0B">
        <w:rPr/>
        <w:t>This section visualizes monthly AQI trends and AQI category distribution. It helps identify pollution patterns over time.</w:t>
      </w:r>
    </w:p>
    <w:p w:rsidR="53FECC90" w:rsidP="53FECC90" w:rsidRDefault="53FECC90" w14:paraId="1900C6C0" w14:textId="338498A0">
      <w:pPr>
        <w:pStyle w:val="Normal"/>
        <w:jc w:val="both"/>
        <w:rPr>
          <w:b w:val="1"/>
          <w:bCs w:val="1"/>
          <w:sz w:val="28"/>
          <w:szCs w:val="28"/>
        </w:rPr>
      </w:pPr>
    </w:p>
    <w:p w:rsidR="53FECC90" w:rsidP="53FECC90" w:rsidRDefault="53FECC90" w14:paraId="4DAAA56C" w14:textId="70B95497">
      <w:pPr>
        <w:pStyle w:val="Normal"/>
        <w:jc w:val="both"/>
        <w:rPr>
          <w:b w:val="1"/>
          <w:bCs w:val="1"/>
          <w:sz w:val="28"/>
          <w:szCs w:val="28"/>
        </w:rPr>
      </w:pPr>
    </w:p>
    <w:p w:rsidR="53FECC90" w:rsidP="53FECC90" w:rsidRDefault="53FECC90" w14:paraId="244A3BDD" w14:textId="13EE22E4">
      <w:pPr>
        <w:pStyle w:val="Normal"/>
        <w:jc w:val="both"/>
        <w:rPr>
          <w:b w:val="1"/>
          <w:bCs w:val="1"/>
          <w:sz w:val="28"/>
          <w:szCs w:val="28"/>
        </w:rPr>
      </w:pPr>
    </w:p>
    <w:p w:rsidR="53FECC90" w:rsidP="53FECC90" w:rsidRDefault="53FECC90" w14:paraId="40E2728B" w14:textId="47348CFF">
      <w:pPr>
        <w:pStyle w:val="Normal"/>
        <w:jc w:val="both"/>
        <w:rPr>
          <w:b w:val="1"/>
          <w:bCs w:val="1"/>
          <w:sz w:val="28"/>
          <w:szCs w:val="28"/>
        </w:rPr>
      </w:pPr>
    </w:p>
    <w:p w:rsidR="53FECC90" w:rsidP="53FECC90" w:rsidRDefault="53FECC90" w14:paraId="2D17C35E" w14:textId="6383B0F3">
      <w:pPr>
        <w:pStyle w:val="Normal"/>
        <w:jc w:val="both"/>
        <w:rPr>
          <w:b w:val="1"/>
          <w:bCs w:val="1"/>
          <w:sz w:val="28"/>
          <w:szCs w:val="28"/>
        </w:rPr>
      </w:pPr>
    </w:p>
    <w:p w:rsidR="53FECC90" w:rsidP="53FECC90" w:rsidRDefault="53FECC90" w14:paraId="37AD17AD" w14:textId="00F5AD5E">
      <w:pPr>
        <w:pStyle w:val="Normal"/>
        <w:jc w:val="both"/>
        <w:rPr>
          <w:b w:val="1"/>
          <w:bCs w:val="1"/>
          <w:sz w:val="28"/>
          <w:szCs w:val="28"/>
        </w:rPr>
      </w:pPr>
    </w:p>
    <w:p w:rsidR="53FECC90" w:rsidP="53FECC90" w:rsidRDefault="53FECC90" w14:paraId="4544C5C6" w14:textId="1C0A59F9">
      <w:pPr>
        <w:pStyle w:val="Normal"/>
        <w:jc w:val="both"/>
        <w:rPr>
          <w:b w:val="1"/>
          <w:bCs w:val="1"/>
          <w:sz w:val="28"/>
          <w:szCs w:val="28"/>
        </w:rPr>
      </w:pPr>
    </w:p>
    <w:p w:rsidR="53FECC90" w:rsidP="53FECC90" w:rsidRDefault="53FECC90" w14:paraId="7152787A" w14:textId="0538E7B9">
      <w:pPr>
        <w:pStyle w:val="Normal"/>
        <w:jc w:val="both"/>
        <w:rPr>
          <w:b w:val="1"/>
          <w:bCs w:val="1"/>
          <w:sz w:val="28"/>
          <w:szCs w:val="28"/>
        </w:rPr>
      </w:pPr>
    </w:p>
    <w:p w:rsidR="53FECC90" w:rsidP="53FECC90" w:rsidRDefault="53FECC90" w14:paraId="6C446051" w14:textId="6A915174">
      <w:pPr>
        <w:pStyle w:val="Normal"/>
        <w:jc w:val="both"/>
        <w:rPr>
          <w:b w:val="1"/>
          <w:bCs w:val="1"/>
          <w:sz w:val="28"/>
          <w:szCs w:val="28"/>
        </w:rPr>
      </w:pPr>
    </w:p>
    <w:p w:rsidR="53FECC90" w:rsidP="53FECC90" w:rsidRDefault="53FECC90" w14:paraId="101C43F5" w14:textId="5A6B95B1">
      <w:pPr>
        <w:pStyle w:val="Normal"/>
        <w:jc w:val="both"/>
        <w:rPr>
          <w:b w:val="1"/>
          <w:bCs w:val="1"/>
          <w:sz w:val="28"/>
          <w:szCs w:val="28"/>
        </w:rPr>
      </w:pPr>
    </w:p>
    <w:p w:rsidR="53FECC90" w:rsidP="53FECC90" w:rsidRDefault="53FECC90" w14:paraId="063F8A9F" w14:textId="45BCCA51">
      <w:pPr>
        <w:pStyle w:val="Normal"/>
        <w:jc w:val="both"/>
        <w:rPr>
          <w:b w:val="1"/>
          <w:bCs w:val="1"/>
          <w:sz w:val="28"/>
          <w:szCs w:val="28"/>
        </w:rPr>
      </w:pPr>
    </w:p>
    <w:p w:rsidR="26AF5D24" w:rsidP="26AF5D24" w:rsidRDefault="26AF5D24" w14:paraId="56D2880B" w14:textId="5D5DA953">
      <w:pPr>
        <w:pStyle w:val="Normal"/>
        <w:jc w:val="both"/>
        <w:rPr>
          <w:b w:val="1"/>
          <w:bCs w:val="1"/>
          <w:sz w:val="28"/>
          <w:szCs w:val="28"/>
        </w:rPr>
      </w:pPr>
    </w:p>
    <w:p w:rsidR="70752B0B" w:rsidP="53FECC90" w:rsidRDefault="70752B0B" w14:paraId="2108366B" w14:textId="41125A12">
      <w:pPr>
        <w:pStyle w:val="Normal"/>
        <w:jc w:val="both"/>
      </w:pPr>
      <w:r w:rsidRPr="26AF5D24" w:rsidR="78E3DB5D">
        <w:rPr>
          <w:b w:val="1"/>
          <w:bCs w:val="1"/>
          <w:sz w:val="28"/>
          <w:szCs w:val="28"/>
        </w:rPr>
        <w:t>STATION ANALYSIS</w:t>
      </w:r>
    </w:p>
    <w:p w:rsidR="70752B0B" w:rsidP="53FECC90" w:rsidRDefault="70752B0B" w14:paraId="0F587480" w14:textId="6D0F2D7B">
      <w:pPr>
        <w:pStyle w:val="Normal"/>
        <w:jc w:val="both"/>
      </w:pPr>
      <w:r w:rsidR="70752B0B">
        <w:drawing>
          <wp:inline wp14:editId="247C47CD" wp14:anchorId="07AD9F13">
            <wp:extent cx="5943600" cy="3181350"/>
            <wp:effectExtent l="0" t="0" r="0" b="0"/>
            <wp:docPr id="1713132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132867" name="Picture 1713132867"/>
                    <pic:cNvPicPr/>
                  </pic:nvPicPr>
                  <pic:blipFill>
                    <a:blip xmlns:r="http://schemas.openxmlformats.org/officeDocument/2006/relationships" r:embed="rId1069821298">
                      <a:extLst>
                        <a:ext uri="{28A0092B-C50C-407E-A947-70E740481C1C}">
                          <a14:useLocalDpi xmlns:a14="http://schemas.microsoft.com/office/drawing/2010/main"/>
                        </a:ext>
                      </a:extLst>
                    </a:blip>
                    <a:stretch>
                      <a:fillRect/>
                    </a:stretch>
                  </pic:blipFill>
                  <pic:spPr>
                    <a:xfrm>
                      <a:off x="0" y="0"/>
                      <a:ext cx="5943600" cy="3181350"/>
                    </a:xfrm>
                    <a:prstGeom prst="rect">
                      <a:avLst/>
                    </a:prstGeom>
                  </pic:spPr>
                </pic:pic>
              </a:graphicData>
            </a:graphic>
          </wp:inline>
        </w:drawing>
      </w:r>
      <w:r w:rsidR="70752B0B">
        <w:drawing>
          <wp:inline wp14:editId="2EA64623" wp14:anchorId="33E38372">
            <wp:extent cx="5943600" cy="3152775"/>
            <wp:effectExtent l="0" t="0" r="0" b="0"/>
            <wp:docPr id="991397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1397326" name="Picture 991397326"/>
                    <pic:cNvPicPr/>
                  </pic:nvPicPr>
                  <pic:blipFill>
                    <a:blip xmlns:r="http://schemas.openxmlformats.org/officeDocument/2006/relationships" r:embed="rId1670475603">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r w:rsidR="0CE3614A">
        <w:drawing>
          <wp:inline wp14:editId="0ACA4DEB" wp14:anchorId="27BBEDEA">
            <wp:extent cx="5943600" cy="3162300"/>
            <wp:effectExtent l="0" t="0" r="0" b="0"/>
            <wp:docPr id="260471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0471735" name="Picture 260471735"/>
                    <pic:cNvPicPr/>
                  </pic:nvPicPr>
                  <pic:blipFill>
                    <a:blip xmlns:r="http://schemas.openxmlformats.org/officeDocument/2006/relationships" r:embed="rId230624282">
                      <a:extLst>
                        <a:ext uri="{28A0092B-C50C-407E-A947-70E740481C1C}">
                          <a14:useLocalDpi xmlns:a14="http://schemas.microsoft.com/office/drawing/2010/main"/>
                        </a:ext>
                      </a:extLst>
                    </a:blip>
                    <a:stretch>
                      <a:fillRect/>
                    </a:stretch>
                  </pic:blipFill>
                  <pic:spPr>
                    <a:xfrm>
                      <a:off x="0" y="0"/>
                      <a:ext cx="5943600" cy="3162300"/>
                    </a:xfrm>
                    <a:prstGeom prst="rect">
                      <a:avLst/>
                    </a:prstGeom>
                  </pic:spPr>
                </pic:pic>
              </a:graphicData>
            </a:graphic>
          </wp:inline>
        </w:drawing>
      </w:r>
    </w:p>
    <w:p w:rsidR="53FECC90" w:rsidP="53FECC90" w:rsidRDefault="53FECC90" w14:paraId="568C133B" w14:textId="3DC83576">
      <w:pPr>
        <w:pStyle w:val="Normal"/>
        <w:jc w:val="both"/>
        <w:rPr>
          <w:b w:val="1"/>
          <w:bCs w:val="1"/>
        </w:rPr>
      </w:pPr>
    </w:p>
    <w:p w:rsidR="0CE3614A" w:rsidP="53FECC90" w:rsidRDefault="0CE3614A" w14:paraId="01CB7AA0" w14:textId="1E4CDBD3">
      <w:pPr>
        <w:pStyle w:val="Normal"/>
        <w:jc w:val="both"/>
        <w:rPr>
          <w:b w:val="1"/>
          <w:bCs w:val="1"/>
        </w:rPr>
      </w:pPr>
      <w:r w:rsidRPr="53FECC90" w:rsidR="0CE3614A">
        <w:rPr>
          <w:b w:val="1"/>
          <w:bCs w:val="1"/>
        </w:rPr>
        <w:t>Explanation:</w:t>
      </w:r>
    </w:p>
    <w:p w:rsidR="0CE3614A" w:rsidP="53FECC90" w:rsidRDefault="0CE3614A" w14:paraId="29646FF7" w14:textId="3F3EF0E1">
      <w:pPr>
        <w:pStyle w:val="Normal"/>
        <w:jc w:val="both"/>
      </w:pPr>
      <w:r w:rsidR="0CE3614A">
        <w:rPr/>
        <w:t>This section allows users to select a specific monitoring station and view AQI data for that station. It also displays the top 10 most polluted stations in Delhi.</w:t>
      </w:r>
    </w:p>
    <w:p w:rsidR="53FECC90" w:rsidP="53FECC90" w:rsidRDefault="53FECC90" w14:paraId="2513988E" w14:textId="023D9C8E">
      <w:pPr>
        <w:pStyle w:val="Normal"/>
        <w:jc w:val="both"/>
      </w:pPr>
    </w:p>
    <w:p w:rsidR="53FECC90" w:rsidP="53FECC90" w:rsidRDefault="53FECC90" w14:paraId="380714F2" w14:textId="10552B40">
      <w:pPr>
        <w:pStyle w:val="Normal"/>
        <w:jc w:val="both"/>
        <w:rPr>
          <w:b w:val="1"/>
          <w:bCs w:val="1"/>
          <w:sz w:val="28"/>
          <w:szCs w:val="28"/>
        </w:rPr>
      </w:pPr>
    </w:p>
    <w:p w:rsidR="53FECC90" w:rsidP="53FECC90" w:rsidRDefault="53FECC90" w14:paraId="0B983F82" w14:textId="4ABF2F04">
      <w:pPr>
        <w:pStyle w:val="Normal"/>
        <w:jc w:val="both"/>
        <w:rPr>
          <w:b w:val="1"/>
          <w:bCs w:val="1"/>
          <w:sz w:val="28"/>
          <w:szCs w:val="28"/>
        </w:rPr>
      </w:pPr>
    </w:p>
    <w:p w:rsidR="53FECC90" w:rsidP="53FECC90" w:rsidRDefault="53FECC90" w14:paraId="104E3288" w14:textId="149D7B26">
      <w:pPr>
        <w:pStyle w:val="Normal"/>
        <w:jc w:val="both"/>
        <w:rPr>
          <w:b w:val="1"/>
          <w:bCs w:val="1"/>
          <w:sz w:val="28"/>
          <w:szCs w:val="28"/>
        </w:rPr>
      </w:pPr>
    </w:p>
    <w:p w:rsidR="53FECC90" w:rsidP="53FECC90" w:rsidRDefault="53FECC90" w14:paraId="1A07030B" w14:textId="638E28C8">
      <w:pPr>
        <w:pStyle w:val="Normal"/>
        <w:jc w:val="both"/>
        <w:rPr>
          <w:b w:val="1"/>
          <w:bCs w:val="1"/>
          <w:sz w:val="28"/>
          <w:szCs w:val="28"/>
        </w:rPr>
      </w:pPr>
    </w:p>
    <w:p w:rsidR="53FECC90" w:rsidP="53FECC90" w:rsidRDefault="53FECC90" w14:paraId="287EEA8B" w14:textId="63C881CF">
      <w:pPr>
        <w:pStyle w:val="Normal"/>
        <w:jc w:val="both"/>
        <w:rPr>
          <w:b w:val="1"/>
          <w:bCs w:val="1"/>
          <w:sz w:val="28"/>
          <w:szCs w:val="28"/>
        </w:rPr>
      </w:pPr>
    </w:p>
    <w:p w:rsidR="53FECC90" w:rsidP="53FECC90" w:rsidRDefault="53FECC90" w14:paraId="2A3639E2" w14:textId="6C437EC8">
      <w:pPr>
        <w:pStyle w:val="Normal"/>
        <w:jc w:val="both"/>
        <w:rPr>
          <w:b w:val="1"/>
          <w:bCs w:val="1"/>
          <w:sz w:val="28"/>
          <w:szCs w:val="28"/>
        </w:rPr>
      </w:pPr>
    </w:p>
    <w:p w:rsidR="53FECC90" w:rsidP="53FECC90" w:rsidRDefault="53FECC90" w14:paraId="631ECE0B" w14:textId="302D9EC0">
      <w:pPr>
        <w:pStyle w:val="Normal"/>
        <w:jc w:val="both"/>
        <w:rPr>
          <w:b w:val="1"/>
          <w:bCs w:val="1"/>
          <w:sz w:val="28"/>
          <w:szCs w:val="28"/>
        </w:rPr>
      </w:pPr>
    </w:p>
    <w:p w:rsidR="53FECC90" w:rsidP="53FECC90" w:rsidRDefault="53FECC90" w14:paraId="2C6C5A4D" w14:textId="6AE454F5">
      <w:pPr>
        <w:pStyle w:val="Normal"/>
        <w:jc w:val="both"/>
        <w:rPr>
          <w:b w:val="1"/>
          <w:bCs w:val="1"/>
          <w:sz w:val="28"/>
          <w:szCs w:val="28"/>
        </w:rPr>
      </w:pPr>
    </w:p>
    <w:p w:rsidR="53FECC90" w:rsidP="53FECC90" w:rsidRDefault="53FECC90" w14:paraId="54016B9C" w14:textId="546DC977">
      <w:pPr>
        <w:pStyle w:val="Normal"/>
        <w:jc w:val="both"/>
        <w:rPr>
          <w:b w:val="1"/>
          <w:bCs w:val="1"/>
          <w:sz w:val="28"/>
          <w:szCs w:val="28"/>
        </w:rPr>
      </w:pPr>
    </w:p>
    <w:p w:rsidR="53FECC90" w:rsidP="53FECC90" w:rsidRDefault="53FECC90" w14:paraId="7AAF69DB" w14:textId="64979E8E">
      <w:pPr>
        <w:pStyle w:val="Normal"/>
        <w:jc w:val="both"/>
        <w:rPr>
          <w:b w:val="1"/>
          <w:bCs w:val="1"/>
          <w:sz w:val="28"/>
          <w:szCs w:val="28"/>
        </w:rPr>
      </w:pPr>
    </w:p>
    <w:p w:rsidR="53FECC90" w:rsidP="53FECC90" w:rsidRDefault="53FECC90" w14:paraId="1C1CEE63" w14:textId="6537D7AD">
      <w:pPr>
        <w:pStyle w:val="Normal"/>
        <w:jc w:val="both"/>
        <w:rPr>
          <w:b w:val="1"/>
          <w:bCs w:val="1"/>
          <w:sz w:val="28"/>
          <w:szCs w:val="28"/>
        </w:rPr>
      </w:pPr>
    </w:p>
    <w:p w:rsidR="0CE3614A" w:rsidP="26AF5D24" w:rsidRDefault="0CE3614A" w14:paraId="695543FF" w14:textId="06A721FC">
      <w:pPr>
        <w:pStyle w:val="Normal"/>
        <w:jc w:val="both"/>
        <w:rPr>
          <w:b w:val="1"/>
          <w:bCs w:val="1"/>
          <w:sz w:val="28"/>
          <w:szCs w:val="28"/>
        </w:rPr>
      </w:pPr>
    </w:p>
    <w:p w:rsidR="0CE3614A" w:rsidP="53FECC90" w:rsidRDefault="0CE3614A" w14:paraId="3E2972D9" w14:textId="79F317C2">
      <w:pPr>
        <w:pStyle w:val="Normal"/>
        <w:jc w:val="both"/>
      </w:pPr>
      <w:r w:rsidRPr="26AF5D24" w:rsidR="3A8C251E">
        <w:rPr>
          <w:b w:val="1"/>
          <w:bCs w:val="1"/>
          <w:sz w:val="28"/>
          <w:szCs w:val="28"/>
        </w:rPr>
        <w:t>SEASON ANALYSIS</w:t>
      </w:r>
    </w:p>
    <w:p w:rsidR="223061B8" w:rsidP="53FECC90" w:rsidRDefault="223061B8" w14:paraId="4692796A" w14:textId="44B862B0">
      <w:pPr>
        <w:pStyle w:val="Normal"/>
        <w:jc w:val="both"/>
      </w:pPr>
      <w:r w:rsidR="223061B8">
        <w:drawing>
          <wp:inline wp14:editId="6187D614" wp14:anchorId="61C5958D">
            <wp:extent cx="5943600" cy="3114675"/>
            <wp:effectExtent l="0" t="0" r="0" b="0"/>
            <wp:docPr id="12239109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3910988" name="Picture 1223910988"/>
                    <pic:cNvPicPr/>
                  </pic:nvPicPr>
                  <pic:blipFill>
                    <a:blip xmlns:r="http://schemas.openxmlformats.org/officeDocument/2006/relationships" r:embed="rId1526762927">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r w:rsidR="223061B8">
        <w:drawing>
          <wp:inline wp14:editId="0F728F57" wp14:anchorId="0FF5EEA9">
            <wp:extent cx="5943600" cy="3105150"/>
            <wp:effectExtent l="0" t="0" r="0" b="0"/>
            <wp:docPr id="136448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448679" name="Picture 136448679"/>
                    <pic:cNvPicPr/>
                  </pic:nvPicPr>
                  <pic:blipFill>
                    <a:blip xmlns:r="http://schemas.openxmlformats.org/officeDocument/2006/relationships" r:embed="rId948496589">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p>
    <w:p w:rsidR="0EA35DBD" w:rsidP="53FECC90" w:rsidRDefault="0EA35DBD" w14:paraId="7478767E" w14:textId="31CDE500">
      <w:pPr>
        <w:pStyle w:val="Normal"/>
        <w:jc w:val="both"/>
        <w:rPr>
          <w:b w:val="1"/>
          <w:bCs w:val="1"/>
        </w:rPr>
      </w:pPr>
      <w:r w:rsidRPr="53FECC90" w:rsidR="0EA35DBD">
        <w:rPr>
          <w:b w:val="1"/>
          <w:bCs w:val="1"/>
        </w:rPr>
        <w:t>Explanation:</w:t>
      </w:r>
    </w:p>
    <w:p w:rsidR="0EA35DBD" w:rsidP="53FECC90" w:rsidRDefault="0EA35DBD" w14:paraId="18CF2909" w14:textId="7951468A">
      <w:pPr>
        <w:pStyle w:val="Normal"/>
        <w:jc w:val="both"/>
      </w:pPr>
      <w:r w:rsidR="0EA35DBD">
        <w:rPr/>
        <w:t>This section compares AQI values across different seasons. It helps understand how air pollution changes in winter, summer, monsoon, and other seasons.</w:t>
      </w:r>
    </w:p>
    <w:p w:rsidR="53FECC90" w:rsidP="53FECC90" w:rsidRDefault="53FECC90" w14:paraId="05612E42" w14:textId="592238A3">
      <w:pPr>
        <w:pStyle w:val="Normal"/>
        <w:jc w:val="both"/>
        <w:rPr>
          <w:b w:val="1"/>
          <w:bCs w:val="1"/>
          <w:sz w:val="28"/>
          <w:szCs w:val="28"/>
        </w:rPr>
      </w:pPr>
    </w:p>
    <w:p w:rsidR="26AF5D24" w:rsidP="26AF5D24" w:rsidRDefault="26AF5D24" w14:paraId="61D3BEAB" w14:textId="06E3291B">
      <w:pPr>
        <w:pStyle w:val="Normal"/>
        <w:jc w:val="both"/>
        <w:rPr>
          <w:b w:val="1"/>
          <w:bCs w:val="1"/>
          <w:sz w:val="28"/>
          <w:szCs w:val="28"/>
        </w:rPr>
      </w:pPr>
    </w:p>
    <w:p w:rsidR="26AF5D24" w:rsidP="26AF5D24" w:rsidRDefault="26AF5D24" w14:paraId="3563AE55" w14:textId="2400C5D6">
      <w:pPr>
        <w:pStyle w:val="Normal"/>
        <w:jc w:val="both"/>
        <w:rPr>
          <w:b w:val="1"/>
          <w:bCs w:val="1"/>
          <w:sz w:val="28"/>
          <w:szCs w:val="28"/>
        </w:rPr>
      </w:pPr>
    </w:p>
    <w:p w:rsidR="26AF5D24" w:rsidP="26AF5D24" w:rsidRDefault="26AF5D24" w14:paraId="5BE17085" w14:textId="0E406765">
      <w:pPr>
        <w:pStyle w:val="Normal"/>
        <w:jc w:val="both"/>
        <w:rPr>
          <w:b w:val="1"/>
          <w:bCs w:val="1"/>
          <w:sz w:val="28"/>
          <w:szCs w:val="28"/>
        </w:rPr>
      </w:pPr>
    </w:p>
    <w:p w:rsidR="26AF5D24" w:rsidP="26AF5D24" w:rsidRDefault="26AF5D24" w14:paraId="1F4328BB" w14:textId="330205B2">
      <w:pPr>
        <w:pStyle w:val="Normal"/>
        <w:jc w:val="both"/>
        <w:rPr>
          <w:b w:val="1"/>
          <w:bCs w:val="1"/>
          <w:sz w:val="28"/>
          <w:szCs w:val="28"/>
        </w:rPr>
      </w:pPr>
    </w:p>
    <w:p w:rsidR="0EA35DBD" w:rsidP="53FECC90" w:rsidRDefault="0EA35DBD" w14:paraId="3EAE02B4" w14:textId="16A064F0">
      <w:pPr>
        <w:pStyle w:val="Normal"/>
        <w:jc w:val="both"/>
      </w:pPr>
      <w:r w:rsidRPr="26AF5D24" w:rsidR="3F9B1829">
        <w:rPr>
          <w:b w:val="1"/>
          <w:bCs w:val="1"/>
          <w:sz w:val="28"/>
          <w:szCs w:val="28"/>
        </w:rPr>
        <w:t>HEATMAP ANALYSIS</w:t>
      </w:r>
    </w:p>
    <w:p w:rsidR="0EA35DBD" w:rsidP="53FECC90" w:rsidRDefault="0EA35DBD" w14:paraId="65B2C1DB" w14:textId="5A4740A9">
      <w:pPr>
        <w:pStyle w:val="Normal"/>
        <w:jc w:val="both"/>
      </w:pPr>
      <w:r w:rsidR="0EA35DBD">
        <w:drawing>
          <wp:inline wp14:editId="784490B4" wp14:anchorId="2CA08AE4">
            <wp:extent cx="5943600" cy="2990850"/>
            <wp:effectExtent l="0" t="0" r="0" b="0"/>
            <wp:docPr id="2079984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9984259" name="Picture 2079984259"/>
                    <pic:cNvPicPr/>
                  </pic:nvPicPr>
                  <pic:blipFill>
                    <a:blip xmlns:r="http://schemas.openxmlformats.org/officeDocument/2006/relationships" r:embed="rId1061363960">
                      <a:extLst>
                        <a:ext uri="{28A0092B-C50C-407E-A947-70E740481C1C}">
                          <a14:useLocalDpi xmlns:a14="http://schemas.microsoft.com/office/drawing/2010/main"/>
                        </a:ext>
                      </a:extLst>
                    </a:blip>
                    <a:stretch>
                      <a:fillRect/>
                    </a:stretch>
                  </pic:blipFill>
                  <pic:spPr>
                    <a:xfrm>
                      <a:off x="0" y="0"/>
                      <a:ext cx="5943600" cy="2990850"/>
                    </a:xfrm>
                    <a:prstGeom prst="rect">
                      <a:avLst/>
                    </a:prstGeom>
                  </pic:spPr>
                </pic:pic>
              </a:graphicData>
            </a:graphic>
          </wp:inline>
        </w:drawing>
      </w:r>
      <w:r w:rsidR="0EA35DBD">
        <w:drawing>
          <wp:inline wp14:editId="163A741A" wp14:anchorId="57FAA400">
            <wp:extent cx="5943600" cy="3152775"/>
            <wp:effectExtent l="0" t="0" r="0" b="0"/>
            <wp:docPr id="446059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6059206" name="Picture 446059206"/>
                    <pic:cNvPicPr/>
                  </pic:nvPicPr>
                  <pic:blipFill>
                    <a:blip xmlns:r="http://schemas.openxmlformats.org/officeDocument/2006/relationships" r:embed="rId399381210">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53FECC90" w:rsidP="53FECC90" w:rsidRDefault="53FECC90" w14:paraId="2C5E9464" w14:textId="46F936E4">
      <w:pPr>
        <w:pStyle w:val="Normal"/>
        <w:jc w:val="both"/>
        <w:rPr>
          <w:b w:val="1"/>
          <w:bCs w:val="1"/>
        </w:rPr>
      </w:pPr>
    </w:p>
    <w:p w:rsidR="53FECC90" w:rsidP="53FECC90" w:rsidRDefault="53FECC90" w14:paraId="7524E137" w14:textId="7A8964E0">
      <w:pPr>
        <w:pStyle w:val="Normal"/>
        <w:jc w:val="both"/>
        <w:rPr>
          <w:b w:val="1"/>
          <w:bCs w:val="1"/>
        </w:rPr>
      </w:pPr>
    </w:p>
    <w:p w:rsidR="26AF5D24" w:rsidP="26AF5D24" w:rsidRDefault="26AF5D24" w14:paraId="254B1554" w14:textId="17A3FF43">
      <w:pPr>
        <w:pStyle w:val="Normal"/>
        <w:jc w:val="both"/>
        <w:rPr>
          <w:b w:val="1"/>
          <w:bCs w:val="1"/>
        </w:rPr>
      </w:pPr>
    </w:p>
    <w:p w:rsidR="0EA35DBD" w:rsidP="53FECC90" w:rsidRDefault="0EA35DBD" w14:paraId="73336B37" w14:textId="382FA865">
      <w:pPr>
        <w:pStyle w:val="Normal"/>
        <w:jc w:val="both"/>
        <w:rPr>
          <w:b w:val="1"/>
          <w:bCs w:val="1"/>
        </w:rPr>
      </w:pPr>
      <w:r w:rsidRPr="53FECC90" w:rsidR="0EA35DBD">
        <w:rPr>
          <w:b w:val="1"/>
          <w:bCs w:val="1"/>
        </w:rPr>
        <w:t>Explanation:</w:t>
      </w:r>
    </w:p>
    <w:p w:rsidR="0EA35DBD" w:rsidP="53FECC90" w:rsidRDefault="0EA35DBD" w14:paraId="0BEA3CFF" w14:textId="7E076692">
      <w:pPr>
        <w:pStyle w:val="Normal"/>
        <w:jc w:val="both"/>
      </w:pPr>
      <w:r w:rsidR="3F9B1829">
        <w:rPr/>
        <w:t xml:space="preserve">The heatmap shows the correlation between different pollutants such as PM2.5, PM10, NO2, SO2, CO, and O3. It helps </w:t>
      </w:r>
      <w:r w:rsidR="3F9B1829">
        <w:rPr/>
        <w:t>identify</w:t>
      </w:r>
      <w:r w:rsidR="3F9B1829">
        <w:rPr/>
        <w:t xml:space="preserve"> strong pollutant relationships.</w:t>
      </w:r>
    </w:p>
    <w:p w:rsidR="26AF5D24" w:rsidP="26AF5D24" w:rsidRDefault="26AF5D24" w14:paraId="23C5354D" w14:textId="51DE544D">
      <w:pPr>
        <w:pStyle w:val="Normal"/>
        <w:jc w:val="both"/>
        <w:rPr>
          <w:b w:val="1"/>
          <w:bCs w:val="1"/>
          <w:sz w:val="28"/>
          <w:szCs w:val="28"/>
        </w:rPr>
      </w:pPr>
    </w:p>
    <w:p w:rsidR="26AF5D24" w:rsidP="26AF5D24" w:rsidRDefault="26AF5D24" w14:paraId="79C97861" w14:textId="766F5E76">
      <w:pPr>
        <w:pStyle w:val="Normal"/>
        <w:jc w:val="both"/>
        <w:rPr>
          <w:b w:val="1"/>
          <w:bCs w:val="1"/>
          <w:sz w:val="28"/>
          <w:szCs w:val="28"/>
        </w:rPr>
      </w:pPr>
    </w:p>
    <w:p w:rsidR="0EA35DBD" w:rsidP="53FECC90" w:rsidRDefault="0EA35DBD" w14:paraId="662E9045" w14:textId="44E3BD22">
      <w:pPr>
        <w:pStyle w:val="Normal"/>
        <w:jc w:val="both"/>
      </w:pPr>
      <w:r w:rsidRPr="53FECC90" w:rsidR="0EA35DBD">
        <w:rPr>
          <w:b w:val="1"/>
          <w:bCs w:val="1"/>
          <w:sz w:val="28"/>
          <w:szCs w:val="28"/>
        </w:rPr>
        <w:t>CONCLUSION</w:t>
      </w:r>
    </w:p>
    <w:p w:rsidR="0EA35DBD" w:rsidP="53FECC90" w:rsidRDefault="0EA35DBD" w14:paraId="39BDC0E0" w14:textId="0AA221CB">
      <w:pPr>
        <w:pStyle w:val="Normal"/>
        <w:jc w:val="both"/>
        <w:rPr>
          <w:b w:val="0"/>
          <w:bCs w:val="0"/>
          <w:sz w:val="24"/>
          <w:szCs w:val="24"/>
        </w:rPr>
      </w:pPr>
      <w:r w:rsidRPr="53FECC90" w:rsidR="0EA35DBD">
        <w:rPr>
          <w:b w:val="0"/>
          <w:bCs w:val="0"/>
          <w:sz w:val="24"/>
          <w:szCs w:val="24"/>
        </w:rPr>
        <w:t>This project successfully analyzed Delhi’s air quality data and developed an interactive dashboard for visualization. The dashboard provides insights into AQI trends, pollution levels across stations, seasonal variations, and pollutant correlations. It helps in understanding air quality conditions and can support environmental monitoring and awareness.</w:t>
      </w:r>
    </w:p>
    <w:sectPr>
      <w:pgSz w:w="11907" w:h="16839"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0FE0DA"/>
    <w:rsid w:val="02F8E56D"/>
    <w:rsid w:val="058ED51A"/>
    <w:rsid w:val="0A1C6F77"/>
    <w:rsid w:val="0A8B37FA"/>
    <w:rsid w:val="0CE3614A"/>
    <w:rsid w:val="0EA35DBD"/>
    <w:rsid w:val="137089EB"/>
    <w:rsid w:val="146A526B"/>
    <w:rsid w:val="1560DF63"/>
    <w:rsid w:val="1A33B5B9"/>
    <w:rsid w:val="1A4B2913"/>
    <w:rsid w:val="1D2B9E79"/>
    <w:rsid w:val="1F8FD259"/>
    <w:rsid w:val="223061B8"/>
    <w:rsid w:val="239978AA"/>
    <w:rsid w:val="23CDE3C5"/>
    <w:rsid w:val="26AF5D24"/>
    <w:rsid w:val="273C2D2B"/>
    <w:rsid w:val="27DA00CF"/>
    <w:rsid w:val="291B7124"/>
    <w:rsid w:val="2CDB18ED"/>
    <w:rsid w:val="2D22B384"/>
    <w:rsid w:val="327DC1B1"/>
    <w:rsid w:val="32AD618D"/>
    <w:rsid w:val="35E11422"/>
    <w:rsid w:val="3641A152"/>
    <w:rsid w:val="3881E65E"/>
    <w:rsid w:val="3A8C251E"/>
    <w:rsid w:val="3D9EBCF8"/>
    <w:rsid w:val="3F1B9C9B"/>
    <w:rsid w:val="3F9B1829"/>
    <w:rsid w:val="400FE0DA"/>
    <w:rsid w:val="4028EE66"/>
    <w:rsid w:val="482503CE"/>
    <w:rsid w:val="48F9E62D"/>
    <w:rsid w:val="4B0A39EB"/>
    <w:rsid w:val="4D020E07"/>
    <w:rsid w:val="508E2207"/>
    <w:rsid w:val="51120AD6"/>
    <w:rsid w:val="5162080A"/>
    <w:rsid w:val="538ABCCE"/>
    <w:rsid w:val="53FECC90"/>
    <w:rsid w:val="5589ECA3"/>
    <w:rsid w:val="598A5AD7"/>
    <w:rsid w:val="5B392182"/>
    <w:rsid w:val="5B9732BE"/>
    <w:rsid w:val="64CF5ACB"/>
    <w:rsid w:val="69763767"/>
    <w:rsid w:val="6CE6F44F"/>
    <w:rsid w:val="6E868C96"/>
    <w:rsid w:val="6EBCF8C9"/>
    <w:rsid w:val="6ED51E23"/>
    <w:rsid w:val="70445B48"/>
    <w:rsid w:val="70752B0B"/>
    <w:rsid w:val="70A54786"/>
    <w:rsid w:val="733113FE"/>
    <w:rsid w:val="738765BA"/>
    <w:rsid w:val="73B7C683"/>
    <w:rsid w:val="73E58AA4"/>
    <w:rsid w:val="7481F22B"/>
    <w:rsid w:val="78E3DB5D"/>
    <w:rsid w:val="7B03D8EE"/>
    <w:rsid w:val="7D4BBD5A"/>
    <w:rsid w:val="7DE6BD9F"/>
    <w:rsid w:val="7E6C0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554B4"/>
  <w15:chartTrackingRefBased/>
  <w15:docId w15:val="{EEA5D8F2-B02C-43E2-9964-7B00D15056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3666671" /><Relationship Type="http://schemas.openxmlformats.org/officeDocument/2006/relationships/image" Target="/media/image2.png" Id="rId2010909780" /><Relationship Type="http://schemas.openxmlformats.org/officeDocument/2006/relationships/image" Target="/media/image3.png" Id="rId1280513490" /><Relationship Type="http://schemas.openxmlformats.org/officeDocument/2006/relationships/image" Target="/media/image4.png" Id="rId1939522920" /><Relationship Type="http://schemas.openxmlformats.org/officeDocument/2006/relationships/image" Target="/media/image5.png" Id="rId1540692039" /><Relationship Type="http://schemas.openxmlformats.org/officeDocument/2006/relationships/image" Target="/media/image6.png" Id="rId1454964203" /><Relationship Type="http://schemas.openxmlformats.org/officeDocument/2006/relationships/image" Target="/media/image7.png" Id="rId298526367" /><Relationship Type="http://schemas.openxmlformats.org/officeDocument/2006/relationships/image" Target="/media/image8.png" Id="rId363213783" /><Relationship Type="http://schemas.openxmlformats.org/officeDocument/2006/relationships/image" Target="/media/image9.png" Id="rId1389429889" /><Relationship Type="http://schemas.openxmlformats.org/officeDocument/2006/relationships/image" Target="/media/imagea.png" Id="rId846139273" /><Relationship Type="http://schemas.openxmlformats.org/officeDocument/2006/relationships/image" Target="/media/imageb.png" Id="rId679696020" /><Relationship Type="http://schemas.openxmlformats.org/officeDocument/2006/relationships/image" Target="/media/imagec.png" Id="rId1837499271" /><Relationship Type="http://schemas.openxmlformats.org/officeDocument/2006/relationships/image" Target="/media/imaged.png" Id="rId2226132" /><Relationship Type="http://schemas.openxmlformats.org/officeDocument/2006/relationships/image" Target="/media/imagee.png" Id="rId1367311675" /><Relationship Type="http://schemas.openxmlformats.org/officeDocument/2006/relationships/image" Target="/media/imagef.png" Id="rId1069821298" /><Relationship Type="http://schemas.openxmlformats.org/officeDocument/2006/relationships/image" Target="/media/image10.png" Id="rId1670475603" /><Relationship Type="http://schemas.openxmlformats.org/officeDocument/2006/relationships/image" Target="/media/image11.png" Id="rId230624282" /><Relationship Type="http://schemas.openxmlformats.org/officeDocument/2006/relationships/image" Target="/media/image12.png" Id="rId1526762927" /><Relationship Type="http://schemas.openxmlformats.org/officeDocument/2006/relationships/image" Target="/media/image13.png" Id="rId948496589" /><Relationship Type="http://schemas.openxmlformats.org/officeDocument/2006/relationships/image" Target="/media/image14.png" Id="rId1061363960" /><Relationship Type="http://schemas.openxmlformats.org/officeDocument/2006/relationships/image" Target="/media/image15.png" Id="rId3993812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2026-06-25T16:58:16.1760591Z</dcterms:created>
  <dcterms:modified xsi:type="dcterms:W3CDTF">2026-06-25T17:44:31.5500783Z</dcterms:modified>
  <dc:creator>niha25b9@gmail.com</dc:creator>
  <lastModifiedBy>niha25b9@gmail.com</lastModifiedBy>
</coreProperties>
</file>