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SAMARIA ALVES DA SILVA SOUZA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Telefone: (55)  82 981435714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(WhatsApp) 98143-5714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E-mail: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samariaalves936@gmail.com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FORMAÇÃO ACADÉMICA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Ensino Médio – Quintela Cavalcanti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EXPERIÊNCIAS 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Caixa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de meio período como caixa de supermercado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Repositora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de meio período como repositora de lojas de celular e mercado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Atendente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de meio período como atendente de lojas de supermercado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Recepcionista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Trabalho de meio período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Vendedora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Experiência com Vendas de lojas de enxoval de casa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Vendas online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 de 3 meses em  home office com vendas online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ATIVIDADES EXTRACURRICULARES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Nome da atividade extracurricular: IOS em Movimento - Diálogos com o cotidiano: Desigualdades de gênero Descrição das atividades: Palestra com a psicóloga Leidiane Lopes sobre desigualdade de gênero e violência doméstica Carga Horária: 2 horas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mariaalves9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eNSH0MXybmU7Dzf4JT1lTK7eHw==">CgMxLjA4AHIhMW4tQlQ1VXY5NWI1TndrUU1QeTFRY2lhOE5wWFNHQXJJ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