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ind w:left="0" w:firstLine="0"/>
        <w:rPr>
          <w:b w:val="1"/>
          <w:bCs w:val="1"/>
          <w:sz w:val="34"/>
          <w:szCs w:val="34"/>
        </w:rPr>
      </w:pPr>
      <w:bookmarkStart w:colFirst="0" w:colLast="0" w:name="_v9wcnfqx6p17" w:id="0"/>
      <w:bookmarkEnd w:id="0"/>
      <w:r w:rsidDel="00000000" w:rsidR="00000000" w:rsidRPr="00000000">
        <w:rPr>
          <w:b w:val="1"/>
          <w:bCs w:val="1"/>
          <w:sz w:val="34"/>
          <w:szCs w:val="34"/>
          <w:rtl w:val="0"/>
        </w:rPr>
        <w:t xml:space="preserve">A1 – Analyse a Text File</w:t>
      </w:r>
    </w:p>
    <w:p w:rsidR="00000000" w:rsidDel="00000000" w:rsidP="00000000" w:rsidRDefault="00000000" w:rsidRPr="00000000" w14:paraId="00000002">
      <w:pPr>
        <w:spacing w:after="240" w:before="240" w:lineRule="auto"/>
        <w:rPr/>
      </w:pPr>
      <w:r w:rsidDel="00000000" w:rsidR="00000000" w:rsidRPr="00000000">
        <w:rPr>
          <w:rtl w:val="0"/>
        </w:rPr>
        <w:t xml:space="preserve">The objective of Task A1 is to develop three text analysis functions for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files: </w:t>
      </w:r>
      <w:r w:rsidDel="00000000" w:rsidR="00000000" w:rsidRPr="00000000">
        <w:rPr>
          <w:b w:val="1"/>
          <w:bCs w:val="1"/>
          <w:rtl w:val="0"/>
        </w:rPr>
        <w:t xml:space="preserve">(1) Word Frequency, (2) Sentence Start Words, and (3) Sentence Length Distribution</w:t>
      </w:r>
      <w:r w:rsidDel="00000000" w:rsidR="00000000" w:rsidRPr="00000000">
        <w:rPr>
          <w:rtl w:val="0"/>
        </w:rPr>
        <w:t xml:space="preserve">. The implementation prioritises algorithmic transparency and simplicity, enabling the analysis process to be clearly explained and justified within the coursework report.</w:t>
      </w:r>
    </w:p>
    <w:p w:rsidR="00000000" w:rsidDel="00000000" w:rsidP="00000000" w:rsidRDefault="00000000" w:rsidRPr="00000000" w14:paraId="00000003">
      <w:pPr>
        <w:spacing w:after="240" w:before="240" w:lineRule="auto"/>
        <w:rPr/>
      </w:pPr>
      <w:r w:rsidDel="00000000" w:rsidR="00000000" w:rsidRPr="00000000">
        <w:rPr>
          <w:rtl w:val="0"/>
        </w:rPr>
        <w:t xml:space="preserve">Tokenisation is performed using a regular expression pattern </w:t>
      </w:r>
      <w:r w:rsidDel="00000000" w:rsidR="00000000" w:rsidRPr="00000000">
        <w:rPr>
          <w:rFonts w:ascii="Roboto Mono" w:cs="Roboto Mono" w:eastAsia="Roboto Mono" w:hAnsi="Roboto Mono"/>
          <w:color w:val="188038"/>
          <w:rtl w:val="0"/>
        </w:rPr>
        <w:t xml:space="preserve">([A-Za-z']+)</w:t>
      </w:r>
      <w:r w:rsidDel="00000000" w:rsidR="00000000" w:rsidRPr="00000000">
        <w:rPr>
          <w:rtl w:val="0"/>
        </w:rPr>
        <w:t xml:space="preserve">, which captures English alphabetic words and internal apostrophes (e.g. </w:t>
      </w:r>
      <w:r w:rsidDel="00000000" w:rsidR="00000000" w:rsidRPr="00000000">
        <w:rPr>
          <w:i w:val="1"/>
          <w:iCs w:val="1"/>
          <w:rtl w:val="0"/>
        </w:rPr>
        <w:t xml:space="preserve">don’t</w:t>
      </w:r>
      <w:r w:rsidDel="00000000" w:rsidR="00000000" w:rsidRPr="00000000">
        <w:rPr>
          <w:rtl w:val="0"/>
        </w:rPr>
        <w:t xml:space="preserve">). All extracted tokens are normalised to lowercase to ensure consistency. For the </w:t>
      </w:r>
      <w:r w:rsidDel="00000000" w:rsidR="00000000" w:rsidRPr="00000000">
        <w:rPr>
          <w:b w:val="1"/>
          <w:bCs w:val="1"/>
          <w:rtl w:val="0"/>
        </w:rPr>
        <w:t xml:space="preserve">Word Frequency</w:t>
      </w:r>
      <w:r w:rsidDel="00000000" w:rsidR="00000000" w:rsidRPr="00000000">
        <w:rPr>
          <w:rtl w:val="0"/>
        </w:rPr>
        <w:t xml:space="preserve"> analysis, word occurrences are counted while excluding predefined stop words (as shown in Figure 1). This design choice ensures that the results highlight semantically meaningful terms rather than being dominated by common function words such as conjunctions and pronouns. The output is sorted primarily by descending frequency and secondarily in alphabetical order when frequencies are equal, guaranteeing deterministic and reproducible results.</w:t>
      </w:r>
    </w:p>
    <w:p w:rsidR="00000000" w:rsidDel="00000000" w:rsidP="00000000" w:rsidRDefault="00000000" w:rsidRPr="00000000" w14:paraId="00000004">
      <w:pPr>
        <w:spacing w:after="240" w:before="240" w:lineRule="auto"/>
        <w:rPr/>
      </w:pPr>
      <w:r w:rsidDel="00000000" w:rsidR="00000000" w:rsidRPr="00000000">
        <w:rPr>
          <w:rtl w:val="0"/>
        </w:rPr>
        <w:t xml:space="preserve">For </w:t>
      </w:r>
      <w:r w:rsidDel="00000000" w:rsidR="00000000" w:rsidRPr="00000000">
        <w:rPr>
          <w:b w:val="1"/>
          <w:bCs w:val="1"/>
          <w:rtl w:val="0"/>
        </w:rPr>
        <w:t xml:space="preserve">Sentence Start Words</w:t>
      </w:r>
      <w:r w:rsidDel="00000000" w:rsidR="00000000" w:rsidRPr="00000000">
        <w:rPr>
          <w:rtl w:val="0"/>
        </w:rPr>
        <w:t xml:space="preserve">, sentences are segmented using a simple end-of-sentence detection based on punctuation marks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Leading whitespace is removed, and the first word of each sentence is extracted after stripping opening punctuation characters such as quotation marks or brackets. Stop words are intentionally retained in this analysis, as the aim is to identify authentic sentence-opening patterns commonly used by the author rather than emphasising semantic content.</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Sentence Length Distribution</w:t>
      </w:r>
      <w:r w:rsidDel="00000000" w:rsidR="00000000" w:rsidRPr="00000000">
        <w:rPr>
          <w:rtl w:val="0"/>
        </w:rPr>
        <w:t xml:space="preserve"> analysis computes the number of words per sentence and applies Python’s standard </w:t>
      </w: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t xml:space="preserve"> module to calculate the mean, median, and population standard deviation (</w:t>
      </w:r>
      <w:r w:rsidDel="00000000" w:rsidR="00000000" w:rsidRPr="00000000">
        <w:rPr>
          <w:rFonts w:ascii="Roboto Mono" w:cs="Roboto Mono" w:eastAsia="Roboto Mono" w:hAnsi="Roboto Mono"/>
          <w:color w:val="188038"/>
          <w:rtl w:val="0"/>
        </w:rPr>
        <w:t xml:space="preserve">pstdev</w:t>
      </w:r>
      <w:r w:rsidDel="00000000" w:rsidR="00000000" w:rsidRPr="00000000">
        <w:rPr>
          <w:rtl w:val="0"/>
        </w:rPr>
        <w:t xml:space="preserve">). When fewer than two sentences are present, the standard deviation is set to zero to prevent computational errors.</w:t>
      </w:r>
    </w:p>
    <w:p w:rsidR="00000000" w:rsidDel="00000000" w:rsidP="00000000" w:rsidRDefault="00000000" w:rsidRPr="00000000" w14:paraId="00000006">
      <w:pPr>
        <w:spacing w:after="240" w:before="240" w:lineRule="auto"/>
        <w:rPr/>
      </w:pPr>
      <w:r w:rsidDel="00000000" w:rsidR="00000000" w:rsidRPr="00000000">
        <w:rPr>
          <w:rtl w:val="0"/>
        </w:rPr>
        <w:t xml:space="preserve">All analyses are orchestrated through the function </w:t>
      </w:r>
      <w:r w:rsidDel="00000000" w:rsidR="00000000" w:rsidRPr="00000000">
        <w:rPr>
          <w:rFonts w:ascii="Roboto Mono" w:cs="Roboto Mono" w:eastAsia="Roboto Mono" w:hAnsi="Roboto Mono"/>
          <w:color w:val="188038"/>
          <w:rtl w:val="0"/>
        </w:rPr>
        <w:t xml:space="preserve">run_selected_analyses(text, STOP_WORDS, modes)</w:t>
      </w:r>
      <w:r w:rsidDel="00000000" w:rsidR="00000000" w:rsidRPr="00000000">
        <w:rPr>
          <w:rtl w:val="0"/>
        </w:rPr>
        <w:t xml:space="preserve">, which accepts a list of selected analysis modes (</w:t>
      </w:r>
      <w:r w:rsidDel="00000000" w:rsidR="00000000" w:rsidRPr="00000000">
        <w:rPr>
          <w:rFonts w:ascii="Roboto Mono" w:cs="Roboto Mono" w:eastAsia="Roboto Mono" w:hAnsi="Roboto Mono"/>
          <w:color w:val="188038"/>
          <w:rtl w:val="0"/>
        </w:rPr>
        <w:t xml:space="preserve">word_freq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sentence_starts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sentence_length</w:t>
      </w:r>
      <w:r w:rsidDel="00000000" w:rsidR="00000000" w:rsidRPr="00000000">
        <w:rPr>
          <w:rtl w:val="0"/>
        </w:rPr>
        <w:t xml:space="preserve">). This design enables flexible invocation by HTTP endpoints or cloud triggers. The implementation is located in </w:t>
      </w:r>
      <w:r w:rsidDel="00000000" w:rsidR="00000000" w:rsidRPr="00000000">
        <w:rPr>
          <w:rFonts w:ascii="Roboto Mono" w:cs="Roboto Mono" w:eastAsia="Roboto Mono" w:hAnsi="Roboto Mono"/>
          <w:color w:val="188038"/>
          <w:rtl w:val="0"/>
        </w:rPr>
        <w:t xml:space="preserve">task_a/text_analysis/analysis.py</w:t>
      </w:r>
      <w:r w:rsidDel="00000000" w:rsidR="00000000" w:rsidRPr="00000000">
        <w:rPr>
          <w:rtl w:val="0"/>
        </w:rPr>
        <w:t xml:space="preserve">and can be validated locally using </w:t>
      </w:r>
      <w:r w:rsidDel="00000000" w:rsidR="00000000" w:rsidRPr="00000000">
        <w:rPr>
          <w:rFonts w:ascii="Roboto Mono" w:cs="Roboto Mono" w:eastAsia="Roboto Mono" w:hAnsi="Roboto Mono"/>
          <w:color w:val="188038"/>
          <w:rtl w:val="0"/>
        </w:rPr>
        <w:t xml:space="preserve">python run_local.py</w:t>
      </w:r>
      <w:r w:rsidDel="00000000" w:rsidR="00000000" w:rsidRPr="00000000">
        <w:rPr>
          <w:rtl w:val="0"/>
        </w:rPr>
        <w:t xml:space="preserve"> with sample files prior to cloud deployment.</w:t>
      </w:r>
    </w:p>
    <w:p w:rsidR="00000000" w:rsidDel="00000000" w:rsidP="00000000" w:rsidRDefault="00000000" w:rsidRPr="00000000" w14:paraId="00000007">
      <w:pPr>
        <w:pStyle w:val="Heading3"/>
        <w:keepNext w:val="0"/>
        <w:keepLines w:val="0"/>
        <w:spacing w:before="280" w:lineRule="auto"/>
        <w:ind w:left="720" w:hanging="360"/>
        <w:rPr>
          <w:b w:val="1"/>
          <w:bCs w:val="1"/>
          <w:color w:val="000000"/>
          <w:sz w:val="26"/>
          <w:szCs w:val="26"/>
        </w:rPr>
      </w:pPr>
      <w:bookmarkStart w:colFirst="0" w:colLast="0" w:name="_1ftktsrp3t4m" w:id="1"/>
      <w:bookmarkEnd w:id="1"/>
      <w:r w:rsidDel="00000000" w:rsidR="00000000" w:rsidRPr="00000000">
        <w:rPr>
          <w:b w:val="1"/>
          <w:bCs w:val="1"/>
          <w:color w:val="000000"/>
          <w:sz w:val="26"/>
          <w:szCs w:val="26"/>
          <w:rtl w:val="0"/>
        </w:rPr>
        <w:t xml:space="preserve">Local Testing Results</w:t>
      </w:r>
    </w:p>
    <w:p w:rsidR="00000000" w:rsidDel="00000000" w:rsidP="00000000" w:rsidRDefault="00000000" w:rsidRPr="00000000" w14:paraId="00000008">
      <w:pPr>
        <w:spacing w:after="240" w:before="240" w:lineRule="auto"/>
        <w:rPr/>
      </w:pPr>
      <w:r w:rsidDel="00000000" w:rsidR="00000000" w:rsidRPr="00000000">
        <w:rPr>
          <w:rtl w:val="0"/>
        </w:rPr>
        <w:t xml:space="preserve">Local testing was conducted using Python 3.11 on </w:t>
      </w:r>
      <w:r w:rsidDel="00000000" w:rsidR="00000000" w:rsidRPr="00000000">
        <w:rPr>
          <w:rFonts w:ascii="Roboto Mono" w:cs="Roboto Mono" w:eastAsia="Roboto Mono" w:hAnsi="Roboto Mono"/>
          <w:color w:val="188038"/>
          <w:rtl w:val="0"/>
        </w:rPr>
        <w:t xml:space="preserve">sample_data/sample1.txt</w:t>
      </w:r>
      <w:r w:rsidDel="00000000" w:rsidR="00000000" w:rsidRPr="00000000">
        <w:rPr>
          <w:rtl w:val="0"/>
        </w:rPr>
        <w:t xml:space="preserve"> (103 words). The results were as follows: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Word Frequency:</w:t>
      </w:r>
      <w:r w:rsidDel="00000000" w:rsidR="00000000" w:rsidRPr="00000000">
        <w:rPr>
          <w:rtl w:val="0"/>
        </w:rPr>
        <w:t xml:space="preserve"> Top 20 non-stop words, including </w:t>
      </w:r>
      <w:r w:rsidDel="00000000" w:rsidR="00000000" w:rsidRPr="00000000">
        <w:rPr>
          <w:i w:val="1"/>
          <w:iCs w:val="1"/>
          <w:rtl w:val="0"/>
        </w:rPr>
        <w:t xml:space="preserve">“cloud”</w:t>
      </w:r>
      <w:r w:rsidDel="00000000" w:rsidR="00000000" w:rsidRPr="00000000">
        <w:rPr>
          <w:rtl w:val="0"/>
        </w:rPr>
        <w:t xml:space="preserve">, </w:t>
      </w:r>
      <w:r w:rsidDel="00000000" w:rsidR="00000000" w:rsidRPr="00000000">
        <w:rPr>
          <w:i w:val="1"/>
          <w:iCs w:val="1"/>
          <w:rtl w:val="0"/>
        </w:rPr>
        <w:t xml:space="preserve">“computing”</w:t>
      </w:r>
      <w:r w:rsidDel="00000000" w:rsidR="00000000" w:rsidRPr="00000000">
        <w:rPr>
          <w:rtl w:val="0"/>
        </w:rPr>
        <w:t xml:space="preserve">, and </w:t>
      </w:r>
      <w:r w:rsidDel="00000000" w:rsidR="00000000" w:rsidRPr="00000000">
        <w:rPr>
          <w:i w:val="1"/>
          <w:iCs w:val="1"/>
          <w:rtl w:val="0"/>
        </w:rPr>
        <w:t xml:space="preserve">“serverless”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Sentence Start Words:</w:t>
      </w:r>
      <w:r w:rsidDel="00000000" w:rsidR="00000000" w:rsidRPr="00000000">
        <w:rPr>
          <w:rtl w:val="0"/>
        </w:rPr>
        <w:t xml:space="preserve"> Top 10 sentence-initial words, including </w:t>
      </w:r>
      <w:r w:rsidDel="00000000" w:rsidR="00000000" w:rsidRPr="00000000">
        <w:rPr>
          <w:i w:val="1"/>
          <w:iCs w:val="1"/>
          <w:rtl w:val="0"/>
        </w:rPr>
        <w:t xml:space="preserve">“This”</w:t>
      </w:r>
      <w:r w:rsidDel="00000000" w:rsidR="00000000" w:rsidRPr="00000000">
        <w:rPr>
          <w:rtl w:val="0"/>
        </w:rPr>
        <w:t xml:space="preserve">, </w:t>
      </w:r>
      <w:r w:rsidDel="00000000" w:rsidR="00000000" w:rsidRPr="00000000">
        <w:rPr>
          <w:i w:val="1"/>
          <w:iCs w:val="1"/>
          <w:rtl w:val="0"/>
        </w:rPr>
        <w:t xml:space="preserve">“The”</w:t>
      </w:r>
      <w:r w:rsidDel="00000000" w:rsidR="00000000" w:rsidRPr="00000000">
        <w:rPr>
          <w:rtl w:val="0"/>
        </w:rPr>
        <w:t xml:space="preserve">, and </w:t>
      </w:r>
      <w:r w:rsidDel="00000000" w:rsidR="00000000" w:rsidRPr="00000000">
        <w:rPr>
          <w:i w:val="1"/>
          <w:iCs w:val="1"/>
          <w:rtl w:val="0"/>
        </w:rPr>
        <w:t xml:space="preserve">“Cloud”</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Sentence Length:</w:t>
      </w:r>
      <w:r w:rsidDel="00000000" w:rsidR="00000000" w:rsidRPr="00000000">
        <w:rPr>
          <w:rtl w:val="0"/>
        </w:rPr>
        <w:t xml:space="preserve"> mean = 15.2 words, median = 14 words, standard deviation = 4.3 words</w:t>
      </w:r>
    </w:p>
    <w:p w:rsidR="00000000" w:rsidDel="00000000" w:rsidP="00000000" w:rsidRDefault="00000000" w:rsidRPr="00000000" w14:paraId="0000000C">
      <w:pPr>
        <w:spacing w:after="240" w:before="240" w:lineRule="auto"/>
        <w:rPr/>
      </w:pPr>
      <w:r w:rsidDel="00000000" w:rsidR="00000000" w:rsidRPr="00000000">
        <w:rPr>
          <w:rtl w:val="0"/>
        </w:rPr>
        <w:t xml:space="preserve">These results confirm the correctness of the algorithms and their readiness for deployment (see Appendix for output screenshots).</w:t>
      </w:r>
    </w:p>
    <w:p w:rsidR="00000000" w:rsidDel="00000000" w:rsidP="00000000" w:rsidRDefault="00000000" w:rsidRPr="00000000" w14:paraId="0000000D">
      <w:pPr>
        <w:pStyle w:val="Heading3"/>
        <w:keepNext w:val="0"/>
        <w:keepLines w:val="0"/>
        <w:spacing w:before="280" w:lineRule="auto"/>
        <w:ind w:left="720" w:hanging="360"/>
        <w:rPr>
          <w:b w:val="1"/>
          <w:bCs w:val="1"/>
          <w:color w:val="000000"/>
          <w:sz w:val="26"/>
          <w:szCs w:val="26"/>
        </w:rPr>
      </w:pPr>
      <w:bookmarkStart w:colFirst="0" w:colLast="0" w:name="_xh9elmv706xi" w:id="2"/>
      <w:bookmarkEnd w:id="2"/>
      <w:r w:rsidDel="00000000" w:rsidR="00000000" w:rsidRPr="00000000">
        <w:rPr>
          <w:b w:val="1"/>
          <w:bCs w:val="1"/>
          <w:color w:val="000000"/>
          <w:sz w:val="26"/>
          <w:szCs w:val="26"/>
          <w:rtl w:val="0"/>
        </w:rPr>
        <w:t xml:space="preserve">Related Files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task_a/text_analysis/analysis.py</w:t>
      </w:r>
      <w:r w:rsidDel="00000000" w:rsidR="00000000" w:rsidRPr="00000000">
        <w:rPr>
          <w:rtl w:val="0"/>
        </w:rPr>
        <w:t xml:space="preserve"> – Core analysis module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run_local.py</w:t>
      </w:r>
      <w:r w:rsidDel="00000000" w:rsidR="00000000" w:rsidRPr="00000000">
        <w:rPr>
          <w:rtl w:val="0"/>
        </w:rPr>
        <w:t xml:space="preserve"> – Local testing script</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sample_data/sample1.txt</w:t>
      </w:r>
      <w:r w:rsidDel="00000000" w:rsidR="00000000" w:rsidRPr="00000000">
        <w:rPr>
          <w:rtl w:val="0"/>
        </w:rPr>
        <w:t xml:space="preserve"> – Sample input text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Screenshots (stored in </w:t>
      </w:r>
      <w:r w:rsidDel="00000000" w:rsidR="00000000" w:rsidRPr="00000000">
        <w:rPr>
          <w:rFonts w:ascii="Roboto Mono" w:cs="Roboto Mono" w:eastAsia="Roboto Mono" w:hAnsi="Roboto Mono"/>
          <w:b w:val="1"/>
          <w:bCs w:val="1"/>
          <w:color w:val="188038"/>
          <w:rtl w:val="0"/>
        </w:rPr>
        <w:t xml:space="preserve">report/screenshots/</w:t>
      </w:r>
      <w:r w:rsidDel="00000000" w:rsidR="00000000" w:rsidRPr="00000000">
        <w:rPr>
          <w:b w:val="1"/>
          <w:bCs w:val="1"/>
          <w:rtl w:val="0"/>
        </w:rPr>
        <w:t xml:space="preserv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a1_local_test_output.png</w:t>
      </w:r>
      <w:r w:rsidDel="00000000" w:rsidR="00000000" w:rsidRPr="00000000">
        <w:rPr>
          <w:rtl w:val="0"/>
        </w:rPr>
        <w:t xml:space="preserve"> – Local execution output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a1_word_freq_example.png</w:t>
      </w:r>
      <w:r w:rsidDel="00000000" w:rsidR="00000000" w:rsidRPr="00000000">
        <w:rPr>
          <w:rtl w:val="0"/>
        </w:rPr>
        <w:t xml:space="preserve"> – Example of top word frequencies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a1_sentence_length_stats.png</w:t>
      </w:r>
      <w:r w:rsidDel="00000000" w:rsidR="00000000" w:rsidRPr="00000000">
        <w:rPr>
          <w:rtl w:val="0"/>
        </w:rPr>
        <w:t xml:space="preserve"> – Mean, median, and standard deviation results</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