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f6cv7hz37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B3 – Query the Dataset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obr02l7j3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 and Business Objectives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B3 focuses on using </w:t>
      </w:r>
      <w:r w:rsidDel="00000000" w:rsidR="00000000" w:rsidRPr="00000000">
        <w:rPr>
          <w:b w:val="1"/>
          <w:bCs w:val="1"/>
          <w:rtl w:val="0"/>
        </w:rPr>
        <w:t xml:space="preserve">Google BigQuery</w:t>
      </w:r>
      <w:r w:rsidDel="00000000" w:rsidR="00000000" w:rsidRPr="00000000">
        <w:rPr>
          <w:rtl w:val="0"/>
        </w:rPr>
        <w:t xml:space="preserve"> to analyze e-commerce data from the </w:t>
      </w:r>
      <w:r w:rsidDel="00000000" w:rsidR="00000000" w:rsidRPr="00000000">
        <w:rPr>
          <w:b w:val="1"/>
          <w:bCs w:val="1"/>
          <w:rtl w:val="0"/>
        </w:rPr>
        <w:t xml:space="preserve">BigQuery Jump Start dataset: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bigquery-public-data.thelook_ecommerce</w:t>
      </w:r>
      <w:r w:rsidDel="00000000" w:rsidR="00000000" w:rsidRPr="00000000">
        <w:rPr>
          <w:rtl w:val="0"/>
        </w:rPr>
        <w:t xml:space="preserve"> in order to support business decision-making across three key dimensions: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This project supports both the Jump Start dataset (default) and a custom dataset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comm034_retail</w:t>
      </w:r>
      <w:r w:rsidDel="00000000" w:rsidR="00000000" w:rsidRPr="00000000">
        <w:rPr>
          <w:rtl w:val="0"/>
        </w:rPr>
        <w:t xml:space="preserve">), which can be switched via environment variables in Cloud Run.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Revenue analysis</w:t>
      </w:r>
      <w:r w:rsidDel="00000000" w:rsidR="00000000" w:rsidRPr="00000000">
        <w:rPr>
          <w:rtl w:val="0"/>
        </w:rPr>
        <w:t xml:space="preserve"> – Tracking revenue by product category and time period to identify top-performing products and seasonal patterns (seasonality).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Customer management</w:t>
      </w:r>
      <w:r w:rsidDel="00000000" w:rsidR="00000000" w:rsidRPr="00000000">
        <w:rPr>
          <w:rtl w:val="0"/>
        </w:rPr>
        <w:t xml:space="preserve"> – Identifying high-value customers to design customer retention strategies and increase customer lifetime value (CLV).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Sales performance measurement</w:t>
      </w:r>
      <w:r w:rsidDel="00000000" w:rsidR="00000000" w:rsidRPr="00000000">
        <w:rPr>
          <w:rtl w:val="0"/>
        </w:rPr>
        <w:t xml:space="preserve"> – Evaluating the conversion funnel from product views to purchases to improve the sales process and increase conversion rates.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three queries are implemented in the Cloud Run application (B5) at:</w:t>
        <w:br w:type="textWrapping"/>
      </w:r>
      <w:hyperlink r:id="rId6">
        <w:r w:rsidDel="00000000" w:rsidR="00000000" w:rsidRPr="00000000">
          <w:rPr>
            <w:u w:val="single"/>
            <w:rtl w:val="0"/>
          </w:rPr>
          <w:t xml:space="preserve">https://comm034-b5-472803445105.asia-southeast1.run.app</w:t>
          <w:br w:type="textWrapping"/>
        </w:r>
      </w:hyperlink>
      <w:r w:rsidDel="00000000" w:rsidR="00000000" w:rsidRPr="00000000">
        <w:rPr>
          <w:rtl w:val="0"/>
        </w:rPr>
        <w:t xml:space="preserve">This allows users to select and execute queries interactively via a web browser.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bh3ztn6nk9yn" w:id="2"/>
      <w:bookmarkEnd w:id="2"/>
      <w:r w:rsidDel="00000000" w:rsidR="00000000" w:rsidRPr="00000000">
        <w:rPr>
          <w:rtl w:val="0"/>
        </w:rPr>
        <w:t xml:space="preserve">Query 1: Monthly Revenue by Category</w:t>
      </w:r>
    </w:p>
    <w:p w:rsidR="00000000" w:rsidDel="00000000" w:rsidP="00000000" w:rsidRDefault="00000000" w:rsidRPr="00000000" w14:paraId="0000000C">
      <w:pPr>
        <w:pStyle w:val="Heading3"/>
        <w:rPr>
          <w:color w:val="000000"/>
        </w:rPr>
      </w:pPr>
      <w:bookmarkStart w:colFirst="0" w:colLast="0" w:name="_vh04ohazihez" w:id="3"/>
      <w:bookmarkEnd w:id="3"/>
      <w:r w:rsidDel="00000000" w:rsidR="00000000" w:rsidRPr="00000000">
        <w:rPr>
          <w:color w:val="000000"/>
          <w:rtl w:val="0"/>
        </w:rPr>
        <w:t xml:space="preserve">Business Objective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To track monthly revenue by product category in order to::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Identify the highest-revenue categories in each period.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Analyze seasonal trends (e.g., winter clothing selling better in colder months).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Allocate advertising budgets and inventory more effectively.</w:t>
      </w:r>
    </w:p>
    <w:p w:rsidR="00000000" w:rsidDel="00000000" w:rsidP="00000000" w:rsidRDefault="00000000" w:rsidRPr="00000000" w14:paraId="00000011">
      <w:pPr>
        <w:pStyle w:val="Heading3"/>
        <w:rPr>
          <w:color w:val="000000"/>
        </w:rPr>
      </w:pPr>
      <w:bookmarkStart w:colFirst="0" w:colLast="0" w:name="_vocpldap8vwy" w:id="4"/>
      <w:bookmarkEnd w:id="4"/>
      <w:r w:rsidDel="00000000" w:rsidR="00000000" w:rsidRPr="00000000">
        <w:rPr>
          <w:color w:val="000000"/>
          <w:rtl w:val="0"/>
        </w:rPr>
        <w:t xml:space="preserve">SQL Query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(Using BigQuery Jump Start dataset –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bigquery-public-data.thelook_ecommerce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FORMAT_TIMESTAMP('%Y-%m', oi.created_at) AS month,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p.category AS category,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ROUND(SUM(oi.sale_price), 2) AS revenue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FROM `bigquery-public-data.thelook_ecommerce.order_items` oi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LEFT JOIN `bigquery-public-data.thelook_ecommerce.products` p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ON oi.product_id = p.id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WHERE oi.created_at &gt;= '2024-01-01' AND oi.created_at &lt; '2024-06-01'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GROUP BY month, category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ORDER BY month DESC, revenue DESC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LIMIT 20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Custom dataset version (สำหรับ comm034_retail):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 FROM `profound-maker-477917-r0.comm034_retail.order_items` oi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 LEFT JOIN `profound-maker-477917-r0.comm034_retail.products` p ON oi.product_id = p.id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0y48aemq3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Table join:</w:t>
      </w:r>
      <w:r w:rsidDel="00000000" w:rsidR="00000000" w:rsidRPr="00000000">
        <w:rPr>
          <w:rtl w:val="0"/>
        </w:rPr>
        <w:t xml:space="preserve"> Joins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order_items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product_id</w:t>
      </w:r>
      <w:r w:rsidDel="00000000" w:rsidR="00000000" w:rsidRPr="00000000">
        <w:rPr>
          <w:rtl w:val="0"/>
        </w:rPr>
        <w:t xml:space="preserve"> to access category information.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Monthly aggregation: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FORMAT_TIMESTAMP('%Y-%m')</w:t>
      </w:r>
      <w:r w:rsidDel="00000000" w:rsidR="00000000" w:rsidRPr="00000000">
        <w:rPr>
          <w:rtl w:val="0"/>
        </w:rPr>
        <w:t xml:space="preserve"> to group data by month.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Revenue calculation:</w:t>
      </w:r>
      <w:r w:rsidDel="00000000" w:rsidR="00000000" w:rsidRPr="00000000">
        <w:rPr>
          <w:rtl w:val="0"/>
        </w:rPr>
        <w:t xml:space="preserve"> Aggregates revenue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SUM(sale_price)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Sorting:</w:t>
      </w:r>
      <w:r w:rsidDel="00000000" w:rsidR="00000000" w:rsidRPr="00000000">
        <w:rPr>
          <w:rtl w:val="0"/>
        </w:rPr>
        <w:t xml:space="preserve"> Orders results by most recent month and highest revenue.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ok7rwu9xb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Results and Usage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query produces a table with three columns: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month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revenue</w:t>
      </w:r>
      <w:r w:rsidDel="00000000" w:rsidR="00000000" w:rsidRPr="00000000">
        <w:rPr>
          <w:rtl w:val="0"/>
        </w:rPr>
        <w:t xml:space="preserve">.</w:t>
        <w:br w:type="textWrapping"/>
        <w:t xml:space="preserve">A date filter is applied to limit the size of the dataset, as the Jump Start dataset contains millions of rows.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2024-05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Outerwear and Coats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45,678.90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2024-05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Jeans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38,234.50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2024-05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32,109.25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2024-04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28,456.75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Note: Include a </w:t>
      </w:r>
      <w:r w:rsidDel="00000000" w:rsidR="00000000" w:rsidRPr="00000000">
        <w:rPr>
          <w:b w:val="1"/>
          <w:bCs w:val="1"/>
          <w:rtl w:val="0"/>
        </w:rPr>
        <w:t xml:space="preserve">WHERE date filter</w:t>
      </w:r>
      <w:r w:rsidDel="00000000" w:rsidR="00000000" w:rsidRPr="00000000">
        <w:rPr>
          <w:rtl w:val="0"/>
        </w:rPr>
        <w:t xml:space="preserve"> to limit the dataset, because the Jump Start dataset contains </w:t>
      </w:r>
      <w:r w:rsidDel="00000000" w:rsidR="00000000" w:rsidRPr="00000000">
        <w:rPr>
          <w:b w:val="1"/>
          <w:bCs w:val="1"/>
          <w:rtl w:val="0"/>
        </w:rPr>
        <w:t xml:space="preserve">millions of rows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use cases: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stacked bar charts in Looker Studio.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categories that need promotions during low-revenue periods.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Support seasonal inventory planning.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kabs4pgp8qgv" w:id="7"/>
      <w:bookmarkEnd w:id="7"/>
      <w:r w:rsidDel="00000000" w:rsidR="00000000" w:rsidRPr="00000000">
        <w:rPr>
          <w:rtl w:val="0"/>
        </w:rPr>
        <w:t xml:space="preserve">Query 2: Top 10 Customers by Lifetime Spend</w:t>
      </w:r>
    </w:p>
    <w:p w:rsidR="00000000" w:rsidDel="00000000" w:rsidP="00000000" w:rsidRDefault="00000000" w:rsidRPr="00000000" w14:paraId="0000004D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Objective: </w:t>
      </w:r>
      <w:r w:rsidDel="00000000" w:rsidR="00000000" w:rsidRPr="00000000">
        <w:rPr>
          <w:rtl w:val="0"/>
        </w:rPr>
        <w:t xml:space="preserve">To identify the top 10 customers by total lifetime spending in order to: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Design customer retention strategies (e.g., VIP programs, exclusive offers).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Analyze purchasing behavior of high-value customers.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Estimate customer lifetime value (CLV).</w:t>
      </w:r>
    </w:p>
    <w:p w:rsidR="00000000" w:rsidDel="00000000" w:rsidP="00000000" w:rsidRDefault="00000000" w:rsidRPr="00000000" w14:paraId="00000051">
      <w:pPr>
        <w:pStyle w:val="Heading3"/>
        <w:rPr>
          <w:color w:val="000000"/>
        </w:rPr>
      </w:pPr>
      <w:bookmarkStart w:colFirst="0" w:colLast="0" w:name="_coiz0wld3a3m" w:id="8"/>
      <w:bookmarkEnd w:id="8"/>
      <w:r w:rsidDel="00000000" w:rsidR="00000000" w:rsidRPr="00000000">
        <w:rPr>
          <w:color w:val="000000"/>
          <w:rtl w:val="0"/>
        </w:rPr>
        <w:t xml:space="preserve">SQL Query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 Use BigQuery Jump Start dataset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oi.user_id,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ROUND(SUM(oi.sale_price), 2) AS lifetime_spend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FROM `bigquery-public-data.thelook_ecommerce.order_items` oi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GROUP BY user_id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ORDER BY lifetime_spend DESC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LIMIT 10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 Custom dataset version: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 FROM `profound-maker-477917-r0.comm034_retail.order_items` oi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scjouhlln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Grouping:</w:t>
      </w:r>
      <w:r w:rsidDel="00000000" w:rsidR="00000000" w:rsidRPr="00000000">
        <w:rPr>
          <w:rtl w:val="0"/>
        </w:rPr>
        <w:t xml:space="preserve"> Aggregates purchases by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Lifetime spend:</w:t>
      </w:r>
      <w:r w:rsidDel="00000000" w:rsidR="00000000" w:rsidRPr="00000000">
        <w:rPr>
          <w:rtl w:val="0"/>
        </w:rPr>
        <w:t xml:space="preserve"> Calculates total spending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SUM(sale_price)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Ranking:</w:t>
      </w:r>
      <w:r w:rsidDel="00000000" w:rsidR="00000000" w:rsidRPr="00000000">
        <w:rPr>
          <w:rtl w:val="0"/>
        </w:rPr>
        <w:t xml:space="preserve"> Sorts customers by spending and returns the top 10.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qrq6fqsu2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Results and Usage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contains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lifetime_spend</w:t>
      </w:r>
      <w:r w:rsidDel="00000000" w:rsidR="00000000" w:rsidRPr="00000000">
        <w:rPr>
          <w:rtl w:val="0"/>
        </w:rPr>
        <w:t xml:space="preserve">.</w:t>
        <w:br w:type="textWrapping"/>
        <w:t xml:space="preserve">Customers in the Jump Start dataset typically show higher spending because the data reflects multiple real purchase events.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lifetime_spend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45982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12,456.78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23451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111,234.50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67890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10,987.65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Customers in the Jump Start dataset have higher lifetime spend because the data comes from multiple actual purchases.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use cases: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Personalized email marketing for VIP customers.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Further analysis by joining with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Designing targeted loyalty programs.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sp1b86fhjx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Query 3: Monthly Views vs Orders (Conversion Funnel)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97k52v4l2p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Objective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evaluate the conversion from product views to purchases in order to: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Measure monthly conversion rates.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periods with low conversion and improve UX or promotions.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Assess marketing campaign performance.</w:t>
      </w:r>
    </w:p>
    <w:p w:rsidR="00000000" w:rsidDel="00000000" w:rsidP="00000000" w:rsidRDefault="00000000" w:rsidRPr="00000000" w14:paraId="00000082">
      <w:pPr>
        <w:pStyle w:val="Heading3"/>
        <w:rPr>
          <w:color w:val="000000"/>
        </w:rPr>
      </w:pPr>
      <w:bookmarkStart w:colFirst="0" w:colLast="0" w:name="_kxdj9vr5n7fy" w:id="13"/>
      <w:bookmarkEnd w:id="13"/>
      <w:r w:rsidDel="00000000" w:rsidR="00000000" w:rsidRPr="00000000">
        <w:rPr>
          <w:color w:val="000000"/>
          <w:rtl w:val="0"/>
        </w:rPr>
        <w:t xml:space="preserve">SQL Query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WITH views AS (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SELECT FORMAT_TIMESTAMP('%Y-%m', created_at) AS month,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COUNT(*) AS view_events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FROM `bigquery-public-data.thelook_ecommerce.events`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WHERE event_type = 'product'  -- Jump Start ใช้ 'product' แทน 'view'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AND created_at &gt;= '2024-01-01' AND created_at &lt; '2024-06-01'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GROUP BY month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), purchases AS (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SELECT FORMAT_TIMESTAMP('%Y-%m', created_at) AS month,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COUNT(*) AS purchase_events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FROM `bigquery-public-data.thelook_ecommerce.events`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WHERE event_type = 'purchase'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AND created_at &gt;= '2024-01-01' AND created_at &lt; '2024-06-01'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GROUP BY month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SELECT v.month,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v.view_events,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p.purchase_events,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ROUND(SAFE_DIVIDE(p.purchase_events, v.view_events), 4) AS conversion_rate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FROM views v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LEFT JOIN purchases p USING (month)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ORDER BY v.month DESC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 Custom dataset version (comm034_retail):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 CTE views: SELECT ... FROM `profound-maker-477917-r0.comm034_retail.events` WHERE event_type = 'view'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 CTE orders: SELECT ... FROM `profound-maker-477917-r0.comm034_retail.orders`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s3q9zdgd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CTE (views):</w:t>
      </w:r>
      <w:r w:rsidDel="00000000" w:rsidR="00000000" w:rsidRPr="00000000">
        <w:rPr>
          <w:rtl w:val="0"/>
        </w:rPr>
        <w:t xml:space="preserve"> Counts product view events per month.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CTE (purchases):</w:t>
      </w:r>
      <w:r w:rsidDel="00000000" w:rsidR="00000000" w:rsidRPr="00000000">
        <w:rPr>
          <w:rtl w:val="0"/>
        </w:rPr>
        <w:t xml:space="preserve"> Counts purchase events per month.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Conversion calculation: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SAFE_DIVIDE</w:t>
      </w:r>
      <w:r w:rsidDel="00000000" w:rsidR="00000000" w:rsidRPr="00000000">
        <w:rPr>
          <w:rtl w:val="0"/>
        </w:rPr>
        <w:t xml:space="preserve"> to avoid division-by-zero errors.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88jen123w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Results and Usage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query returns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month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view_events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purchase_events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conversion_rate</w:t>
      </w:r>
      <w:r w:rsidDel="00000000" w:rsidR="00000000" w:rsidRPr="00000000">
        <w:rPr>
          <w:rtl w:val="0"/>
        </w:rPr>
        <w:t xml:space="preserve">.</w:t>
        <w:br w:type="textWrapping"/>
        <w:t xml:space="preserve">The Jump Start dataset shows a realistic conversion rate of approximately </w:t>
      </w:r>
      <w:r w:rsidDel="00000000" w:rsidR="00000000" w:rsidRPr="00000000">
        <w:rPr>
          <w:b w:val="1"/>
          <w:bCs w:val="1"/>
          <w:rtl w:val="0"/>
        </w:rPr>
        <w:t xml:space="preserve">13–15%</w:t>
      </w:r>
      <w:r w:rsidDel="00000000" w:rsidR="00000000" w:rsidRPr="00000000">
        <w:rPr>
          <w:rtl w:val="0"/>
        </w:rPr>
        <w:t xml:space="preserve">, compared to higher rates in the smaller custom dataset.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view_events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purchase_events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conversion_rate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2024-05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25,678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3,456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0.1346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2024-04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28,234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4,123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0.1461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2024-03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22,890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2,987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0.1305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2024-02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24,567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3,234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0.1316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2024-01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26,123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3,678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0.1408</w:t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The Jump Start dataset has a conversion rate of approximately 13–15%, which is more realistic (our custom dataset shows 33–50% due to having fewer data).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use cases: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funnel charts in Looker Studio.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Diagnose UX or stock issues during low-conversion periods.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Measure A/B testing performance.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Set conversion benchmarks.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oy8eeqh4ai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 and Further Use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three queries cover the core dimensions of e-commerce analytics: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Revenue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Product and marketing planning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Customers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Retention of high-value customers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Conversion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Sales performance optimization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queries are implemented in the Cloud Run application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cloud_run_b5/app/app.py</w:t>
      </w:r>
      <w:r w:rsidDel="00000000" w:rsidR="00000000" w:rsidRPr="00000000">
        <w:rPr>
          <w:rtl w:val="0"/>
        </w:rPr>
        <w:t xml:space="preserve">) with: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Support for both Jump Start and custom datasets via environment variables.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web-based UI for interactive querying.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Integration readiness for Looker Studio dashboards (B4).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Related files: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cloud_run_b5/app/app.py</w:t>
      </w:r>
      <w:r w:rsidDel="00000000" w:rsidR="00000000" w:rsidRPr="00000000">
        <w:rPr>
          <w:rtl w:val="0"/>
        </w:rPr>
        <w:t xml:space="preserve"> – Flask application with query definitions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create_tables.sql</w:t>
      </w:r>
      <w:r w:rsidDel="00000000" w:rsidR="00000000" w:rsidRPr="00000000">
        <w:rPr>
          <w:rtl w:val="0"/>
        </w:rPr>
        <w:t xml:space="preserve"> – SQL for creating and populating sample tables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Application URL: </w:t>
      </w:r>
      <w:hyperlink r:id="rId7">
        <w:r w:rsidDel="00000000" w:rsidR="00000000" w:rsidRPr="00000000">
          <w:rPr>
            <w:u w:val="single"/>
            <w:rtl w:val="0"/>
          </w:rPr>
          <w:t xml:space="preserve">https://comm034-b5-472803445105.asia-southeast1.run.app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mm034-b5-472803445105.asia-southeast1.run.app/" TargetMode="External"/><Relationship Id="rId7" Type="http://schemas.openxmlformats.org/officeDocument/2006/relationships/hyperlink" Target="https://comm034-b5-472803445105.asia-southeast1.run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