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9170" w:type="dxa"/>
        <w:tblInd w:w="-641" w:type="dxa"/>
        <w:tblLook w:val="04A0" w:firstRow="1" w:lastRow="0" w:firstColumn="1" w:lastColumn="0" w:noHBand="0" w:noVBand="1"/>
      </w:tblPr>
      <w:tblGrid>
        <w:gridCol w:w="9582"/>
        <w:gridCol w:w="9588"/>
      </w:tblGrid>
      <w:tr w:rsidR="001B2DB1" w:rsidRPr="00AB6E45" w14:paraId="587391D2" w14:textId="77777777" w:rsidTr="001B2DB1">
        <w:trPr>
          <w:trHeight w:val="382"/>
        </w:trPr>
        <w:tc>
          <w:tcPr>
            <w:tcW w:w="9582" w:type="dxa"/>
          </w:tcPr>
          <w:p w14:paraId="7E86472E" w14:textId="77777777" w:rsidR="001B2DB1" w:rsidRPr="00AB6E45" w:rsidRDefault="001B2DB1" w:rsidP="001B2DB1">
            <w:pPr>
              <w:jc w:val="center"/>
              <w:rPr>
                <w:rFonts w:ascii="Abel" w:hAnsi="Abel"/>
                <w:lang w:val="es-ES"/>
              </w:rPr>
            </w:pPr>
            <w:r w:rsidRPr="00AB6E45">
              <w:rPr>
                <w:rFonts w:ascii="Abel" w:hAnsi="Abel"/>
                <w:lang w:val="es-ES"/>
              </w:rPr>
              <w:t>ORIGINAL TEXT</w:t>
            </w:r>
          </w:p>
        </w:tc>
        <w:tc>
          <w:tcPr>
            <w:tcW w:w="9588" w:type="dxa"/>
          </w:tcPr>
          <w:p w14:paraId="0065B23E" w14:textId="77777777" w:rsidR="001B2DB1" w:rsidRPr="00AB6E45" w:rsidRDefault="001B2DB1" w:rsidP="001B2DB1">
            <w:pPr>
              <w:jc w:val="center"/>
              <w:rPr>
                <w:rFonts w:ascii="Abel" w:hAnsi="Abel"/>
                <w:lang w:val="es-ES"/>
              </w:rPr>
            </w:pPr>
            <w:r w:rsidRPr="00AB6E45">
              <w:rPr>
                <w:rFonts w:ascii="Abel" w:hAnsi="Abel"/>
                <w:lang w:val="es-ES"/>
              </w:rPr>
              <w:t>TARGET LANGUAGE</w:t>
            </w:r>
          </w:p>
        </w:tc>
      </w:tr>
      <w:tr w:rsidR="001B2DB1" w:rsidRPr="00AB6E45" w14:paraId="2794E245" w14:textId="77777777" w:rsidTr="001B2DB1">
        <w:tc>
          <w:tcPr>
            <w:tcW w:w="9582" w:type="dxa"/>
          </w:tcPr>
          <w:p w14:paraId="64ADFFF4" w14:textId="77777777" w:rsidR="001B2DB1" w:rsidRPr="00AB6E45" w:rsidRDefault="001B2DB1" w:rsidP="001B2DB1">
            <w:pPr>
              <w:rPr>
                <w:rFonts w:ascii="Abel" w:hAnsi="Abel"/>
                <w:lang w:val="es-ES"/>
              </w:rPr>
            </w:pPr>
            <w:r w:rsidRPr="00AB6E45">
              <w:rPr>
                <w:rFonts w:ascii="Abel" w:hAnsi="Abel"/>
                <w:lang w:val="es-ES"/>
              </w:rPr>
              <w:t>TABLE OF CONTENTS</w:t>
            </w:r>
          </w:p>
          <w:p w14:paraId="024113A1" w14:textId="77777777" w:rsidR="001B2DB1" w:rsidRPr="00AB6E45" w:rsidRDefault="001B2DB1" w:rsidP="001B2DB1">
            <w:pPr>
              <w:rPr>
                <w:rFonts w:ascii="Abel" w:hAnsi="Abel"/>
                <w:lang w:val="es-ES"/>
              </w:rPr>
            </w:pPr>
          </w:p>
          <w:p w14:paraId="159AAEC1" w14:textId="77777777" w:rsidR="001B2DB1" w:rsidRPr="00AB6E45" w:rsidRDefault="001B2DB1" w:rsidP="001B2DB1">
            <w:pPr>
              <w:rPr>
                <w:rFonts w:ascii="Abel" w:hAnsi="Abel"/>
                <w:lang w:val="es-ES"/>
              </w:rPr>
            </w:pPr>
            <w:r w:rsidRPr="00AB6E45">
              <w:rPr>
                <w:rFonts w:ascii="Abel" w:hAnsi="Abel"/>
                <w:lang w:val="es-ES"/>
              </w:rPr>
              <w:t>item</w:t>
            </w:r>
          </w:p>
          <w:p w14:paraId="6A2EDC7C" w14:textId="77777777" w:rsidR="001B2DB1" w:rsidRPr="00AB6E45" w:rsidRDefault="001B2DB1" w:rsidP="001B2DB1">
            <w:pPr>
              <w:rPr>
                <w:rFonts w:ascii="Abel" w:hAnsi="Abel"/>
                <w:lang w:val="es-ES"/>
              </w:rPr>
            </w:pPr>
          </w:p>
          <w:p w14:paraId="22CD5EA2" w14:textId="77777777" w:rsidR="001B2DB1" w:rsidRPr="00AB6E45" w:rsidRDefault="001B2DB1" w:rsidP="001B2DB1">
            <w:pPr>
              <w:rPr>
                <w:rFonts w:ascii="Abel" w:hAnsi="Abel"/>
                <w:lang w:val="es-ES"/>
              </w:rPr>
            </w:pPr>
            <w:r w:rsidRPr="00AB6E45">
              <w:rPr>
                <w:rFonts w:ascii="Abel" w:hAnsi="Abel"/>
                <w:lang w:val="es-ES"/>
              </w:rPr>
              <w:t xml:space="preserve">BEYOND FINANCIAL VALUE – TOWARDS THE FREEDOM OF COMMUNICATION </w:t>
            </w:r>
          </w:p>
          <w:p w14:paraId="3BB441AC" w14:textId="77777777" w:rsidR="001B2DB1" w:rsidRPr="00AB6E45" w:rsidRDefault="001B2DB1" w:rsidP="001B2DB1">
            <w:pPr>
              <w:rPr>
                <w:rFonts w:ascii="Abel" w:hAnsi="Abel"/>
                <w:lang w:val="es-ES"/>
              </w:rPr>
            </w:pPr>
            <w:r w:rsidRPr="00AB6E45">
              <w:rPr>
                <w:rFonts w:ascii="Abel" w:hAnsi="Abel"/>
                <w:lang w:val="es-ES"/>
              </w:rPr>
              <w:t xml:space="preserve">ABOUT US </w:t>
            </w:r>
          </w:p>
          <w:p w14:paraId="0D482EA4" w14:textId="77777777" w:rsidR="001B2DB1" w:rsidRPr="00AB6E45" w:rsidRDefault="001B2DB1" w:rsidP="001B2DB1">
            <w:pPr>
              <w:rPr>
                <w:rFonts w:ascii="Abel" w:hAnsi="Abel"/>
                <w:lang w:val="es-ES"/>
              </w:rPr>
            </w:pPr>
            <w:r w:rsidRPr="00AB6E45">
              <w:rPr>
                <w:rFonts w:ascii="Abel" w:hAnsi="Abel"/>
                <w:lang w:val="es-ES"/>
              </w:rPr>
              <w:t xml:space="preserve">THE PRODUCT </w:t>
            </w:r>
          </w:p>
          <w:p w14:paraId="2532042D" w14:textId="77777777" w:rsidR="001B2DB1" w:rsidRPr="00AB6E45" w:rsidRDefault="001B2DB1" w:rsidP="001B2DB1">
            <w:pPr>
              <w:rPr>
                <w:rFonts w:ascii="Abel" w:hAnsi="Abel"/>
                <w:lang w:val="es-ES"/>
              </w:rPr>
            </w:pPr>
            <w:r w:rsidRPr="00AB6E45">
              <w:rPr>
                <w:rFonts w:ascii="Abel" w:hAnsi="Abel"/>
                <w:lang w:val="es-ES"/>
              </w:rPr>
              <w:t xml:space="preserve">FEATURES </w:t>
            </w:r>
          </w:p>
          <w:p w14:paraId="0AD6E77A" w14:textId="77777777" w:rsidR="001B2DB1" w:rsidRPr="00AB6E45" w:rsidRDefault="001B2DB1" w:rsidP="001B2DB1">
            <w:pPr>
              <w:rPr>
                <w:rFonts w:ascii="Abel" w:hAnsi="Abel"/>
                <w:lang w:val="es-ES"/>
              </w:rPr>
            </w:pPr>
            <w:r w:rsidRPr="00AB6E45">
              <w:rPr>
                <w:rFonts w:ascii="Abel" w:hAnsi="Abel"/>
                <w:lang w:val="es-ES"/>
              </w:rPr>
              <w:t>WHY WOULD I NEED ONE?</w:t>
            </w:r>
          </w:p>
          <w:p w14:paraId="717ADE7A" w14:textId="77777777" w:rsidR="001B2DB1" w:rsidRPr="00AB6E45" w:rsidRDefault="001B2DB1" w:rsidP="001B2DB1">
            <w:pPr>
              <w:rPr>
                <w:rFonts w:ascii="Abel" w:hAnsi="Abel"/>
                <w:lang w:val="es-ES"/>
              </w:rPr>
            </w:pPr>
            <w:r w:rsidRPr="00AB6E45">
              <w:rPr>
                <w:rFonts w:ascii="Abel" w:hAnsi="Abel"/>
                <w:lang w:val="es-ES"/>
              </w:rPr>
              <w:t xml:space="preserve">FEATURES TO COME </w:t>
            </w:r>
          </w:p>
          <w:p w14:paraId="11B5E024" w14:textId="77777777" w:rsidR="001B2DB1" w:rsidRPr="00AB6E45" w:rsidRDefault="001B2DB1" w:rsidP="001B2DB1">
            <w:pPr>
              <w:rPr>
                <w:rFonts w:ascii="Abel" w:hAnsi="Abel"/>
                <w:lang w:val="es-ES"/>
              </w:rPr>
            </w:pPr>
            <w:r w:rsidRPr="00AB6E45">
              <w:rPr>
                <w:rFonts w:ascii="Abel" w:hAnsi="Abel"/>
                <w:lang w:val="es-ES"/>
              </w:rPr>
              <w:t xml:space="preserve">SCREENSHOTS </w:t>
            </w:r>
          </w:p>
          <w:p w14:paraId="09647543" w14:textId="77777777" w:rsidR="001B2DB1" w:rsidRPr="00AB6E45" w:rsidRDefault="001B2DB1" w:rsidP="001B2DB1">
            <w:pPr>
              <w:rPr>
                <w:rFonts w:ascii="Abel" w:hAnsi="Abel"/>
                <w:lang w:val="es-ES"/>
              </w:rPr>
            </w:pPr>
            <w:r w:rsidRPr="00AB6E45">
              <w:rPr>
                <w:rFonts w:ascii="Abel" w:hAnsi="Abel"/>
                <w:lang w:val="es-ES"/>
              </w:rPr>
              <w:t xml:space="preserve">TECHNOLOGY MAP </w:t>
            </w:r>
          </w:p>
          <w:p w14:paraId="6DF336F2" w14:textId="77777777" w:rsidR="001B2DB1" w:rsidRPr="00AB6E45" w:rsidRDefault="001B2DB1" w:rsidP="001B2DB1">
            <w:pPr>
              <w:rPr>
                <w:rFonts w:ascii="Abel" w:hAnsi="Abel"/>
                <w:lang w:val="es-ES"/>
              </w:rPr>
            </w:pPr>
            <w:r w:rsidRPr="00AB6E45">
              <w:rPr>
                <w:rFonts w:ascii="Abel" w:hAnsi="Abel"/>
                <w:lang w:val="es-ES"/>
              </w:rPr>
              <w:t xml:space="preserve">CAUTIONARY NOTE REGARDING FORWARD-LOOKING STATEMENTS </w:t>
            </w:r>
          </w:p>
          <w:p w14:paraId="268FD72E" w14:textId="77777777" w:rsidR="001B2DB1" w:rsidRPr="00AB6E45" w:rsidRDefault="001B2DB1" w:rsidP="001B2DB1">
            <w:pPr>
              <w:rPr>
                <w:rFonts w:ascii="Abel" w:hAnsi="Abel"/>
                <w:lang w:val="es-ES"/>
              </w:rPr>
            </w:pPr>
            <w:r w:rsidRPr="00AB6E45">
              <w:rPr>
                <w:rFonts w:ascii="Abel" w:hAnsi="Abel"/>
                <w:lang w:val="es-ES"/>
              </w:rPr>
              <w:t xml:space="preserve">BASIS OF PRESENTATION </w:t>
            </w:r>
          </w:p>
          <w:p w14:paraId="773EBD86" w14:textId="77777777" w:rsidR="001B2DB1" w:rsidRPr="00AB6E45" w:rsidRDefault="001B2DB1" w:rsidP="001B2DB1">
            <w:pPr>
              <w:rPr>
                <w:rFonts w:ascii="Abel" w:hAnsi="Abel"/>
                <w:lang w:val="es-ES"/>
              </w:rPr>
            </w:pPr>
            <w:r w:rsidRPr="00AB6E45">
              <w:rPr>
                <w:rFonts w:ascii="Abel" w:hAnsi="Abel"/>
                <w:lang w:val="es-ES"/>
              </w:rPr>
              <w:t xml:space="preserve">ICO OFFERING </w:t>
            </w:r>
          </w:p>
          <w:p w14:paraId="3CF9B843" w14:textId="77777777" w:rsidR="001B2DB1" w:rsidRPr="00AB6E45" w:rsidRDefault="001B2DB1" w:rsidP="001B2DB1">
            <w:pPr>
              <w:rPr>
                <w:rFonts w:ascii="Abel" w:hAnsi="Abel"/>
                <w:lang w:val="es-ES"/>
              </w:rPr>
            </w:pPr>
            <w:r w:rsidRPr="00AB6E45">
              <w:rPr>
                <w:rFonts w:ascii="Abel" w:hAnsi="Abel"/>
                <w:lang w:val="es-ES"/>
              </w:rPr>
              <w:t xml:space="preserve">PLAN OF DISTRIBUTION </w:t>
            </w:r>
          </w:p>
          <w:p w14:paraId="531EC279" w14:textId="77777777" w:rsidR="001B2DB1" w:rsidRPr="00AB6E45" w:rsidRDefault="001B2DB1" w:rsidP="001B2DB1">
            <w:pPr>
              <w:rPr>
                <w:rFonts w:ascii="Abel" w:hAnsi="Abel"/>
                <w:lang w:val="es-ES"/>
              </w:rPr>
            </w:pPr>
            <w:r w:rsidRPr="00AB6E45">
              <w:rPr>
                <w:rFonts w:ascii="Abel" w:hAnsi="Abel"/>
                <w:lang w:val="es-ES"/>
              </w:rPr>
              <w:t xml:space="preserve">USE OF PROCEEDS </w:t>
            </w:r>
          </w:p>
          <w:p w14:paraId="5E177785" w14:textId="77777777" w:rsidR="001B2DB1" w:rsidRPr="00AB6E45" w:rsidRDefault="001B2DB1" w:rsidP="001B2DB1">
            <w:pPr>
              <w:rPr>
                <w:rFonts w:ascii="Abel" w:hAnsi="Abel"/>
                <w:lang w:val="es-ES"/>
              </w:rPr>
            </w:pPr>
            <w:r w:rsidRPr="00AB6E45">
              <w:rPr>
                <w:rFonts w:ascii="Abel" w:hAnsi="Abel"/>
                <w:lang w:val="es-ES"/>
              </w:rPr>
              <w:t xml:space="preserve">REINVESTMENT </w:t>
            </w:r>
          </w:p>
          <w:p w14:paraId="455101CF" w14:textId="77777777" w:rsidR="001B2DB1" w:rsidRPr="00AB6E45" w:rsidRDefault="001B2DB1" w:rsidP="001B2DB1">
            <w:pPr>
              <w:rPr>
                <w:rFonts w:ascii="Abel" w:hAnsi="Abel"/>
                <w:lang w:val="es-ES"/>
              </w:rPr>
            </w:pPr>
            <w:r w:rsidRPr="00AB6E45">
              <w:rPr>
                <w:rFonts w:ascii="Abel" w:hAnsi="Abel"/>
                <w:lang w:val="es-ES"/>
              </w:rPr>
              <w:t xml:space="preserve">FUNDING MILESTONES </w:t>
            </w:r>
          </w:p>
          <w:p w14:paraId="4FBF2988" w14:textId="77777777" w:rsidR="001B2DB1" w:rsidRPr="00AB6E45" w:rsidRDefault="001B2DB1" w:rsidP="001B2DB1">
            <w:pPr>
              <w:rPr>
                <w:rFonts w:ascii="Abel" w:hAnsi="Abel"/>
                <w:lang w:val="es-ES"/>
              </w:rPr>
            </w:pPr>
            <w:r w:rsidRPr="00AB6E45">
              <w:rPr>
                <w:rFonts w:ascii="Abel" w:hAnsi="Abel"/>
                <w:lang w:val="es-ES"/>
              </w:rPr>
              <w:t xml:space="preserve">USE OT TOKENS. THREEFOLD OPPORTUNITY </w:t>
            </w:r>
          </w:p>
          <w:p w14:paraId="73A91D3F" w14:textId="77777777" w:rsidR="001B2DB1" w:rsidRPr="00AB6E45" w:rsidRDefault="001B2DB1" w:rsidP="001B2DB1">
            <w:pPr>
              <w:rPr>
                <w:rFonts w:ascii="Abel" w:hAnsi="Abel"/>
                <w:lang w:val="es-ES"/>
              </w:rPr>
            </w:pPr>
            <w:r w:rsidRPr="00AB6E45">
              <w:rPr>
                <w:rFonts w:ascii="Abel" w:hAnsi="Abel"/>
                <w:lang w:val="es-ES"/>
              </w:rPr>
              <w:t xml:space="preserve">DIVIDEND POLICY </w:t>
            </w:r>
          </w:p>
          <w:p w14:paraId="39D3E7BB" w14:textId="77777777" w:rsidR="001B2DB1" w:rsidRPr="00AB6E45" w:rsidRDefault="001B2DB1" w:rsidP="001B2DB1">
            <w:pPr>
              <w:rPr>
                <w:rFonts w:ascii="Abel" w:hAnsi="Abel"/>
                <w:lang w:val="es-ES"/>
              </w:rPr>
            </w:pPr>
            <w:r w:rsidRPr="00AB6E45">
              <w:rPr>
                <w:rFonts w:ascii="Abel" w:hAnsi="Abel"/>
                <w:lang w:val="es-ES"/>
              </w:rPr>
              <w:t xml:space="preserve">OPERATING COSTS AND EXPENCES </w:t>
            </w:r>
          </w:p>
          <w:p w14:paraId="116DD5DD" w14:textId="77777777" w:rsidR="001B2DB1" w:rsidRPr="00AB6E45" w:rsidRDefault="001B2DB1" w:rsidP="001B2DB1">
            <w:pPr>
              <w:rPr>
                <w:rFonts w:ascii="Abel" w:hAnsi="Abel"/>
                <w:lang w:val="es-ES"/>
              </w:rPr>
            </w:pPr>
            <w:r w:rsidRPr="00AB6E45">
              <w:rPr>
                <w:rFonts w:ascii="Abel" w:hAnsi="Abel"/>
                <w:lang w:val="es-ES"/>
              </w:rPr>
              <w:t xml:space="preserve">SPECTRUM, NETWORK AND IT INFRASTRUCTURE </w:t>
            </w:r>
          </w:p>
          <w:p w14:paraId="3DB24C76" w14:textId="77777777" w:rsidR="001B2DB1" w:rsidRPr="00AB6E45" w:rsidRDefault="001B2DB1" w:rsidP="001B2DB1">
            <w:pPr>
              <w:rPr>
                <w:rFonts w:ascii="Abel" w:hAnsi="Abel"/>
                <w:lang w:val="es-ES"/>
              </w:rPr>
            </w:pPr>
            <w:r w:rsidRPr="00AB6E45">
              <w:rPr>
                <w:rFonts w:ascii="Abel" w:hAnsi="Abel"/>
                <w:lang w:val="es-ES"/>
              </w:rPr>
              <w:t xml:space="preserve">REVENUE AND CALCULATIONS </w:t>
            </w:r>
          </w:p>
          <w:p w14:paraId="7C2C2826" w14:textId="77777777" w:rsidR="001B2DB1" w:rsidRPr="00AB6E45" w:rsidRDefault="001B2DB1" w:rsidP="001B2DB1">
            <w:pPr>
              <w:rPr>
                <w:rFonts w:ascii="Abel" w:hAnsi="Abel"/>
                <w:lang w:val="es-ES"/>
              </w:rPr>
            </w:pPr>
            <w:r w:rsidRPr="00AB6E45">
              <w:rPr>
                <w:rFonts w:ascii="Abel" w:hAnsi="Abel"/>
                <w:lang w:val="es-ES"/>
              </w:rPr>
              <w:t xml:space="preserve">WHERE THE INDUSTRY IS HEADING </w:t>
            </w:r>
          </w:p>
          <w:p w14:paraId="450D3F7A" w14:textId="77777777" w:rsidR="001B2DB1" w:rsidRPr="00AB6E45" w:rsidRDefault="001B2DB1" w:rsidP="001B2DB1">
            <w:pPr>
              <w:rPr>
                <w:rFonts w:ascii="Abel" w:hAnsi="Abel"/>
                <w:lang w:val="es-ES"/>
              </w:rPr>
            </w:pPr>
            <w:r w:rsidRPr="00AB6E45">
              <w:rPr>
                <w:rFonts w:ascii="Abel" w:hAnsi="Abel"/>
                <w:lang w:val="es-ES"/>
              </w:rPr>
              <w:t xml:space="preserve">GROWTH COMPETITION </w:t>
            </w:r>
          </w:p>
          <w:p w14:paraId="284906F6" w14:textId="77777777" w:rsidR="001B2DB1" w:rsidRPr="00AB6E45" w:rsidRDefault="001B2DB1" w:rsidP="001B2DB1">
            <w:pPr>
              <w:rPr>
                <w:rFonts w:ascii="Abel" w:hAnsi="Abel"/>
                <w:lang w:val="es-ES"/>
              </w:rPr>
            </w:pPr>
            <w:r w:rsidRPr="00AB6E45">
              <w:rPr>
                <w:rFonts w:ascii="Abel" w:hAnsi="Abel"/>
                <w:lang w:val="es-ES"/>
              </w:rPr>
              <w:t xml:space="preserve">REVENUE TRENDS </w:t>
            </w:r>
          </w:p>
          <w:p w14:paraId="149CC477" w14:textId="77777777" w:rsidR="001B2DB1" w:rsidRPr="00AB6E45" w:rsidRDefault="001B2DB1" w:rsidP="001B2DB1">
            <w:pPr>
              <w:rPr>
                <w:rFonts w:ascii="Abel" w:hAnsi="Abel"/>
                <w:lang w:val="es-ES"/>
              </w:rPr>
            </w:pPr>
            <w:r w:rsidRPr="00AB6E45">
              <w:rPr>
                <w:rFonts w:ascii="Abel" w:hAnsi="Abel"/>
                <w:lang w:val="es-ES"/>
              </w:rPr>
              <w:t>RISKS RELATED TO OUR BUSINESS</w:t>
            </w:r>
          </w:p>
        </w:tc>
        <w:tc>
          <w:tcPr>
            <w:tcW w:w="9588" w:type="dxa"/>
          </w:tcPr>
          <w:p w14:paraId="5A4D72CE" w14:textId="19E1C393" w:rsidR="005C18FF" w:rsidRPr="00AB6E45" w:rsidRDefault="005C18FF" w:rsidP="005C18FF">
            <w:pPr>
              <w:rPr>
                <w:rFonts w:ascii="Abel" w:hAnsi="Abel"/>
                <w:lang w:val="es-ES"/>
              </w:rPr>
            </w:pPr>
            <w:r w:rsidRPr="00AB6E45">
              <w:rPr>
                <w:rFonts w:ascii="Abel" w:hAnsi="Abel"/>
                <w:lang w:val="es-ES"/>
              </w:rPr>
              <w:t>ÍNDICE</w:t>
            </w:r>
          </w:p>
          <w:p w14:paraId="683A29CB" w14:textId="1DC33255" w:rsidR="005C18FF" w:rsidRPr="00AB6E45" w:rsidRDefault="005C18FF" w:rsidP="005C18FF">
            <w:pPr>
              <w:rPr>
                <w:rFonts w:ascii="Abel" w:hAnsi="Abel"/>
                <w:lang w:val="es-ES"/>
              </w:rPr>
            </w:pPr>
            <w:r w:rsidRPr="00AB6E45">
              <w:rPr>
                <w:rFonts w:ascii="Abel" w:hAnsi="Abel"/>
                <w:lang w:val="es-ES"/>
              </w:rPr>
              <w:t>objeto</w:t>
            </w:r>
          </w:p>
          <w:p w14:paraId="1A622C3C" w14:textId="77777777" w:rsidR="005C18FF" w:rsidRPr="00AB6E45" w:rsidRDefault="005C18FF" w:rsidP="005C18FF">
            <w:pPr>
              <w:rPr>
                <w:rFonts w:ascii="Abel" w:hAnsi="Abel"/>
                <w:lang w:val="es-ES"/>
              </w:rPr>
            </w:pPr>
          </w:p>
          <w:p w14:paraId="4347CB52" w14:textId="11362E6E" w:rsidR="005C18FF" w:rsidRPr="00AB6E45" w:rsidRDefault="005C18FF" w:rsidP="005C18FF">
            <w:pPr>
              <w:rPr>
                <w:rFonts w:ascii="Abel" w:hAnsi="Abel"/>
                <w:lang w:val="es-ES"/>
              </w:rPr>
            </w:pPr>
            <w:r w:rsidRPr="00AB6E45">
              <w:rPr>
                <w:rFonts w:ascii="Abel" w:hAnsi="Abel"/>
                <w:lang w:val="es-ES"/>
              </w:rPr>
              <w:t xml:space="preserve">MÁS ALLÁ DEL VALOR FINANCIERO – HACIA LA LIBERTAD DE LAS COMUNICACIONES </w:t>
            </w:r>
          </w:p>
          <w:p w14:paraId="344FD43E" w14:textId="224B27AB" w:rsidR="005C18FF" w:rsidRPr="00AB6E45" w:rsidRDefault="005C18FF" w:rsidP="005C18FF">
            <w:pPr>
              <w:rPr>
                <w:rFonts w:ascii="Abel" w:hAnsi="Abel"/>
                <w:lang w:val="es-ES"/>
              </w:rPr>
            </w:pPr>
            <w:r w:rsidRPr="00AB6E45">
              <w:rPr>
                <w:rFonts w:ascii="Abel" w:hAnsi="Abel"/>
                <w:lang w:val="es-ES"/>
              </w:rPr>
              <w:t xml:space="preserve">ACERCA DE </w:t>
            </w:r>
          </w:p>
          <w:p w14:paraId="758E24FD" w14:textId="2C22AEC1" w:rsidR="005C18FF" w:rsidRPr="00AB6E45" w:rsidRDefault="005C18FF" w:rsidP="005C18FF">
            <w:pPr>
              <w:rPr>
                <w:rFonts w:ascii="Abel" w:hAnsi="Abel"/>
                <w:lang w:val="es-ES"/>
              </w:rPr>
            </w:pPr>
            <w:r w:rsidRPr="00AB6E45">
              <w:rPr>
                <w:rFonts w:ascii="Abel" w:hAnsi="Abel"/>
                <w:lang w:val="es-ES"/>
              </w:rPr>
              <w:t xml:space="preserve">EL PRODUCTO </w:t>
            </w:r>
          </w:p>
          <w:p w14:paraId="692DEF46" w14:textId="3C41BFDF" w:rsidR="005C18FF" w:rsidRPr="00AB6E45" w:rsidRDefault="005C18FF" w:rsidP="005C18FF">
            <w:pPr>
              <w:rPr>
                <w:rFonts w:ascii="Abel" w:hAnsi="Abel"/>
                <w:lang w:val="es-ES"/>
              </w:rPr>
            </w:pPr>
            <w:r w:rsidRPr="00AB6E45">
              <w:rPr>
                <w:rFonts w:ascii="Abel" w:hAnsi="Abel"/>
                <w:lang w:val="es-ES"/>
              </w:rPr>
              <w:t xml:space="preserve">FUNCIONALIDADES </w:t>
            </w:r>
          </w:p>
          <w:p w14:paraId="224149E4" w14:textId="7B0DB7D8" w:rsidR="005C18FF" w:rsidRPr="00AB6E45" w:rsidRDefault="005C18FF" w:rsidP="005C18FF">
            <w:pPr>
              <w:rPr>
                <w:rFonts w:ascii="Abel" w:hAnsi="Abel"/>
                <w:lang w:val="es-ES"/>
              </w:rPr>
            </w:pPr>
            <w:r w:rsidRPr="00AB6E45">
              <w:rPr>
                <w:rFonts w:ascii="Abel" w:hAnsi="Abel"/>
                <w:lang w:val="es-ES"/>
              </w:rPr>
              <w:t>¿POR QUÉ DEBERÍA NECESITAR UNO?</w:t>
            </w:r>
          </w:p>
          <w:p w14:paraId="3DBC742A" w14:textId="7A6D5025" w:rsidR="005C18FF" w:rsidRPr="00AB6E45" w:rsidRDefault="005C18FF" w:rsidP="005C18FF">
            <w:pPr>
              <w:rPr>
                <w:rFonts w:ascii="Abel" w:hAnsi="Abel"/>
                <w:lang w:val="es-ES"/>
              </w:rPr>
            </w:pPr>
            <w:r w:rsidRPr="00AB6E45">
              <w:rPr>
                <w:rFonts w:ascii="Abel" w:hAnsi="Abel"/>
                <w:lang w:val="es-ES"/>
              </w:rPr>
              <w:t xml:space="preserve">FUNCIONALIDADES FUTURAS </w:t>
            </w:r>
          </w:p>
          <w:p w14:paraId="01C13BEA" w14:textId="3667AF1B" w:rsidR="005C18FF" w:rsidRPr="00AB6E45" w:rsidRDefault="005C18FF" w:rsidP="005C18FF">
            <w:pPr>
              <w:rPr>
                <w:rFonts w:ascii="Abel" w:hAnsi="Abel"/>
                <w:lang w:val="es-ES"/>
              </w:rPr>
            </w:pPr>
            <w:r w:rsidRPr="00AB6E45">
              <w:rPr>
                <w:rFonts w:ascii="Abel" w:hAnsi="Abel"/>
                <w:lang w:val="es-ES"/>
              </w:rPr>
              <w:t xml:space="preserve">CAPTURAS DE PANTALLA </w:t>
            </w:r>
          </w:p>
          <w:p w14:paraId="6D242C83" w14:textId="3910C347" w:rsidR="005C18FF" w:rsidRPr="00AB6E45" w:rsidRDefault="005C18FF" w:rsidP="005C18FF">
            <w:pPr>
              <w:rPr>
                <w:rFonts w:ascii="Abel" w:hAnsi="Abel"/>
                <w:lang w:val="es-ES"/>
              </w:rPr>
            </w:pPr>
            <w:r w:rsidRPr="00AB6E45">
              <w:rPr>
                <w:rFonts w:ascii="Abel" w:hAnsi="Abel"/>
                <w:lang w:val="es-ES"/>
              </w:rPr>
              <w:t xml:space="preserve">MAPA TECNOLÓGICO </w:t>
            </w:r>
          </w:p>
          <w:p w14:paraId="1FCC99C0" w14:textId="4A5A264A" w:rsidR="005C18FF" w:rsidRPr="00AB6E45" w:rsidRDefault="005C18FF" w:rsidP="005C18FF">
            <w:pPr>
              <w:rPr>
                <w:rFonts w:ascii="Abel" w:hAnsi="Abel"/>
                <w:lang w:val="es-ES"/>
              </w:rPr>
            </w:pPr>
            <w:r w:rsidRPr="00AB6E45">
              <w:rPr>
                <w:rFonts w:ascii="Abel" w:hAnsi="Abel"/>
                <w:lang w:val="es-ES"/>
              </w:rPr>
              <w:t>AVISO PREVENTIVO CORRESPONDIENTE A AFIRMACIONES PROSPECTIVAS</w:t>
            </w:r>
          </w:p>
          <w:p w14:paraId="07332469" w14:textId="66F24D2D" w:rsidR="005C18FF" w:rsidRPr="00AB6E45" w:rsidRDefault="005C18FF" w:rsidP="005C18FF">
            <w:pPr>
              <w:rPr>
                <w:rFonts w:ascii="Abel" w:hAnsi="Abel"/>
                <w:lang w:val="es-ES"/>
              </w:rPr>
            </w:pPr>
            <w:r w:rsidRPr="00AB6E45">
              <w:rPr>
                <w:rFonts w:ascii="Abel" w:hAnsi="Abel"/>
                <w:lang w:val="es-ES"/>
              </w:rPr>
              <w:t xml:space="preserve">BASE DE LA PRESENTACIÓN </w:t>
            </w:r>
          </w:p>
          <w:p w14:paraId="50087276" w14:textId="0224793F" w:rsidR="005C18FF" w:rsidRPr="00AB6E45" w:rsidRDefault="005C18FF" w:rsidP="005C18FF">
            <w:pPr>
              <w:rPr>
                <w:rFonts w:ascii="Abel" w:hAnsi="Abel"/>
                <w:lang w:val="es-ES"/>
              </w:rPr>
            </w:pPr>
            <w:r w:rsidRPr="00AB6E45">
              <w:rPr>
                <w:rFonts w:ascii="Abel" w:hAnsi="Abel"/>
                <w:lang w:val="es-ES"/>
              </w:rPr>
              <w:t>OFERTA ICO</w:t>
            </w:r>
          </w:p>
          <w:p w14:paraId="6F1BFA0C" w14:textId="02A309B9" w:rsidR="005C18FF" w:rsidRPr="00AB6E45" w:rsidRDefault="005C18FF" w:rsidP="005C18FF">
            <w:pPr>
              <w:rPr>
                <w:rFonts w:ascii="Abel" w:hAnsi="Abel"/>
                <w:lang w:val="es-ES"/>
              </w:rPr>
            </w:pPr>
            <w:r w:rsidRPr="00AB6E45">
              <w:rPr>
                <w:rFonts w:ascii="Abel" w:hAnsi="Abel"/>
                <w:lang w:val="es-ES"/>
              </w:rPr>
              <w:t>PLAN DE DISTRIBUCIÓN</w:t>
            </w:r>
          </w:p>
          <w:p w14:paraId="1F548EC1" w14:textId="440FFB0B" w:rsidR="005C18FF" w:rsidRPr="00AB6E45" w:rsidRDefault="005C18FF" w:rsidP="005C18FF">
            <w:pPr>
              <w:rPr>
                <w:rFonts w:ascii="Abel" w:hAnsi="Abel"/>
                <w:lang w:val="es-ES"/>
              </w:rPr>
            </w:pPr>
            <w:r w:rsidRPr="00AB6E45">
              <w:rPr>
                <w:rFonts w:ascii="Abel" w:hAnsi="Abel"/>
                <w:lang w:val="es-ES"/>
              </w:rPr>
              <w:t>USO DE LOS INGRESOS</w:t>
            </w:r>
          </w:p>
          <w:p w14:paraId="09F54747" w14:textId="6D468DA6" w:rsidR="005C18FF" w:rsidRPr="00AB6E45" w:rsidRDefault="005C18FF" w:rsidP="005C18FF">
            <w:pPr>
              <w:rPr>
                <w:rFonts w:ascii="Abel" w:hAnsi="Abel"/>
                <w:lang w:val="es-ES"/>
              </w:rPr>
            </w:pPr>
            <w:r w:rsidRPr="00AB6E45">
              <w:rPr>
                <w:rFonts w:ascii="Abel" w:hAnsi="Abel"/>
                <w:lang w:val="es-ES"/>
              </w:rPr>
              <w:t xml:space="preserve">REINVERSIÓN </w:t>
            </w:r>
          </w:p>
          <w:p w14:paraId="21BC1502" w14:textId="651F2D1C" w:rsidR="005C18FF" w:rsidRPr="00AB6E45" w:rsidRDefault="005C18FF" w:rsidP="005C18FF">
            <w:pPr>
              <w:rPr>
                <w:rFonts w:ascii="Abel" w:hAnsi="Abel"/>
                <w:lang w:val="es-ES"/>
              </w:rPr>
            </w:pPr>
            <w:r w:rsidRPr="00AB6E45">
              <w:rPr>
                <w:rFonts w:ascii="Abel" w:hAnsi="Abel"/>
                <w:lang w:val="es-ES"/>
              </w:rPr>
              <w:t xml:space="preserve">HITOS DE FINANCIACIÓN </w:t>
            </w:r>
          </w:p>
          <w:p w14:paraId="477EB9A1" w14:textId="0DC6ED79" w:rsidR="005C18FF" w:rsidRPr="00AB6E45" w:rsidRDefault="005C18FF" w:rsidP="005C18FF">
            <w:pPr>
              <w:rPr>
                <w:rFonts w:ascii="Abel" w:hAnsi="Abel"/>
                <w:lang w:val="es-ES"/>
              </w:rPr>
            </w:pPr>
            <w:r w:rsidRPr="00AB6E45">
              <w:rPr>
                <w:rFonts w:ascii="Abel" w:hAnsi="Abel"/>
                <w:lang w:val="es-ES"/>
              </w:rPr>
              <w:t>USO DE LOS TOKENS. OPORTUNIDAD TRIPLE</w:t>
            </w:r>
          </w:p>
          <w:p w14:paraId="63A42F66" w14:textId="59339899" w:rsidR="005C18FF" w:rsidRPr="00AB6E45" w:rsidRDefault="005C18FF" w:rsidP="005C18FF">
            <w:pPr>
              <w:rPr>
                <w:rFonts w:ascii="Abel" w:hAnsi="Abel"/>
                <w:lang w:val="es-ES"/>
              </w:rPr>
            </w:pPr>
            <w:r w:rsidRPr="00AB6E45">
              <w:rPr>
                <w:rFonts w:ascii="Abel" w:hAnsi="Abel"/>
                <w:lang w:val="es-ES"/>
              </w:rPr>
              <w:t xml:space="preserve">POLÍTICA DE DIVIDENDOS </w:t>
            </w:r>
          </w:p>
          <w:p w14:paraId="2CBB5B0F" w14:textId="4FEA9DB3" w:rsidR="005C18FF" w:rsidRPr="00AB6E45" w:rsidRDefault="005C18FF" w:rsidP="005C18FF">
            <w:pPr>
              <w:rPr>
                <w:rFonts w:ascii="Abel" w:hAnsi="Abel"/>
                <w:lang w:val="es-ES"/>
              </w:rPr>
            </w:pPr>
            <w:r w:rsidRPr="00AB6E45">
              <w:rPr>
                <w:rFonts w:ascii="Abel" w:hAnsi="Abel"/>
                <w:lang w:val="es-ES"/>
              </w:rPr>
              <w:t xml:space="preserve">COSTES Y GASTOS OPERATIVOS </w:t>
            </w:r>
          </w:p>
          <w:p w14:paraId="2AA123B8" w14:textId="7346A271" w:rsidR="005C18FF" w:rsidRPr="00AB6E45" w:rsidRDefault="005C18FF" w:rsidP="005C18FF">
            <w:pPr>
              <w:rPr>
                <w:rFonts w:ascii="Abel" w:hAnsi="Abel"/>
                <w:lang w:val="es-ES"/>
              </w:rPr>
            </w:pPr>
            <w:r w:rsidRPr="00AB6E45">
              <w:rPr>
                <w:rFonts w:ascii="Abel" w:hAnsi="Abel"/>
                <w:lang w:val="es-ES"/>
              </w:rPr>
              <w:t xml:space="preserve">ESPECTRO, RED E INFRAESTRUCTURA TI </w:t>
            </w:r>
          </w:p>
          <w:p w14:paraId="02E41873" w14:textId="77777777" w:rsidR="005C18FF" w:rsidRPr="00AB6E45" w:rsidRDefault="005C18FF" w:rsidP="005C18FF">
            <w:pPr>
              <w:rPr>
                <w:rFonts w:ascii="Abel" w:hAnsi="Abel"/>
                <w:lang w:val="es-ES"/>
              </w:rPr>
            </w:pPr>
            <w:r w:rsidRPr="00AB6E45">
              <w:rPr>
                <w:rFonts w:ascii="Abel" w:hAnsi="Abel"/>
                <w:lang w:val="es-ES"/>
              </w:rPr>
              <w:t xml:space="preserve">REVENUE AND CALCULATIONS </w:t>
            </w:r>
          </w:p>
          <w:p w14:paraId="038A95A6" w14:textId="1B562B57" w:rsidR="005C18FF" w:rsidRPr="00AB6E45" w:rsidRDefault="005C18FF" w:rsidP="005C18FF">
            <w:pPr>
              <w:rPr>
                <w:rFonts w:ascii="Abel" w:hAnsi="Abel"/>
                <w:lang w:val="es-ES"/>
              </w:rPr>
            </w:pPr>
            <w:r w:rsidRPr="00AB6E45">
              <w:rPr>
                <w:rFonts w:ascii="Abel" w:hAnsi="Abel"/>
                <w:lang w:val="es-ES"/>
              </w:rPr>
              <w:t xml:space="preserve">HACIA DÓNDE SE DIRIGE LA INDUSTRIA </w:t>
            </w:r>
          </w:p>
          <w:p w14:paraId="769BB8AD" w14:textId="20D4EAAC" w:rsidR="005C18FF" w:rsidRPr="00AB6E45" w:rsidRDefault="005C18FF" w:rsidP="005C18FF">
            <w:pPr>
              <w:rPr>
                <w:rFonts w:ascii="Abel" w:hAnsi="Abel"/>
                <w:lang w:val="es-ES"/>
              </w:rPr>
            </w:pPr>
            <w:r w:rsidRPr="00AB6E45">
              <w:rPr>
                <w:rFonts w:ascii="Abel" w:hAnsi="Abel"/>
                <w:lang w:val="es-ES"/>
              </w:rPr>
              <w:t>CRECIMIENTO COMPETENCIA</w:t>
            </w:r>
          </w:p>
          <w:p w14:paraId="4F08BE99" w14:textId="165FE6A9" w:rsidR="005C18FF" w:rsidRPr="00AB6E45" w:rsidRDefault="005C18FF" w:rsidP="005C18FF">
            <w:pPr>
              <w:rPr>
                <w:rFonts w:ascii="Abel" w:hAnsi="Abel"/>
                <w:lang w:val="es-ES"/>
              </w:rPr>
            </w:pPr>
            <w:r w:rsidRPr="00AB6E45">
              <w:rPr>
                <w:rFonts w:ascii="Abel" w:hAnsi="Abel"/>
                <w:lang w:val="es-ES"/>
              </w:rPr>
              <w:t>TENDENCIAS DE INGRESOS</w:t>
            </w:r>
          </w:p>
          <w:p w14:paraId="5D29CC71" w14:textId="184EDA68" w:rsidR="001B2DB1" w:rsidRPr="00AB6E45" w:rsidRDefault="005C18FF" w:rsidP="005C18FF">
            <w:pPr>
              <w:rPr>
                <w:rFonts w:ascii="Abel" w:hAnsi="Abel"/>
                <w:lang w:val="es-ES"/>
              </w:rPr>
            </w:pPr>
            <w:r w:rsidRPr="00AB6E45">
              <w:rPr>
                <w:rFonts w:ascii="Abel" w:hAnsi="Abel"/>
                <w:lang w:val="es-ES"/>
              </w:rPr>
              <w:t>RIESGOS RELACIONADOS CON NUESTRO NEGOCIO</w:t>
            </w:r>
          </w:p>
        </w:tc>
      </w:tr>
      <w:tr w:rsidR="005C18FF" w:rsidRPr="00AB6E45" w14:paraId="6B4B063A" w14:textId="77777777" w:rsidTr="001B2DB1">
        <w:tc>
          <w:tcPr>
            <w:tcW w:w="9582" w:type="dxa"/>
          </w:tcPr>
          <w:p w14:paraId="15B93507" w14:textId="77777777" w:rsidR="005C18FF" w:rsidRPr="00AB6E45" w:rsidRDefault="005C18FF" w:rsidP="001B2DB1">
            <w:pPr>
              <w:rPr>
                <w:rFonts w:ascii="Abel" w:hAnsi="Abel"/>
                <w:lang w:val="es-ES"/>
              </w:rPr>
            </w:pPr>
            <w:r w:rsidRPr="00AB6E45">
              <w:rPr>
                <w:rFonts w:ascii="Abel" w:hAnsi="Abel"/>
                <w:lang w:val="es-ES"/>
              </w:rPr>
              <w:t>BEYOND FINANCIAL VALUE – TOWARDS THE FREEDOM OF COMMUNICATION</w:t>
            </w:r>
          </w:p>
          <w:p w14:paraId="7D341DB6" w14:textId="77777777" w:rsidR="005C18FF" w:rsidRPr="00AB6E45" w:rsidRDefault="005C18FF" w:rsidP="001B2DB1">
            <w:pPr>
              <w:rPr>
                <w:rFonts w:ascii="Abel" w:hAnsi="Abel"/>
                <w:lang w:val="es-ES"/>
              </w:rPr>
            </w:pPr>
          </w:p>
          <w:p w14:paraId="5364DCF5" w14:textId="77777777" w:rsidR="005C18FF" w:rsidRPr="00AB6E45" w:rsidRDefault="005C18FF" w:rsidP="001B2DB1">
            <w:pPr>
              <w:rPr>
                <w:rFonts w:ascii="Abel" w:hAnsi="Abel"/>
                <w:lang w:val="es-ES"/>
              </w:rPr>
            </w:pPr>
            <w:r w:rsidRPr="00AB6E45">
              <w:rPr>
                <w:rFonts w:ascii="Abel" w:hAnsi="Abel"/>
                <w:lang w:val="es-ES"/>
              </w:rPr>
              <w:t>Our core business is founded on values adherent to the philosophy of natural rights and freedoms: we help client maintain private during communications, and the rapid expansion of our networks is having a profound impact on the way people manage their daily lives.</w:t>
            </w:r>
          </w:p>
        </w:tc>
        <w:tc>
          <w:tcPr>
            <w:tcW w:w="9588" w:type="dxa"/>
          </w:tcPr>
          <w:p w14:paraId="5BD24AFA" w14:textId="14CE18ED" w:rsidR="005C18FF" w:rsidRDefault="005C18FF" w:rsidP="005C1874">
            <w:pPr>
              <w:rPr>
                <w:rFonts w:ascii="Abel" w:hAnsi="Abel"/>
                <w:lang w:val="es-ES"/>
              </w:rPr>
            </w:pPr>
            <w:r w:rsidRPr="00AB6E45">
              <w:rPr>
                <w:rFonts w:ascii="Abel" w:hAnsi="Abel"/>
                <w:lang w:val="es-ES"/>
              </w:rPr>
              <w:t xml:space="preserve">MÁS ALLÁ DEL VALOR FINANCIERO – HACIA LA LIBERTAD DE LAS COMUNICACIONES </w:t>
            </w:r>
          </w:p>
          <w:p w14:paraId="419F08C0" w14:textId="77777777" w:rsidR="006D3D80" w:rsidRPr="00AB6E45" w:rsidRDefault="006D3D80" w:rsidP="005C1874">
            <w:pPr>
              <w:rPr>
                <w:rFonts w:ascii="Abel" w:hAnsi="Abel"/>
                <w:lang w:val="es-ES"/>
              </w:rPr>
            </w:pPr>
          </w:p>
          <w:p w14:paraId="5F7D76FF" w14:textId="7212CC24" w:rsidR="005C18FF" w:rsidRPr="00AB6E45" w:rsidRDefault="006D3D80" w:rsidP="006D3D80">
            <w:pPr>
              <w:rPr>
                <w:rFonts w:ascii="Abel" w:hAnsi="Abel"/>
                <w:lang w:val="es-ES"/>
              </w:rPr>
            </w:pPr>
            <w:r>
              <w:rPr>
                <w:rFonts w:ascii="Abel" w:hAnsi="Abel"/>
                <w:lang w:val="es-ES"/>
              </w:rPr>
              <w:t xml:space="preserve">Nuestro negocio principal es basa en los valores y filosofía de los derechos naturales y libertades: ayudamos a nuestros clientse a mantener su privacidad durante las comunicaciones, y la rápida </w:t>
            </w:r>
            <w:r>
              <w:rPr>
                <w:rFonts w:ascii="Abel" w:hAnsi="Abel"/>
                <w:lang w:val="es-ES"/>
              </w:rPr>
              <w:lastRenderedPageBreak/>
              <w:t>expansión de nuestras redes tiene un profundo impacto en la manera en que la gente gestiona sus vidas a diario.</w:t>
            </w:r>
            <w:bookmarkStart w:id="0" w:name="_GoBack"/>
            <w:bookmarkEnd w:id="0"/>
          </w:p>
        </w:tc>
      </w:tr>
      <w:tr w:rsidR="005C18FF" w:rsidRPr="00AB6E45" w14:paraId="73B57D7E" w14:textId="77777777" w:rsidTr="001B2DB1">
        <w:tc>
          <w:tcPr>
            <w:tcW w:w="9582" w:type="dxa"/>
          </w:tcPr>
          <w:p w14:paraId="383AC6FF" w14:textId="77777777" w:rsidR="005C18FF" w:rsidRPr="00AB6E45" w:rsidRDefault="005C18FF" w:rsidP="00DB73E0">
            <w:pPr>
              <w:rPr>
                <w:rFonts w:ascii="Abel" w:hAnsi="Abel"/>
                <w:lang w:val="es-ES"/>
              </w:rPr>
            </w:pPr>
            <w:r w:rsidRPr="00AB6E45">
              <w:rPr>
                <w:rFonts w:ascii="Abel" w:hAnsi="Abel"/>
                <w:lang w:val="es-ES"/>
              </w:rPr>
              <w:lastRenderedPageBreak/>
              <w:t>ABOUT US</w:t>
            </w:r>
          </w:p>
          <w:p w14:paraId="41F0FC14" w14:textId="77777777" w:rsidR="005C18FF" w:rsidRPr="00AB6E45" w:rsidRDefault="005C18FF" w:rsidP="00DB73E0">
            <w:pPr>
              <w:rPr>
                <w:rFonts w:ascii="Abel" w:hAnsi="Abel"/>
                <w:lang w:val="es-ES"/>
              </w:rPr>
            </w:pPr>
          </w:p>
          <w:p w14:paraId="55036421" w14:textId="7B29E330" w:rsidR="005C18FF" w:rsidRPr="00AB6E45" w:rsidRDefault="005C18FF" w:rsidP="00DB73E0">
            <w:pPr>
              <w:rPr>
                <w:rFonts w:ascii="Abel" w:hAnsi="Abel"/>
                <w:lang w:val="es-ES"/>
              </w:rPr>
            </w:pPr>
            <w:r w:rsidRPr="00AB6E45">
              <w:rPr>
                <w:rFonts w:ascii="Abel" w:hAnsi="Abel"/>
                <w:lang w:val="es-ES"/>
              </w:rPr>
              <w:t>Torqall.com was established by a team of highly skilled and trained engineers with a huge experience in telecommunications in 2016. The information contained on, or accessible through, our website is a part of this prospectus.</w:t>
            </w:r>
          </w:p>
        </w:tc>
        <w:tc>
          <w:tcPr>
            <w:tcW w:w="9588" w:type="dxa"/>
          </w:tcPr>
          <w:p w14:paraId="03A68816" w14:textId="77777777" w:rsidR="005C18FF" w:rsidRPr="00AB6E45" w:rsidRDefault="005C18FF" w:rsidP="005C18FF">
            <w:pPr>
              <w:rPr>
                <w:rFonts w:ascii="Abel" w:hAnsi="Abel"/>
                <w:lang w:val="es-ES"/>
              </w:rPr>
            </w:pPr>
            <w:r w:rsidRPr="00AB6E45">
              <w:rPr>
                <w:rFonts w:ascii="Abel" w:hAnsi="Abel"/>
                <w:lang w:val="es-ES"/>
              </w:rPr>
              <w:t xml:space="preserve">ACERCA DE </w:t>
            </w:r>
          </w:p>
          <w:p w14:paraId="1CB039CA" w14:textId="77777777" w:rsidR="005C18FF" w:rsidRPr="00AB6E45" w:rsidRDefault="005C18FF">
            <w:pPr>
              <w:rPr>
                <w:rFonts w:ascii="Abel" w:hAnsi="Abel"/>
                <w:lang w:val="es-ES"/>
              </w:rPr>
            </w:pPr>
          </w:p>
          <w:p w14:paraId="7E253028" w14:textId="5716681E" w:rsidR="00AB6E45" w:rsidRPr="00AB6E45" w:rsidRDefault="00AB6E45">
            <w:pPr>
              <w:rPr>
                <w:rFonts w:ascii="Abel" w:hAnsi="Abel"/>
                <w:lang w:val="es-ES"/>
              </w:rPr>
            </w:pPr>
            <w:r w:rsidRPr="00AB6E45">
              <w:rPr>
                <w:rFonts w:ascii="Abel" w:hAnsi="Abel"/>
                <w:lang w:val="es-ES"/>
              </w:rPr>
              <w:t xml:space="preserve">Torqall.com se fundó por un equipo de ingenieros altamente entrenados y habilidosos con gran experiencia en telecomunicaciones en 2016. La información contenida en, o </w:t>
            </w:r>
            <w:r w:rsidRPr="00AB6E45">
              <w:rPr>
                <w:rFonts w:ascii="Abel" w:hAnsi="Abel" w:hint="eastAsia"/>
                <w:lang w:val="es-ES"/>
              </w:rPr>
              <w:t>accessible</w:t>
            </w:r>
            <w:r w:rsidRPr="00AB6E45">
              <w:rPr>
                <w:rFonts w:ascii="Abel" w:hAnsi="Abel"/>
                <w:lang w:val="es-ES"/>
              </w:rPr>
              <w:t xml:space="preserve"> a través de nuestra </w:t>
            </w:r>
            <w:r w:rsidRPr="00BD7DFA">
              <w:rPr>
                <w:rFonts w:ascii="Abel" w:hAnsi="Abel"/>
                <w:lang w:val="es-ES"/>
              </w:rPr>
              <w:t>página</w:t>
            </w:r>
            <w:r w:rsidRPr="00AB6E45">
              <w:rPr>
                <w:rFonts w:ascii="Abel" w:hAnsi="Abel"/>
                <w:lang w:val="es-ES"/>
              </w:rPr>
              <w:t xml:space="preserve"> web es parte de este prospectus.</w:t>
            </w:r>
          </w:p>
        </w:tc>
      </w:tr>
      <w:tr w:rsidR="005C18FF" w:rsidRPr="00AB6E45" w14:paraId="736B55E5" w14:textId="77777777" w:rsidTr="001B2DB1">
        <w:tc>
          <w:tcPr>
            <w:tcW w:w="9582" w:type="dxa"/>
          </w:tcPr>
          <w:p w14:paraId="149C3A7F" w14:textId="77777777" w:rsidR="005C18FF" w:rsidRPr="00AB6E45" w:rsidRDefault="005C18FF" w:rsidP="00086E07">
            <w:pPr>
              <w:rPr>
                <w:rFonts w:ascii="Abel" w:hAnsi="Abel"/>
                <w:lang w:val="es-ES"/>
              </w:rPr>
            </w:pPr>
            <w:r w:rsidRPr="00AB6E45">
              <w:rPr>
                <w:rFonts w:ascii="Abel" w:hAnsi="Abel"/>
                <w:lang w:val="es-ES"/>
              </w:rPr>
              <w:t>THE PRODUCT</w:t>
            </w:r>
          </w:p>
          <w:p w14:paraId="487CC705" w14:textId="77777777" w:rsidR="005C18FF" w:rsidRPr="00AB6E45" w:rsidRDefault="005C18FF" w:rsidP="00086E07">
            <w:pPr>
              <w:rPr>
                <w:rFonts w:ascii="Abel" w:hAnsi="Abel"/>
                <w:lang w:val="es-ES"/>
              </w:rPr>
            </w:pPr>
          </w:p>
          <w:p w14:paraId="75EBDD16" w14:textId="6C80C13D" w:rsidR="005C18FF" w:rsidRPr="00AB6E45" w:rsidRDefault="005C18FF" w:rsidP="00086E07">
            <w:pPr>
              <w:rPr>
                <w:rFonts w:ascii="Abel" w:hAnsi="Abel"/>
                <w:lang w:val="es-ES"/>
              </w:rPr>
            </w:pPr>
            <w:r w:rsidRPr="00AB6E45">
              <w:rPr>
                <w:rFonts w:ascii="Abel" w:hAnsi="Abel"/>
                <w:lang w:val="es-ES"/>
              </w:rPr>
              <w:t>We are glad to introduce a completely new solution for local and international calls including limitless roaming. TOR-Q-ALL was designed to make you unchained to local operators and big brother. Remain yourself on the phone without fear of being monitored and tracked down by anyone, and be sure of pricing when surfing the internet during a vacation at country-side or abroad. Our services have been in operations for almost a year within the Eastern Europe countries.</w:t>
            </w:r>
          </w:p>
        </w:tc>
        <w:tc>
          <w:tcPr>
            <w:tcW w:w="9588" w:type="dxa"/>
          </w:tcPr>
          <w:p w14:paraId="19052BDA" w14:textId="77777777" w:rsidR="005C18FF" w:rsidRPr="00AB6E45" w:rsidRDefault="005C18FF" w:rsidP="005C18FF">
            <w:pPr>
              <w:rPr>
                <w:rFonts w:ascii="Abel" w:hAnsi="Abel"/>
                <w:lang w:val="es-ES"/>
              </w:rPr>
            </w:pPr>
            <w:r w:rsidRPr="00AB6E45">
              <w:rPr>
                <w:rFonts w:ascii="Abel" w:hAnsi="Abel"/>
                <w:lang w:val="es-ES"/>
              </w:rPr>
              <w:t xml:space="preserve">EL PRODUCTO </w:t>
            </w:r>
          </w:p>
          <w:p w14:paraId="11A52C48" w14:textId="77777777" w:rsidR="005C18FF" w:rsidRDefault="005C18FF">
            <w:pPr>
              <w:rPr>
                <w:rFonts w:ascii="Abel" w:hAnsi="Abel"/>
                <w:lang w:val="es-ES"/>
              </w:rPr>
            </w:pPr>
          </w:p>
          <w:p w14:paraId="748D7FC3" w14:textId="21D8FC20" w:rsidR="00AB6E45" w:rsidRPr="00AB6E45" w:rsidRDefault="00AB6E45" w:rsidP="004B0609">
            <w:pPr>
              <w:rPr>
                <w:rFonts w:ascii="Abel" w:hAnsi="Abel"/>
                <w:lang w:val="es-ES"/>
              </w:rPr>
            </w:pPr>
            <w:r>
              <w:rPr>
                <w:rFonts w:ascii="Abel" w:hAnsi="Abel"/>
                <w:lang w:val="es-ES"/>
              </w:rPr>
              <w:t xml:space="preserve">Nos complace presentar una </w:t>
            </w:r>
            <w:r>
              <w:rPr>
                <w:rFonts w:ascii="Abel" w:hAnsi="Abel" w:hint="eastAsia"/>
                <w:lang w:val="es-ES"/>
              </w:rPr>
              <w:t>solución</w:t>
            </w:r>
            <w:r>
              <w:rPr>
                <w:rFonts w:ascii="Abel" w:hAnsi="Abel"/>
                <w:lang w:val="es-ES"/>
              </w:rPr>
              <w:t xml:space="preserve"> totalmente nueva para las llamadas locales e internacionales incluyendo el roaming ilimitado. TOR-Q-ALL </w:t>
            </w:r>
            <w:r w:rsidR="004B0609">
              <w:rPr>
                <w:rFonts w:ascii="Abel" w:hAnsi="Abel"/>
                <w:lang w:val="es-ES"/>
              </w:rPr>
              <w:t>ha sido diseñado para desligarte de los operadores locales y el Gran Hermano. Permanece al teléfono sin miedo de ser monitorizado ni trazado por nadie, y estate seguro del precio durante tus vacaciones en el extranjero. Nuestros servicios llevan operativos por casi un año en países de Europa del Este.</w:t>
            </w:r>
          </w:p>
        </w:tc>
      </w:tr>
      <w:tr w:rsidR="005C18FF" w:rsidRPr="00AB6E45" w14:paraId="042C587B" w14:textId="77777777" w:rsidTr="001B2DB1">
        <w:tc>
          <w:tcPr>
            <w:tcW w:w="9582" w:type="dxa"/>
          </w:tcPr>
          <w:p w14:paraId="77CB2E58" w14:textId="77777777" w:rsidR="005C18FF" w:rsidRPr="00AB6E45" w:rsidRDefault="005C18FF" w:rsidP="00086E07">
            <w:pPr>
              <w:rPr>
                <w:rFonts w:ascii="Abel" w:hAnsi="Abel"/>
                <w:lang w:val="es-ES"/>
              </w:rPr>
            </w:pPr>
            <w:r w:rsidRPr="00AB6E45">
              <w:rPr>
                <w:rFonts w:ascii="Abel" w:hAnsi="Abel"/>
                <w:lang w:val="es-ES"/>
              </w:rPr>
              <w:t>FEATURES</w:t>
            </w:r>
          </w:p>
          <w:p w14:paraId="48BDE56C" w14:textId="77777777" w:rsidR="005C18FF" w:rsidRPr="00AB6E45" w:rsidRDefault="005C18FF" w:rsidP="00086E07">
            <w:pPr>
              <w:rPr>
                <w:rFonts w:ascii="Abel" w:hAnsi="Abel"/>
                <w:lang w:val="es-ES"/>
              </w:rPr>
            </w:pPr>
          </w:p>
          <w:p w14:paraId="38173906" w14:textId="77777777" w:rsidR="005C18FF" w:rsidRPr="00AB6E45" w:rsidRDefault="005C18FF" w:rsidP="00086E07">
            <w:pPr>
              <w:rPr>
                <w:rFonts w:ascii="Abel" w:hAnsi="Abel"/>
                <w:lang w:val="es-ES"/>
              </w:rPr>
            </w:pPr>
            <w:r w:rsidRPr="00AB6E45">
              <w:rPr>
                <w:rFonts w:ascii="Abel" w:hAnsi="Abel"/>
                <w:lang w:val="es-ES"/>
              </w:rPr>
              <w:t>•</w:t>
            </w:r>
            <w:r w:rsidRPr="00AB6E45">
              <w:rPr>
                <w:rFonts w:ascii="Abel" w:hAnsi="Abel"/>
                <w:lang w:val="es-ES"/>
              </w:rPr>
              <w:tab/>
              <w:t>Secured communication</w:t>
            </w:r>
          </w:p>
          <w:p w14:paraId="6DF37E62" w14:textId="77777777" w:rsidR="005C18FF" w:rsidRPr="00AB6E45" w:rsidRDefault="005C18FF" w:rsidP="00086E07">
            <w:pPr>
              <w:rPr>
                <w:rFonts w:ascii="Abel" w:hAnsi="Abel"/>
                <w:lang w:val="es-ES"/>
              </w:rPr>
            </w:pPr>
          </w:p>
          <w:p w14:paraId="31446253" w14:textId="77777777" w:rsidR="005C18FF" w:rsidRPr="00AB6E45" w:rsidRDefault="005C18FF" w:rsidP="00086E07">
            <w:pPr>
              <w:rPr>
                <w:rFonts w:ascii="Abel" w:hAnsi="Abel"/>
                <w:lang w:val="es-ES"/>
              </w:rPr>
            </w:pPr>
            <w:r w:rsidRPr="00AB6E45">
              <w:rPr>
                <w:rFonts w:ascii="Abel" w:hAnsi="Abel"/>
                <w:lang w:val="es-ES"/>
              </w:rPr>
              <w:t>Private communications were not meant to be subject to surveillance, rather it was designed to make one's life easier: to share information, to communicate with each other, to remain oneself.</w:t>
            </w:r>
          </w:p>
          <w:p w14:paraId="277CD336" w14:textId="77777777" w:rsidR="005C18FF" w:rsidRPr="00AB6E45" w:rsidRDefault="005C18FF" w:rsidP="00086E07">
            <w:pPr>
              <w:rPr>
                <w:rFonts w:ascii="Abel" w:hAnsi="Abel"/>
                <w:lang w:val="es-ES"/>
              </w:rPr>
            </w:pPr>
          </w:p>
          <w:p w14:paraId="7ABF75E9" w14:textId="77777777" w:rsidR="005C18FF" w:rsidRPr="00AB6E45" w:rsidRDefault="005C18FF" w:rsidP="00086E07">
            <w:pPr>
              <w:rPr>
                <w:rFonts w:ascii="Abel" w:hAnsi="Abel"/>
                <w:lang w:val="es-ES"/>
              </w:rPr>
            </w:pPr>
            <w:r w:rsidRPr="00AB6E45">
              <w:rPr>
                <w:rFonts w:ascii="Abel" w:hAnsi="Abel"/>
                <w:lang w:val="es-ES"/>
              </w:rPr>
              <w:t xml:space="preserve">• </w:t>
            </w:r>
            <w:r w:rsidRPr="00AB6E45">
              <w:rPr>
                <w:rFonts w:ascii="Abel" w:hAnsi="Abel"/>
                <w:lang w:val="es-ES"/>
              </w:rPr>
              <w:tab/>
              <w:t>Borderless communication</w:t>
            </w:r>
          </w:p>
          <w:p w14:paraId="1E1B6DCC" w14:textId="77777777" w:rsidR="005C18FF" w:rsidRPr="00AB6E45" w:rsidRDefault="005C18FF" w:rsidP="00086E07">
            <w:pPr>
              <w:rPr>
                <w:rFonts w:ascii="Abel" w:hAnsi="Abel"/>
                <w:lang w:val="es-ES"/>
              </w:rPr>
            </w:pPr>
          </w:p>
          <w:p w14:paraId="1D4FF238" w14:textId="77777777" w:rsidR="005C18FF" w:rsidRPr="00AB6E45" w:rsidRDefault="005C18FF" w:rsidP="00086E07">
            <w:pPr>
              <w:rPr>
                <w:rFonts w:ascii="Abel" w:hAnsi="Abel"/>
                <w:lang w:val="es-ES"/>
              </w:rPr>
            </w:pPr>
            <w:r w:rsidRPr="00AB6E45">
              <w:rPr>
                <w:rFonts w:ascii="Abel" w:hAnsi="Abel"/>
                <w:lang w:val="es-ES"/>
              </w:rPr>
              <w:t>Stay tuned wherever you are. More than 195 countries for the same price. Unlimited calls and moderate pricing for secured (VPN) internet connection of just USD 30 / 1 Gb.</w:t>
            </w:r>
          </w:p>
          <w:p w14:paraId="1F0C1048" w14:textId="77777777" w:rsidR="005C18FF" w:rsidRPr="00AB6E45" w:rsidRDefault="005C18FF" w:rsidP="00086E07">
            <w:pPr>
              <w:rPr>
                <w:rFonts w:ascii="Abel" w:hAnsi="Abel"/>
                <w:lang w:val="es-ES"/>
              </w:rPr>
            </w:pPr>
          </w:p>
          <w:p w14:paraId="2CD96E01" w14:textId="77777777" w:rsidR="005C18FF" w:rsidRPr="00AB6E45" w:rsidRDefault="005C18FF" w:rsidP="00086E07">
            <w:pPr>
              <w:rPr>
                <w:rFonts w:ascii="Abel" w:hAnsi="Abel"/>
                <w:lang w:val="es-ES"/>
              </w:rPr>
            </w:pPr>
            <w:r w:rsidRPr="00AB6E45">
              <w:rPr>
                <w:rFonts w:ascii="Abel" w:hAnsi="Abel"/>
                <w:lang w:val="es-ES"/>
              </w:rPr>
              <w:t>•</w:t>
            </w:r>
            <w:r w:rsidRPr="00AB6E45">
              <w:rPr>
                <w:rFonts w:ascii="Abel" w:hAnsi="Abel"/>
                <w:lang w:val="es-ES"/>
              </w:rPr>
              <w:tab/>
              <w:t xml:space="preserve">Anonymity </w:t>
            </w:r>
          </w:p>
          <w:p w14:paraId="2C5DD9A8" w14:textId="77777777" w:rsidR="005C18FF" w:rsidRPr="00AB6E45" w:rsidRDefault="005C18FF" w:rsidP="00086E07">
            <w:pPr>
              <w:rPr>
                <w:rFonts w:ascii="Abel" w:hAnsi="Abel"/>
                <w:lang w:val="es-ES"/>
              </w:rPr>
            </w:pPr>
          </w:p>
          <w:p w14:paraId="2773CBD6" w14:textId="1C9E1CC3" w:rsidR="005C18FF" w:rsidRPr="00AB6E45" w:rsidRDefault="005C18FF" w:rsidP="00086E07">
            <w:pPr>
              <w:rPr>
                <w:rFonts w:ascii="Abel" w:hAnsi="Abel"/>
                <w:lang w:val="es-ES"/>
              </w:rPr>
            </w:pPr>
            <w:r w:rsidRPr="00AB6E45">
              <w:rPr>
                <w:rFonts w:ascii="Abel" w:hAnsi="Abel"/>
                <w:lang w:val="es-ES"/>
              </w:rPr>
              <w:t>TOR-Q-ALL provides numerous features in order to secure your calls, inter alia, an option to choose call services provider, change your voice, setup your caller's I.D. and make/receive calls a resident of London or New York, or any other place. All incoming calls are routed as VPN-calls.</w:t>
            </w:r>
          </w:p>
          <w:p w14:paraId="205FA75D" w14:textId="77777777" w:rsidR="005C18FF" w:rsidRPr="00AB6E45" w:rsidRDefault="005C18FF" w:rsidP="00086E07">
            <w:pPr>
              <w:rPr>
                <w:rFonts w:ascii="Abel" w:hAnsi="Abel"/>
                <w:lang w:val="es-ES"/>
              </w:rPr>
            </w:pPr>
          </w:p>
          <w:p w14:paraId="10A44D5D" w14:textId="77777777" w:rsidR="005C18FF" w:rsidRPr="00AB6E45" w:rsidRDefault="005C18FF" w:rsidP="00086E07">
            <w:pPr>
              <w:rPr>
                <w:rFonts w:ascii="Abel" w:hAnsi="Abel"/>
                <w:lang w:val="es-ES"/>
              </w:rPr>
            </w:pPr>
            <w:r w:rsidRPr="00AB6E45">
              <w:rPr>
                <w:rFonts w:ascii="Abel" w:hAnsi="Abel"/>
                <w:lang w:val="es-ES"/>
              </w:rPr>
              <w:t>•</w:t>
            </w:r>
            <w:r w:rsidRPr="00AB6E45">
              <w:rPr>
                <w:rFonts w:ascii="Abel" w:hAnsi="Abel"/>
                <w:lang w:val="es-ES"/>
              </w:rPr>
              <w:tab/>
              <w:t xml:space="preserve">Onion routing </w:t>
            </w:r>
          </w:p>
          <w:p w14:paraId="0A38B391" w14:textId="4AA6441A" w:rsidR="005C18FF" w:rsidRPr="00AB6E45" w:rsidRDefault="005C18FF" w:rsidP="00086E07">
            <w:pPr>
              <w:rPr>
                <w:rFonts w:ascii="Abel" w:hAnsi="Abel"/>
                <w:lang w:val="es-ES"/>
              </w:rPr>
            </w:pPr>
            <w:r w:rsidRPr="00AB6E45">
              <w:rPr>
                <w:rFonts w:ascii="Abel" w:hAnsi="Abel"/>
                <w:lang w:val="es-ES"/>
              </w:rPr>
              <w:lastRenderedPageBreak/>
              <w:t>In order to cover tracks all local outgoing calls are routed first to another country, where it is lost due to our tor-alike technology, and eventually, the call is returned back. And all of these in a snap of a finger.</w:t>
            </w:r>
          </w:p>
        </w:tc>
        <w:tc>
          <w:tcPr>
            <w:tcW w:w="9588" w:type="dxa"/>
          </w:tcPr>
          <w:p w14:paraId="45461469" w14:textId="77777777" w:rsidR="005C18FF" w:rsidRPr="00AB6E45" w:rsidRDefault="005C18FF" w:rsidP="005C18FF">
            <w:pPr>
              <w:rPr>
                <w:rFonts w:ascii="Abel" w:hAnsi="Abel"/>
                <w:lang w:val="es-ES"/>
              </w:rPr>
            </w:pPr>
            <w:r w:rsidRPr="00AB6E45">
              <w:rPr>
                <w:rFonts w:ascii="Abel" w:hAnsi="Abel"/>
                <w:lang w:val="es-ES"/>
              </w:rPr>
              <w:lastRenderedPageBreak/>
              <w:t xml:space="preserve">FUNCIONALIDADES </w:t>
            </w:r>
          </w:p>
          <w:p w14:paraId="3F73C3DE" w14:textId="77777777" w:rsidR="005C18FF" w:rsidRDefault="005C18FF">
            <w:pPr>
              <w:rPr>
                <w:rFonts w:ascii="Abel" w:hAnsi="Abel"/>
                <w:lang w:val="es-ES"/>
              </w:rPr>
            </w:pPr>
          </w:p>
          <w:p w14:paraId="572DEDD8" w14:textId="2B7B1CC5" w:rsidR="004B0609" w:rsidRPr="00AB6E45" w:rsidRDefault="004B0609" w:rsidP="004B060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Comunicación segura</w:t>
            </w:r>
          </w:p>
          <w:p w14:paraId="180A5B47" w14:textId="77777777" w:rsidR="004B0609" w:rsidRPr="00AB6E45" w:rsidRDefault="004B0609" w:rsidP="004B0609">
            <w:pPr>
              <w:rPr>
                <w:rFonts w:ascii="Abel" w:hAnsi="Abel"/>
                <w:lang w:val="es-ES"/>
              </w:rPr>
            </w:pPr>
          </w:p>
          <w:p w14:paraId="605C642B" w14:textId="64E4AD64" w:rsidR="004B0609" w:rsidRPr="00AB6E45" w:rsidRDefault="004B0609" w:rsidP="004B0609">
            <w:pPr>
              <w:rPr>
                <w:rFonts w:ascii="Abel" w:hAnsi="Abel"/>
                <w:lang w:val="es-ES"/>
              </w:rPr>
            </w:pPr>
            <w:r>
              <w:rPr>
                <w:rFonts w:ascii="Abel" w:hAnsi="Abel"/>
                <w:lang w:val="es-ES"/>
              </w:rPr>
              <w:t>Las comunicaciones privadas no deberían estar sujetas a vigilancia, Internet fue diseñado para hacer la vida más fácil: compartir información, comunicarse unos con otros y permanecer en sí mismo.</w:t>
            </w:r>
          </w:p>
          <w:p w14:paraId="537BBA5C" w14:textId="77777777" w:rsidR="004B0609" w:rsidRPr="00AB6E45" w:rsidRDefault="004B0609" w:rsidP="004B0609">
            <w:pPr>
              <w:rPr>
                <w:rFonts w:ascii="Abel" w:hAnsi="Abel"/>
                <w:lang w:val="es-ES"/>
              </w:rPr>
            </w:pPr>
          </w:p>
          <w:p w14:paraId="4CA9351C" w14:textId="361EA070" w:rsidR="004B0609" w:rsidRPr="00AB6E45" w:rsidRDefault="004B0609" w:rsidP="004B0609">
            <w:pPr>
              <w:rPr>
                <w:rFonts w:ascii="Abel" w:hAnsi="Abel"/>
                <w:lang w:val="es-ES"/>
              </w:rPr>
            </w:pPr>
            <w:r w:rsidRPr="00AB6E45">
              <w:rPr>
                <w:rFonts w:ascii="Abel" w:hAnsi="Abel"/>
                <w:lang w:val="es-ES"/>
              </w:rPr>
              <w:t xml:space="preserve">• </w:t>
            </w:r>
            <w:r w:rsidRPr="00AB6E45">
              <w:rPr>
                <w:rFonts w:ascii="Abel" w:hAnsi="Abel"/>
                <w:lang w:val="es-ES"/>
              </w:rPr>
              <w:tab/>
            </w:r>
            <w:r>
              <w:rPr>
                <w:rFonts w:ascii="Abel" w:hAnsi="Abel"/>
                <w:lang w:val="es-ES"/>
              </w:rPr>
              <w:t>Comunicaciones sin fronteras</w:t>
            </w:r>
          </w:p>
          <w:p w14:paraId="12675D46" w14:textId="77777777" w:rsidR="004B0609" w:rsidRPr="00AB6E45" w:rsidRDefault="004B0609" w:rsidP="004B0609">
            <w:pPr>
              <w:rPr>
                <w:rFonts w:ascii="Abel" w:hAnsi="Abel"/>
                <w:lang w:val="es-ES"/>
              </w:rPr>
            </w:pPr>
          </w:p>
          <w:p w14:paraId="0AB7FD82" w14:textId="2FD36169" w:rsidR="004B0609" w:rsidRPr="004B0609" w:rsidRDefault="004B0609" w:rsidP="004B0609">
            <w:pPr>
              <w:rPr>
                <w:rFonts w:ascii="Abel" w:hAnsi="Abel"/>
                <w:lang w:val="es-ES"/>
              </w:rPr>
            </w:pPr>
            <w:r w:rsidRPr="004B0609">
              <w:rPr>
                <w:rFonts w:ascii="Abel" w:hAnsi="Abel" w:cs="Times New Roman"/>
                <w:color w:val="000000" w:themeColor="text1"/>
                <w:spacing w:val="12"/>
                <w:lang w:val="es-ES" w:eastAsia="en-GB"/>
              </w:rPr>
              <w:t>Mantente conectado est</w:t>
            </w:r>
            <w:r w:rsidRPr="004B0609">
              <w:rPr>
                <w:rFonts w:ascii="Abel" w:hAnsi="Abel" w:cs="Times New Roman" w:hint="eastAsia"/>
                <w:color w:val="000000" w:themeColor="text1"/>
                <w:spacing w:val="12"/>
                <w:lang w:val="es-ES" w:eastAsia="en-GB"/>
              </w:rPr>
              <w:t>é</w:t>
            </w:r>
            <w:r w:rsidRPr="004B0609">
              <w:rPr>
                <w:rFonts w:ascii="Abel" w:hAnsi="Abel" w:cs="Times New Roman"/>
                <w:color w:val="000000" w:themeColor="text1"/>
                <w:spacing w:val="12"/>
                <w:lang w:val="es-ES" w:eastAsia="en-GB"/>
              </w:rPr>
              <w:t>s donde est</w:t>
            </w:r>
            <w:r w:rsidRPr="004B0609">
              <w:rPr>
                <w:rFonts w:ascii="Abel" w:hAnsi="Abel" w:cs="Times New Roman" w:hint="eastAsia"/>
                <w:color w:val="000000" w:themeColor="text1"/>
                <w:spacing w:val="12"/>
                <w:lang w:val="es-ES" w:eastAsia="en-GB"/>
              </w:rPr>
              <w:t>é</w:t>
            </w:r>
            <w:r w:rsidRPr="004B0609">
              <w:rPr>
                <w:rFonts w:ascii="Abel" w:hAnsi="Abel" w:cs="Times New Roman"/>
                <w:color w:val="000000" w:themeColor="text1"/>
                <w:spacing w:val="12"/>
                <w:lang w:val="es-ES" w:eastAsia="en-GB"/>
              </w:rPr>
              <w:t>s. m</w:t>
            </w:r>
            <w:r w:rsidRPr="004B0609">
              <w:rPr>
                <w:rFonts w:ascii="Abel" w:hAnsi="Abel" w:cs="Times New Roman" w:hint="eastAsia"/>
                <w:color w:val="000000" w:themeColor="text1"/>
                <w:spacing w:val="12"/>
                <w:lang w:val="es-ES" w:eastAsia="en-GB"/>
              </w:rPr>
              <w:t>á</w:t>
            </w:r>
            <w:r w:rsidRPr="004B0609">
              <w:rPr>
                <w:rFonts w:ascii="Abel" w:hAnsi="Abel" w:cs="Times New Roman"/>
                <w:color w:val="000000" w:themeColor="text1"/>
                <w:spacing w:val="12"/>
                <w:lang w:val="es-ES" w:eastAsia="en-GB"/>
              </w:rPr>
              <w:t>s de 195 pa</w:t>
            </w:r>
            <w:r w:rsidRPr="004B0609">
              <w:rPr>
                <w:rFonts w:ascii="Abel" w:hAnsi="Abel" w:cs="Times New Roman" w:hint="eastAsia"/>
                <w:color w:val="000000" w:themeColor="text1"/>
                <w:spacing w:val="12"/>
                <w:lang w:val="es-ES" w:eastAsia="en-GB"/>
              </w:rPr>
              <w:t>í</w:t>
            </w:r>
            <w:r w:rsidRPr="004B0609">
              <w:rPr>
                <w:rFonts w:ascii="Abel" w:hAnsi="Abel" w:cs="Times New Roman"/>
                <w:color w:val="000000" w:themeColor="text1"/>
                <w:spacing w:val="12"/>
                <w:lang w:val="es-ES" w:eastAsia="en-GB"/>
              </w:rPr>
              <w:t>ses por el mismo precio. llamadas ilimitadas y precios moderados para conexi</w:t>
            </w:r>
            <w:r w:rsidRPr="004B0609">
              <w:rPr>
                <w:rFonts w:ascii="Abel" w:hAnsi="Abel" w:cs="Times New Roman" w:hint="eastAsia"/>
                <w:color w:val="000000" w:themeColor="text1"/>
                <w:spacing w:val="12"/>
                <w:lang w:val="es-ES" w:eastAsia="en-GB"/>
              </w:rPr>
              <w:t>ó</w:t>
            </w:r>
            <w:r w:rsidRPr="004B0609">
              <w:rPr>
                <w:rFonts w:ascii="Abel" w:hAnsi="Abel" w:cs="Times New Roman"/>
                <w:color w:val="000000" w:themeColor="text1"/>
                <w:spacing w:val="12"/>
                <w:lang w:val="es-ES" w:eastAsia="en-GB"/>
              </w:rPr>
              <w:t>n a internet segura (</w:t>
            </w:r>
            <w:r>
              <w:rPr>
                <w:rFonts w:ascii="Abel" w:hAnsi="Abel" w:cs="Times New Roman"/>
                <w:color w:val="000000" w:themeColor="text1"/>
                <w:spacing w:val="12"/>
                <w:lang w:val="es-ES" w:eastAsia="en-GB"/>
              </w:rPr>
              <w:t>VPN</w:t>
            </w:r>
            <w:r w:rsidRPr="004B0609">
              <w:rPr>
                <w:rFonts w:ascii="Abel" w:hAnsi="Abel" w:cs="Times New Roman"/>
                <w:color w:val="000000" w:themeColor="text1"/>
                <w:spacing w:val="12"/>
                <w:lang w:val="es-ES" w:eastAsia="en-GB"/>
              </w:rPr>
              <w:t>) por solo 30$ / 1 gb.</w:t>
            </w:r>
            <w:r w:rsidRPr="004B0609">
              <w:rPr>
                <w:rFonts w:ascii="Abel" w:hAnsi="Abel"/>
                <w:color w:val="000000" w:themeColor="text1"/>
                <w:lang w:val="es-ES"/>
              </w:rPr>
              <w:t xml:space="preserve"> </w:t>
            </w:r>
          </w:p>
          <w:p w14:paraId="2EEE057D" w14:textId="77777777" w:rsidR="004B0609" w:rsidRDefault="004B0609" w:rsidP="004B0609">
            <w:pPr>
              <w:rPr>
                <w:rFonts w:ascii="Abel" w:hAnsi="Abel"/>
                <w:lang w:val="es-ES"/>
              </w:rPr>
            </w:pPr>
          </w:p>
          <w:p w14:paraId="727A1FD8" w14:textId="77777777" w:rsidR="004B0609" w:rsidRDefault="004B0609" w:rsidP="004B060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Anonimato</w:t>
            </w:r>
          </w:p>
          <w:p w14:paraId="5EEB7CCE" w14:textId="77777777" w:rsidR="004B0609" w:rsidRDefault="004B0609" w:rsidP="004B0609">
            <w:pPr>
              <w:rPr>
                <w:rFonts w:ascii="Abel" w:hAnsi="Abel"/>
                <w:lang w:val="es-ES"/>
              </w:rPr>
            </w:pPr>
          </w:p>
          <w:p w14:paraId="3D452B7B" w14:textId="37DA9727" w:rsidR="004B0609" w:rsidRPr="00AB6E45" w:rsidRDefault="004B0609" w:rsidP="004B0609">
            <w:pPr>
              <w:rPr>
                <w:rFonts w:ascii="Abel" w:hAnsi="Abel"/>
                <w:lang w:val="es-ES"/>
              </w:rPr>
            </w:pPr>
            <w:r>
              <w:rPr>
                <w:rFonts w:ascii="Abel" w:hAnsi="Abel"/>
                <w:lang w:val="es-ES"/>
              </w:rPr>
              <w:t xml:space="preserve">TOR-Q-ALL proporciona numerosas funcionalidades para asegurar </w:t>
            </w:r>
            <w:r w:rsidRPr="00AB6E45">
              <w:rPr>
                <w:rFonts w:ascii="Abel" w:hAnsi="Abel"/>
                <w:lang w:val="es-ES"/>
              </w:rPr>
              <w:t xml:space="preserve"> </w:t>
            </w:r>
            <w:r>
              <w:rPr>
                <w:rFonts w:ascii="Abel" w:hAnsi="Abel"/>
                <w:lang w:val="es-ES"/>
              </w:rPr>
              <w:t xml:space="preserve">tus llamadas, entre otras, una opción de elegir el proveedor de servicios de telefonía, cambiar tu voz, configurar tu ID y </w:t>
            </w:r>
            <w:r>
              <w:rPr>
                <w:rFonts w:ascii="Abel" w:hAnsi="Abel"/>
                <w:lang w:val="es-ES"/>
              </w:rPr>
              <w:lastRenderedPageBreak/>
              <w:t>realizar/recibir llamadas desde/a un residente en Londres o Nueva York, o cualquier otro lugar. Todas las llamadas entrantes se enrutan como llamadas VPN.</w:t>
            </w:r>
          </w:p>
          <w:p w14:paraId="21A1DF0F" w14:textId="77777777" w:rsidR="004B0609" w:rsidRPr="00AB6E45" w:rsidRDefault="004B0609" w:rsidP="004B0609">
            <w:pPr>
              <w:rPr>
                <w:rFonts w:ascii="Abel" w:hAnsi="Abel"/>
                <w:lang w:val="es-ES"/>
              </w:rPr>
            </w:pPr>
          </w:p>
          <w:p w14:paraId="1ADE28BB" w14:textId="77777777" w:rsidR="004B0609" w:rsidRDefault="004B0609" w:rsidP="004B060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Enrutado Onion</w:t>
            </w:r>
          </w:p>
          <w:p w14:paraId="59F6FFF7" w14:textId="57E582F7" w:rsidR="004B0609" w:rsidRPr="00AB6E45" w:rsidRDefault="004B0609" w:rsidP="004B0609">
            <w:pPr>
              <w:rPr>
                <w:rFonts w:ascii="Abel" w:hAnsi="Abel"/>
                <w:lang w:val="es-ES"/>
              </w:rPr>
            </w:pPr>
            <w:r w:rsidRPr="00AB6E45">
              <w:rPr>
                <w:rFonts w:ascii="Abel" w:hAnsi="Abel"/>
                <w:lang w:val="es-ES"/>
              </w:rPr>
              <w:t xml:space="preserve"> </w:t>
            </w:r>
          </w:p>
          <w:p w14:paraId="1AEBAA83" w14:textId="77777777" w:rsidR="004B0609" w:rsidRDefault="004B0609" w:rsidP="004B0609">
            <w:pPr>
              <w:rPr>
                <w:rFonts w:ascii="Abel" w:hAnsi="Abel"/>
                <w:lang w:val="es-ES"/>
              </w:rPr>
            </w:pPr>
            <w:r>
              <w:rPr>
                <w:rFonts w:ascii="Abel" w:hAnsi="Abel"/>
                <w:lang w:val="es-ES"/>
              </w:rPr>
              <w:t>Para cubrir las huellas todas las llamadas salientes se enrutan primero a otro país, donde se pierden gracias a nuestra tecnología similar a TOR, y finalmente la llamada es devuelta. Todo esto al alcance de la mano.</w:t>
            </w:r>
          </w:p>
          <w:p w14:paraId="3C4D7FCB" w14:textId="68A19C07" w:rsidR="004B0609" w:rsidRPr="00AB6E45" w:rsidRDefault="004B0609" w:rsidP="004B0609">
            <w:pPr>
              <w:rPr>
                <w:rFonts w:ascii="Abel" w:hAnsi="Abel"/>
                <w:lang w:val="es-ES"/>
              </w:rPr>
            </w:pPr>
          </w:p>
        </w:tc>
      </w:tr>
      <w:tr w:rsidR="005C18FF" w:rsidRPr="00AB6E45" w14:paraId="6FD5618C" w14:textId="77777777" w:rsidTr="001B2DB1">
        <w:tc>
          <w:tcPr>
            <w:tcW w:w="9582" w:type="dxa"/>
          </w:tcPr>
          <w:p w14:paraId="344B0FF8" w14:textId="57CD5018" w:rsidR="005C18FF" w:rsidRPr="00AB6E45" w:rsidRDefault="005C18FF" w:rsidP="00C76861">
            <w:pPr>
              <w:rPr>
                <w:rFonts w:ascii="Abel" w:hAnsi="Abel"/>
                <w:lang w:val="es-ES"/>
              </w:rPr>
            </w:pPr>
            <w:r w:rsidRPr="00AB6E45">
              <w:rPr>
                <w:rFonts w:ascii="Abel" w:hAnsi="Abel"/>
                <w:lang w:val="es-ES"/>
              </w:rPr>
              <w:lastRenderedPageBreak/>
              <w:t>WHY WOULD I NEED ONE?</w:t>
            </w:r>
          </w:p>
          <w:p w14:paraId="3EB07A28" w14:textId="77777777" w:rsidR="005C18FF" w:rsidRPr="00AB6E45" w:rsidRDefault="005C18FF" w:rsidP="00C76861">
            <w:pPr>
              <w:rPr>
                <w:rFonts w:ascii="Abel" w:hAnsi="Abel"/>
                <w:lang w:val="es-ES"/>
              </w:rPr>
            </w:pPr>
          </w:p>
          <w:p w14:paraId="134B1AF0" w14:textId="77777777" w:rsidR="005C18FF" w:rsidRPr="00AB6E45" w:rsidRDefault="005C18FF" w:rsidP="00C76861">
            <w:pPr>
              <w:rPr>
                <w:rFonts w:ascii="Abel" w:hAnsi="Abel"/>
                <w:lang w:val="es-ES"/>
              </w:rPr>
            </w:pPr>
            <w:r w:rsidRPr="00AB6E45">
              <w:rPr>
                <w:rFonts w:ascii="Abel" w:hAnsi="Abel"/>
                <w:lang w:val="es-ES"/>
              </w:rPr>
              <w:t>The number of applications is extremely huge. Below you’ll find some scenarios for individuals or corporations:</w:t>
            </w:r>
          </w:p>
          <w:p w14:paraId="43552AD3" w14:textId="77777777" w:rsidR="005C18FF" w:rsidRPr="00AB6E45" w:rsidRDefault="005C18FF" w:rsidP="00C76861">
            <w:pPr>
              <w:rPr>
                <w:rFonts w:ascii="Abel" w:hAnsi="Abel"/>
                <w:lang w:val="es-ES"/>
              </w:rPr>
            </w:pPr>
          </w:p>
          <w:p w14:paraId="3558BEFD" w14:textId="77777777" w:rsidR="005C18FF" w:rsidRPr="00AB6E45" w:rsidRDefault="005C18FF" w:rsidP="00C76861">
            <w:pPr>
              <w:rPr>
                <w:rFonts w:ascii="Abel" w:hAnsi="Abel"/>
                <w:lang w:val="es-ES"/>
              </w:rPr>
            </w:pPr>
            <w:r w:rsidRPr="00AB6E45">
              <w:rPr>
                <w:rFonts w:ascii="Abel" w:hAnsi="Abel"/>
                <w:lang w:val="es-ES"/>
              </w:rPr>
              <w:t>•</w:t>
            </w:r>
            <w:r w:rsidRPr="00AB6E45">
              <w:rPr>
                <w:rFonts w:ascii="Abel" w:hAnsi="Abel"/>
                <w:lang w:val="es-ES"/>
              </w:rPr>
              <w:tab/>
              <w:t>Private cell sub-network</w:t>
            </w:r>
          </w:p>
          <w:p w14:paraId="28A3BDB0" w14:textId="77777777" w:rsidR="005C18FF" w:rsidRPr="00AB6E45" w:rsidRDefault="005C18FF" w:rsidP="00C76861">
            <w:pPr>
              <w:rPr>
                <w:rFonts w:ascii="Abel" w:hAnsi="Abel"/>
                <w:lang w:val="es-ES"/>
              </w:rPr>
            </w:pPr>
            <w:r w:rsidRPr="00AB6E45">
              <w:rPr>
                <w:rFonts w:ascii="Abel" w:hAnsi="Abel"/>
                <w:lang w:val="es-ES"/>
              </w:rPr>
              <w:t xml:space="preserve"> </w:t>
            </w:r>
          </w:p>
          <w:p w14:paraId="2CB0D13F" w14:textId="678F7FF2" w:rsidR="005C18FF" w:rsidRPr="00AB6E45" w:rsidRDefault="005C18FF" w:rsidP="00C76861">
            <w:pPr>
              <w:rPr>
                <w:rFonts w:ascii="Abel" w:hAnsi="Abel"/>
                <w:lang w:val="es-ES"/>
              </w:rPr>
            </w:pPr>
            <w:r w:rsidRPr="00AB6E45">
              <w:rPr>
                <w:rFonts w:ascii="Abel" w:hAnsi="Abel"/>
                <w:lang w:val="es-ES"/>
              </w:rPr>
              <w:t>Incoming and outgoing calls made possible with the private cell sub-network via assigned FMC-numbers (so called, short numbers of only five digits).</w:t>
            </w:r>
          </w:p>
          <w:p w14:paraId="16581C3B" w14:textId="77777777" w:rsidR="005C18FF" w:rsidRPr="00AB6E45" w:rsidRDefault="005C18FF" w:rsidP="00C76861">
            <w:pPr>
              <w:rPr>
                <w:rFonts w:ascii="Abel" w:hAnsi="Abel"/>
                <w:lang w:val="es-ES"/>
              </w:rPr>
            </w:pPr>
            <w:r w:rsidRPr="00AB6E45">
              <w:rPr>
                <w:rFonts w:ascii="Abel" w:hAnsi="Abel"/>
                <w:lang w:val="es-ES"/>
              </w:rPr>
              <w:t xml:space="preserve"> </w:t>
            </w:r>
          </w:p>
          <w:p w14:paraId="4D3FBBB4" w14:textId="77777777" w:rsidR="005C18FF" w:rsidRPr="00AB6E45" w:rsidRDefault="005C18FF" w:rsidP="00C76861">
            <w:pPr>
              <w:rPr>
                <w:rFonts w:ascii="Abel" w:hAnsi="Abel"/>
                <w:lang w:val="es-ES"/>
              </w:rPr>
            </w:pPr>
          </w:p>
          <w:p w14:paraId="2110D20B" w14:textId="77777777" w:rsidR="005C18FF" w:rsidRPr="00AB6E45" w:rsidRDefault="005C18FF" w:rsidP="00C76861">
            <w:pPr>
              <w:rPr>
                <w:rFonts w:ascii="Abel" w:hAnsi="Abel"/>
                <w:lang w:val="es-ES"/>
              </w:rPr>
            </w:pPr>
            <w:r w:rsidRPr="00AB6E45">
              <w:rPr>
                <w:rFonts w:ascii="Abel" w:hAnsi="Abel"/>
                <w:lang w:val="es-ES"/>
              </w:rPr>
              <w:t>•</w:t>
            </w:r>
            <w:r w:rsidRPr="00AB6E45">
              <w:rPr>
                <w:rFonts w:ascii="Abel" w:hAnsi="Abel"/>
                <w:lang w:val="es-ES"/>
              </w:rPr>
              <w:tab/>
              <w:t>S2S (STAFF-TO-STAFF)</w:t>
            </w:r>
          </w:p>
          <w:p w14:paraId="1D56A7D2" w14:textId="77777777" w:rsidR="005C18FF" w:rsidRPr="00AB6E45" w:rsidRDefault="005C18FF" w:rsidP="00C76861">
            <w:pPr>
              <w:rPr>
                <w:rFonts w:ascii="Abel" w:hAnsi="Abel"/>
                <w:lang w:val="es-ES"/>
              </w:rPr>
            </w:pPr>
            <w:r w:rsidRPr="00AB6E45">
              <w:rPr>
                <w:rFonts w:ascii="Abel" w:hAnsi="Abel"/>
                <w:lang w:val="es-ES"/>
              </w:rPr>
              <w:t xml:space="preserve"> </w:t>
            </w:r>
          </w:p>
          <w:p w14:paraId="2070E321" w14:textId="77777777" w:rsidR="005C18FF" w:rsidRPr="00AB6E45" w:rsidRDefault="005C18FF" w:rsidP="00C76861">
            <w:pPr>
              <w:rPr>
                <w:rFonts w:ascii="Abel" w:hAnsi="Abel"/>
                <w:lang w:val="es-ES"/>
              </w:rPr>
            </w:pPr>
            <w:r w:rsidRPr="00AB6E45">
              <w:rPr>
                <w:rFonts w:ascii="Abel" w:hAnsi="Abel"/>
                <w:lang w:val="es-ES"/>
              </w:rPr>
              <w:t>Setup a secured S2S line for an exchange of high sensitive corporate information.</w:t>
            </w:r>
          </w:p>
          <w:p w14:paraId="25C6398A" w14:textId="77777777" w:rsidR="005C18FF" w:rsidRPr="00AB6E45" w:rsidRDefault="005C18FF" w:rsidP="00C76861">
            <w:pPr>
              <w:rPr>
                <w:rFonts w:ascii="Abel" w:hAnsi="Abel"/>
                <w:lang w:val="es-ES"/>
              </w:rPr>
            </w:pPr>
            <w:r w:rsidRPr="00AB6E45">
              <w:rPr>
                <w:rFonts w:ascii="Abel" w:hAnsi="Abel"/>
                <w:lang w:val="es-ES"/>
              </w:rPr>
              <w:t xml:space="preserve"> </w:t>
            </w:r>
          </w:p>
          <w:p w14:paraId="409A20B9" w14:textId="77777777" w:rsidR="005C18FF" w:rsidRPr="00AB6E45" w:rsidRDefault="005C18FF" w:rsidP="00C76861">
            <w:pPr>
              <w:rPr>
                <w:rFonts w:ascii="Abel" w:hAnsi="Abel"/>
                <w:lang w:val="es-ES"/>
              </w:rPr>
            </w:pPr>
          </w:p>
          <w:p w14:paraId="73E63EE2" w14:textId="77777777" w:rsidR="005C18FF" w:rsidRPr="00AB6E45" w:rsidRDefault="005C18FF" w:rsidP="00C76861">
            <w:pPr>
              <w:rPr>
                <w:rFonts w:ascii="Abel" w:hAnsi="Abel"/>
                <w:lang w:val="es-ES"/>
              </w:rPr>
            </w:pPr>
            <w:r w:rsidRPr="00AB6E45">
              <w:rPr>
                <w:rFonts w:ascii="Abel" w:hAnsi="Abel"/>
                <w:lang w:val="es-ES"/>
              </w:rPr>
              <w:t>•</w:t>
            </w:r>
            <w:r w:rsidRPr="00AB6E45">
              <w:rPr>
                <w:rFonts w:ascii="Abel" w:hAnsi="Abel"/>
                <w:lang w:val="es-ES"/>
              </w:rPr>
              <w:tab/>
              <w:t xml:space="preserve">Hospitality solution  </w:t>
            </w:r>
          </w:p>
          <w:p w14:paraId="63075099" w14:textId="77777777" w:rsidR="005C18FF" w:rsidRPr="00AB6E45" w:rsidRDefault="005C18FF" w:rsidP="00C76861">
            <w:pPr>
              <w:rPr>
                <w:rFonts w:ascii="Abel" w:hAnsi="Abel"/>
                <w:lang w:val="es-ES"/>
              </w:rPr>
            </w:pPr>
          </w:p>
          <w:p w14:paraId="2AABD806" w14:textId="072C5357" w:rsidR="005C18FF" w:rsidRPr="00AB6E45" w:rsidRDefault="005C18FF" w:rsidP="00C76861">
            <w:pPr>
              <w:rPr>
                <w:rFonts w:ascii="Abel" w:hAnsi="Abel"/>
                <w:lang w:val="es-ES"/>
              </w:rPr>
            </w:pPr>
            <w:r w:rsidRPr="00AB6E45">
              <w:rPr>
                <w:rFonts w:ascii="Abel" w:hAnsi="Abel"/>
                <w:lang w:val="es-ES"/>
              </w:rPr>
              <w:t>Create a unique and modern service for the accommodation of your clients, whether you are a professional hotelier or an independent AIR B'N'B renter.</w:t>
            </w:r>
          </w:p>
          <w:p w14:paraId="1D8B1AE0" w14:textId="77777777" w:rsidR="005C18FF" w:rsidRPr="00AB6E45" w:rsidRDefault="005C18FF" w:rsidP="00C76861">
            <w:pPr>
              <w:rPr>
                <w:rFonts w:ascii="Abel" w:hAnsi="Abel"/>
                <w:lang w:val="es-ES"/>
              </w:rPr>
            </w:pPr>
            <w:r w:rsidRPr="00AB6E45">
              <w:rPr>
                <w:rFonts w:ascii="Abel" w:hAnsi="Abel"/>
                <w:lang w:val="es-ES"/>
              </w:rPr>
              <w:t xml:space="preserve"> </w:t>
            </w:r>
          </w:p>
          <w:p w14:paraId="7C92BBCB" w14:textId="77777777" w:rsidR="005C18FF" w:rsidRPr="00AB6E45" w:rsidRDefault="005C18FF" w:rsidP="00C76861">
            <w:pPr>
              <w:rPr>
                <w:rFonts w:ascii="Abel" w:hAnsi="Abel"/>
                <w:lang w:val="es-ES"/>
              </w:rPr>
            </w:pPr>
          </w:p>
          <w:p w14:paraId="243B5255" w14:textId="77777777" w:rsidR="005C18FF" w:rsidRPr="00AB6E45" w:rsidRDefault="005C18FF" w:rsidP="00C76861">
            <w:pPr>
              <w:rPr>
                <w:rFonts w:ascii="Abel" w:hAnsi="Abel"/>
                <w:lang w:val="es-ES"/>
              </w:rPr>
            </w:pPr>
            <w:r w:rsidRPr="00AB6E45">
              <w:rPr>
                <w:rFonts w:ascii="Abel" w:hAnsi="Abel"/>
                <w:lang w:val="es-ES"/>
              </w:rPr>
              <w:t>•</w:t>
            </w:r>
            <w:r w:rsidRPr="00AB6E45">
              <w:rPr>
                <w:rFonts w:ascii="Abel" w:hAnsi="Abel"/>
                <w:lang w:val="es-ES"/>
              </w:rPr>
              <w:tab/>
              <w:t>Friendly CRM (client-relations management)</w:t>
            </w:r>
          </w:p>
          <w:p w14:paraId="12D25CD3" w14:textId="77777777" w:rsidR="005C18FF" w:rsidRPr="00AB6E45" w:rsidRDefault="005C18FF" w:rsidP="00C76861">
            <w:pPr>
              <w:rPr>
                <w:rFonts w:ascii="Abel" w:hAnsi="Abel"/>
                <w:lang w:val="es-ES"/>
              </w:rPr>
            </w:pPr>
          </w:p>
          <w:p w14:paraId="2B3FCB3E" w14:textId="77777777" w:rsidR="005C18FF" w:rsidRPr="00AB6E45" w:rsidRDefault="005C18FF" w:rsidP="00C76861">
            <w:pPr>
              <w:rPr>
                <w:rFonts w:ascii="Abel" w:hAnsi="Abel"/>
                <w:lang w:val="es-ES"/>
              </w:rPr>
            </w:pPr>
            <w:r w:rsidRPr="00AB6E45">
              <w:rPr>
                <w:rFonts w:ascii="Abel" w:hAnsi="Abel"/>
                <w:lang w:val="es-ES"/>
              </w:rPr>
              <w:t>Setup DDI-numbers for your clients abroad and help them save money on international calls.</w:t>
            </w:r>
          </w:p>
          <w:p w14:paraId="4964D307" w14:textId="77777777" w:rsidR="005C18FF" w:rsidRPr="00AB6E45" w:rsidRDefault="005C18FF" w:rsidP="00C76861">
            <w:pPr>
              <w:rPr>
                <w:rFonts w:ascii="Abel" w:hAnsi="Abel"/>
                <w:lang w:val="es-ES"/>
              </w:rPr>
            </w:pPr>
          </w:p>
          <w:p w14:paraId="3C0094A7" w14:textId="77777777" w:rsidR="005C18FF" w:rsidRPr="00AB6E45" w:rsidRDefault="005C18FF" w:rsidP="006E1385">
            <w:pPr>
              <w:rPr>
                <w:rFonts w:ascii="Abel" w:hAnsi="Abel"/>
                <w:lang w:val="es-ES"/>
              </w:rPr>
            </w:pPr>
            <w:r w:rsidRPr="00AB6E45">
              <w:rPr>
                <w:rFonts w:ascii="Abel" w:hAnsi="Abel"/>
                <w:lang w:val="es-ES"/>
              </w:rPr>
              <w:t>•</w:t>
            </w:r>
            <w:r w:rsidRPr="00AB6E45">
              <w:rPr>
                <w:rFonts w:ascii="Abel" w:hAnsi="Abel"/>
                <w:lang w:val="es-ES"/>
              </w:rPr>
              <w:tab/>
              <w:t>Global contract</w:t>
            </w:r>
          </w:p>
          <w:p w14:paraId="7D538DBA" w14:textId="77777777" w:rsidR="005C18FF" w:rsidRPr="00AB6E45" w:rsidRDefault="005C18FF" w:rsidP="006E1385">
            <w:pPr>
              <w:rPr>
                <w:rFonts w:ascii="Abel" w:hAnsi="Abel"/>
                <w:lang w:val="es-ES"/>
              </w:rPr>
            </w:pPr>
            <w:r w:rsidRPr="00AB6E45">
              <w:rPr>
                <w:rFonts w:ascii="Abel" w:hAnsi="Abel"/>
                <w:lang w:val="es-ES"/>
              </w:rPr>
              <w:t xml:space="preserve"> </w:t>
            </w:r>
          </w:p>
          <w:p w14:paraId="09710838" w14:textId="00215167" w:rsidR="005C18FF" w:rsidRPr="00AB6E45" w:rsidRDefault="005C18FF" w:rsidP="006E1385">
            <w:pPr>
              <w:rPr>
                <w:rFonts w:ascii="Abel" w:hAnsi="Abel"/>
                <w:lang w:val="es-ES"/>
              </w:rPr>
            </w:pPr>
            <w:r w:rsidRPr="00AB6E45">
              <w:rPr>
                <w:rFonts w:ascii="Abel" w:hAnsi="Abel"/>
                <w:lang w:val="es-ES"/>
              </w:rPr>
              <w:t>One contract for your employees worldwide. Pay once for all regardless of branches' locations.</w:t>
            </w:r>
          </w:p>
          <w:p w14:paraId="5054F255" w14:textId="77777777" w:rsidR="005C18FF" w:rsidRPr="00AB6E45" w:rsidRDefault="005C18FF" w:rsidP="006E1385">
            <w:pPr>
              <w:rPr>
                <w:rFonts w:ascii="Abel" w:hAnsi="Abel"/>
                <w:lang w:val="es-ES"/>
              </w:rPr>
            </w:pPr>
          </w:p>
          <w:p w14:paraId="65E1843D" w14:textId="77777777" w:rsidR="005C18FF" w:rsidRPr="00AB6E45" w:rsidRDefault="005C18FF" w:rsidP="006E1385">
            <w:pPr>
              <w:rPr>
                <w:rFonts w:ascii="Abel" w:hAnsi="Abel"/>
                <w:lang w:val="es-ES"/>
              </w:rPr>
            </w:pPr>
            <w:r w:rsidRPr="00AB6E45">
              <w:rPr>
                <w:rFonts w:ascii="Abel" w:hAnsi="Abel"/>
                <w:lang w:val="es-ES"/>
              </w:rPr>
              <w:t>•</w:t>
            </w:r>
            <w:r w:rsidRPr="00AB6E45">
              <w:rPr>
                <w:rFonts w:ascii="Abel" w:hAnsi="Abel"/>
                <w:lang w:val="es-ES"/>
              </w:rPr>
              <w:tab/>
              <w:t>Customize your own virtual cell operator</w:t>
            </w:r>
          </w:p>
          <w:p w14:paraId="179AFE71" w14:textId="77777777" w:rsidR="005C18FF" w:rsidRPr="00AB6E45" w:rsidRDefault="005C18FF" w:rsidP="006E1385">
            <w:pPr>
              <w:rPr>
                <w:rFonts w:ascii="Abel" w:hAnsi="Abel"/>
                <w:lang w:val="es-ES"/>
              </w:rPr>
            </w:pPr>
            <w:r w:rsidRPr="00AB6E45">
              <w:rPr>
                <w:rFonts w:ascii="Abel" w:hAnsi="Abel"/>
                <w:lang w:val="es-ES"/>
              </w:rPr>
              <w:t xml:space="preserve"> </w:t>
            </w:r>
          </w:p>
          <w:p w14:paraId="301FE634" w14:textId="77777777" w:rsidR="005C18FF" w:rsidRPr="00AB6E45" w:rsidRDefault="005C18FF" w:rsidP="006E1385">
            <w:pPr>
              <w:rPr>
                <w:rFonts w:ascii="Abel" w:hAnsi="Abel"/>
                <w:lang w:val="es-ES"/>
              </w:rPr>
            </w:pPr>
            <w:r w:rsidRPr="00AB6E45">
              <w:rPr>
                <w:rFonts w:ascii="Abel" w:hAnsi="Abel"/>
                <w:lang w:val="es-ES"/>
              </w:rPr>
              <w:t>Manage your company's finance within flexible fee schedule. Remain independent and state your own prices within our flexible rates.</w:t>
            </w:r>
          </w:p>
          <w:p w14:paraId="52CF38B9" w14:textId="77777777" w:rsidR="005C18FF" w:rsidRPr="00AB6E45" w:rsidRDefault="005C18FF" w:rsidP="00C76861">
            <w:pPr>
              <w:rPr>
                <w:rFonts w:ascii="Abel" w:hAnsi="Abel"/>
                <w:lang w:val="es-ES"/>
              </w:rPr>
            </w:pPr>
          </w:p>
          <w:p w14:paraId="72BFF742" w14:textId="77777777" w:rsidR="005C18FF" w:rsidRPr="00AB6E45" w:rsidRDefault="005C18FF" w:rsidP="00C76861">
            <w:pPr>
              <w:rPr>
                <w:rFonts w:ascii="Abel" w:hAnsi="Abel"/>
                <w:lang w:val="es-ES"/>
              </w:rPr>
            </w:pPr>
          </w:p>
        </w:tc>
        <w:tc>
          <w:tcPr>
            <w:tcW w:w="9588" w:type="dxa"/>
          </w:tcPr>
          <w:p w14:paraId="3E73F61E" w14:textId="77777777" w:rsidR="005C18FF" w:rsidRPr="00AB6E45" w:rsidRDefault="005C18FF" w:rsidP="005C18FF">
            <w:pPr>
              <w:rPr>
                <w:rFonts w:ascii="Abel" w:hAnsi="Abel"/>
                <w:lang w:val="es-ES"/>
              </w:rPr>
            </w:pPr>
            <w:r w:rsidRPr="00AB6E45">
              <w:rPr>
                <w:rFonts w:ascii="Abel" w:hAnsi="Abel"/>
                <w:lang w:val="es-ES"/>
              </w:rPr>
              <w:lastRenderedPageBreak/>
              <w:t>¿POR QUÉ DEBERÍA NECESITAR UNO?</w:t>
            </w:r>
          </w:p>
          <w:p w14:paraId="5DF921A1" w14:textId="77777777" w:rsidR="005C18FF" w:rsidRDefault="005C18FF">
            <w:pPr>
              <w:rPr>
                <w:rFonts w:ascii="Abel" w:hAnsi="Abel"/>
                <w:lang w:val="es-ES"/>
              </w:rPr>
            </w:pPr>
          </w:p>
          <w:p w14:paraId="0A6B9B46" w14:textId="77777777" w:rsidR="004B0609" w:rsidRDefault="004B0609">
            <w:pPr>
              <w:rPr>
                <w:rFonts w:ascii="Abel" w:hAnsi="Abel"/>
                <w:lang w:val="es-ES"/>
              </w:rPr>
            </w:pPr>
            <w:r>
              <w:rPr>
                <w:rFonts w:ascii="Abel" w:hAnsi="Abel"/>
                <w:lang w:val="es-ES"/>
              </w:rPr>
              <w:t>El número de aplicaciones es extremadamente alto. A continuación encontrarás varios escenarios para particulares y empresas:</w:t>
            </w:r>
          </w:p>
          <w:p w14:paraId="5D3077E3" w14:textId="77777777" w:rsidR="004B0609" w:rsidRDefault="004B0609">
            <w:pPr>
              <w:rPr>
                <w:rFonts w:ascii="Abel" w:hAnsi="Abel"/>
                <w:lang w:val="es-ES"/>
              </w:rPr>
            </w:pPr>
          </w:p>
          <w:p w14:paraId="277426CB" w14:textId="76900FD0" w:rsidR="004B0609" w:rsidRPr="00AB6E45" w:rsidRDefault="004B0609" w:rsidP="004B060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Sub-red móvil privada</w:t>
            </w:r>
          </w:p>
          <w:p w14:paraId="2E00FFBB" w14:textId="77777777" w:rsidR="004B0609" w:rsidRPr="00AB6E45" w:rsidRDefault="004B0609" w:rsidP="004B0609">
            <w:pPr>
              <w:rPr>
                <w:rFonts w:ascii="Abel" w:hAnsi="Abel"/>
                <w:lang w:val="es-ES"/>
              </w:rPr>
            </w:pPr>
            <w:r w:rsidRPr="00AB6E45">
              <w:rPr>
                <w:rFonts w:ascii="Abel" w:hAnsi="Abel"/>
                <w:lang w:val="es-ES"/>
              </w:rPr>
              <w:t xml:space="preserve"> </w:t>
            </w:r>
          </w:p>
          <w:p w14:paraId="775F756F" w14:textId="5305F0F7" w:rsidR="004B0609" w:rsidRPr="00AB6E45" w:rsidRDefault="004B0609" w:rsidP="004B0609">
            <w:pPr>
              <w:rPr>
                <w:rFonts w:ascii="Abel" w:hAnsi="Abel"/>
                <w:lang w:val="es-ES"/>
              </w:rPr>
            </w:pPr>
            <w:r>
              <w:rPr>
                <w:rFonts w:ascii="Abel" w:hAnsi="Abel"/>
                <w:lang w:val="es-ES"/>
              </w:rPr>
              <w:t>Llamadas entrantes y salientes hechas posibles con la sub-red privada de móviles a través de números FMC asignados (así llamados, números cortos de solo cinco dígitos).</w:t>
            </w:r>
          </w:p>
          <w:p w14:paraId="24290EA0" w14:textId="77777777" w:rsidR="004B0609" w:rsidRPr="00AB6E45" w:rsidRDefault="004B0609" w:rsidP="004B0609">
            <w:pPr>
              <w:rPr>
                <w:rFonts w:ascii="Abel" w:hAnsi="Abel"/>
                <w:lang w:val="es-ES"/>
              </w:rPr>
            </w:pPr>
            <w:r w:rsidRPr="00AB6E45">
              <w:rPr>
                <w:rFonts w:ascii="Abel" w:hAnsi="Abel"/>
                <w:lang w:val="es-ES"/>
              </w:rPr>
              <w:t xml:space="preserve"> </w:t>
            </w:r>
          </w:p>
          <w:p w14:paraId="5622C7CC" w14:textId="77777777" w:rsidR="004B0609" w:rsidRPr="00AB6E45" w:rsidRDefault="004B0609" w:rsidP="004B0609">
            <w:pPr>
              <w:rPr>
                <w:rFonts w:ascii="Abel" w:hAnsi="Abel"/>
                <w:lang w:val="es-ES"/>
              </w:rPr>
            </w:pPr>
          </w:p>
          <w:p w14:paraId="0F57B561" w14:textId="77777777" w:rsidR="004B0609" w:rsidRPr="00AB6E45" w:rsidRDefault="004B0609" w:rsidP="004B0609">
            <w:pPr>
              <w:rPr>
                <w:rFonts w:ascii="Abel" w:hAnsi="Abel"/>
                <w:lang w:val="es-ES"/>
              </w:rPr>
            </w:pPr>
            <w:r w:rsidRPr="00AB6E45">
              <w:rPr>
                <w:rFonts w:ascii="Abel" w:hAnsi="Abel"/>
                <w:lang w:val="es-ES"/>
              </w:rPr>
              <w:t>•</w:t>
            </w:r>
            <w:r w:rsidRPr="00AB6E45">
              <w:rPr>
                <w:rFonts w:ascii="Abel" w:hAnsi="Abel"/>
                <w:lang w:val="es-ES"/>
              </w:rPr>
              <w:tab/>
              <w:t>S2S (STAFF-TO-STAFF)</w:t>
            </w:r>
          </w:p>
          <w:p w14:paraId="32D5FCAB" w14:textId="77777777" w:rsidR="004B0609" w:rsidRPr="00AB6E45" w:rsidRDefault="004B0609" w:rsidP="004B0609">
            <w:pPr>
              <w:rPr>
                <w:rFonts w:ascii="Abel" w:hAnsi="Abel"/>
                <w:lang w:val="es-ES"/>
              </w:rPr>
            </w:pPr>
            <w:r w:rsidRPr="00AB6E45">
              <w:rPr>
                <w:rFonts w:ascii="Abel" w:hAnsi="Abel"/>
                <w:lang w:val="es-ES"/>
              </w:rPr>
              <w:t xml:space="preserve"> </w:t>
            </w:r>
          </w:p>
          <w:p w14:paraId="564AE8F6" w14:textId="72518030" w:rsidR="004B0609" w:rsidRPr="00AB6E45" w:rsidRDefault="004B0609" w:rsidP="004B0609">
            <w:pPr>
              <w:rPr>
                <w:rFonts w:ascii="Abel" w:hAnsi="Abel"/>
                <w:lang w:val="es-ES"/>
              </w:rPr>
            </w:pPr>
            <w:r>
              <w:rPr>
                <w:rFonts w:ascii="Abel" w:hAnsi="Abel"/>
                <w:lang w:val="es-ES"/>
              </w:rPr>
              <w:t>Configura una línea segura S</w:t>
            </w:r>
            <w:r>
              <w:rPr>
                <w:rFonts w:ascii="Abel" w:hAnsi="Abel" w:hint="eastAsia"/>
                <w:lang w:val="es-ES"/>
              </w:rPr>
              <w:t>2S para el intercambio de informaci</w:t>
            </w:r>
            <w:r>
              <w:rPr>
                <w:rFonts w:ascii="Abel" w:hAnsi="Abel"/>
                <w:lang w:val="es-ES"/>
              </w:rPr>
              <w:t>ón corporativa sensible.</w:t>
            </w:r>
          </w:p>
          <w:p w14:paraId="12D81217" w14:textId="77777777" w:rsidR="004B0609" w:rsidRPr="00AB6E45" w:rsidRDefault="004B0609" w:rsidP="004B0609">
            <w:pPr>
              <w:rPr>
                <w:rFonts w:ascii="Abel" w:hAnsi="Abel"/>
                <w:lang w:val="es-ES"/>
              </w:rPr>
            </w:pPr>
            <w:r w:rsidRPr="00AB6E45">
              <w:rPr>
                <w:rFonts w:ascii="Abel" w:hAnsi="Abel"/>
                <w:lang w:val="es-ES"/>
              </w:rPr>
              <w:t xml:space="preserve"> </w:t>
            </w:r>
          </w:p>
          <w:p w14:paraId="063AC557" w14:textId="77777777" w:rsidR="004B0609" w:rsidRPr="00AB6E45" w:rsidRDefault="004B0609" w:rsidP="004B0609">
            <w:pPr>
              <w:rPr>
                <w:rFonts w:ascii="Abel" w:hAnsi="Abel"/>
                <w:lang w:val="es-ES"/>
              </w:rPr>
            </w:pPr>
          </w:p>
          <w:p w14:paraId="17B14AF0" w14:textId="77521D84" w:rsidR="004B0609" w:rsidRPr="00AB6E45" w:rsidRDefault="004B0609" w:rsidP="004B060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Solución de Hospitalidad</w:t>
            </w:r>
            <w:r w:rsidRPr="00AB6E45">
              <w:rPr>
                <w:rFonts w:ascii="Abel" w:hAnsi="Abel"/>
                <w:lang w:val="es-ES"/>
              </w:rPr>
              <w:t xml:space="preserve">  </w:t>
            </w:r>
          </w:p>
          <w:p w14:paraId="079492BC" w14:textId="77777777" w:rsidR="004B0609" w:rsidRPr="00AB6E45" w:rsidRDefault="004B0609" w:rsidP="004B0609">
            <w:pPr>
              <w:rPr>
                <w:rFonts w:ascii="Abel" w:hAnsi="Abel"/>
                <w:lang w:val="es-ES"/>
              </w:rPr>
            </w:pPr>
          </w:p>
          <w:p w14:paraId="69CDFCF4" w14:textId="4FE5E127" w:rsidR="004B0609" w:rsidRPr="00AB6E45" w:rsidRDefault="004B0609" w:rsidP="004B0609">
            <w:pPr>
              <w:rPr>
                <w:rFonts w:ascii="Abel" w:hAnsi="Abel"/>
                <w:lang w:val="es-ES"/>
              </w:rPr>
            </w:pPr>
            <w:r>
              <w:rPr>
                <w:rFonts w:ascii="Abel" w:hAnsi="Abel"/>
                <w:lang w:val="es-ES"/>
              </w:rPr>
              <w:t>Crea un servicio único y moderno para la acomodación de tus clientes, tanto si eres un hotelero profesional como un arrendador independiente en AIR</w:t>
            </w:r>
            <w:r w:rsidRPr="00AB6E45">
              <w:rPr>
                <w:rFonts w:ascii="Abel" w:hAnsi="Abel"/>
                <w:lang w:val="es-ES"/>
              </w:rPr>
              <w:t>B'N'B</w:t>
            </w:r>
            <w:r>
              <w:rPr>
                <w:rFonts w:ascii="Abel" w:hAnsi="Abel"/>
                <w:lang w:val="es-ES"/>
              </w:rPr>
              <w:t>.</w:t>
            </w:r>
          </w:p>
          <w:p w14:paraId="1E6E017F" w14:textId="77777777" w:rsidR="004B0609" w:rsidRPr="00AB6E45" w:rsidRDefault="004B0609" w:rsidP="004B0609">
            <w:pPr>
              <w:rPr>
                <w:rFonts w:ascii="Abel" w:hAnsi="Abel"/>
                <w:lang w:val="es-ES"/>
              </w:rPr>
            </w:pPr>
            <w:r w:rsidRPr="00AB6E45">
              <w:rPr>
                <w:rFonts w:ascii="Abel" w:hAnsi="Abel"/>
                <w:lang w:val="es-ES"/>
              </w:rPr>
              <w:t xml:space="preserve"> </w:t>
            </w:r>
          </w:p>
          <w:p w14:paraId="7D3C2B57" w14:textId="77777777" w:rsidR="004B0609" w:rsidRPr="00AB6E45" w:rsidRDefault="004B0609" w:rsidP="004B0609">
            <w:pPr>
              <w:rPr>
                <w:rFonts w:ascii="Abel" w:hAnsi="Abel"/>
                <w:lang w:val="es-ES"/>
              </w:rPr>
            </w:pPr>
          </w:p>
          <w:p w14:paraId="0857B061" w14:textId="033C2410" w:rsidR="004B0609" w:rsidRPr="00AB6E45" w:rsidRDefault="004B0609" w:rsidP="004B0609">
            <w:pPr>
              <w:rPr>
                <w:rFonts w:ascii="Abel" w:hAnsi="Abel"/>
                <w:lang w:val="es-ES"/>
              </w:rPr>
            </w:pPr>
            <w:r w:rsidRPr="00AB6E45">
              <w:rPr>
                <w:rFonts w:ascii="Abel" w:hAnsi="Abel"/>
                <w:lang w:val="es-ES"/>
              </w:rPr>
              <w:t>•</w:t>
            </w:r>
            <w:r w:rsidRPr="00AB6E45">
              <w:rPr>
                <w:rFonts w:ascii="Abel" w:hAnsi="Abel"/>
                <w:lang w:val="es-ES"/>
              </w:rPr>
              <w:tab/>
              <w:t xml:space="preserve">CRM </w:t>
            </w:r>
            <w:r>
              <w:rPr>
                <w:rFonts w:ascii="Abel" w:hAnsi="Abel"/>
                <w:lang w:val="es-ES"/>
              </w:rPr>
              <w:t xml:space="preserve">fácil de usar </w:t>
            </w:r>
            <w:r w:rsidRPr="00AB6E45">
              <w:rPr>
                <w:rFonts w:ascii="Abel" w:hAnsi="Abel"/>
                <w:lang w:val="es-ES"/>
              </w:rPr>
              <w:t>(client-relations management)</w:t>
            </w:r>
          </w:p>
          <w:p w14:paraId="271631D0" w14:textId="77777777" w:rsidR="004B0609" w:rsidRPr="00AB6E45" w:rsidRDefault="004B0609" w:rsidP="004B0609">
            <w:pPr>
              <w:rPr>
                <w:rFonts w:ascii="Abel" w:hAnsi="Abel"/>
                <w:lang w:val="es-ES"/>
              </w:rPr>
            </w:pPr>
          </w:p>
          <w:p w14:paraId="1981B15C" w14:textId="4522E050" w:rsidR="004B0609" w:rsidRPr="00AB6E45" w:rsidRDefault="004B0609" w:rsidP="004B0609">
            <w:pPr>
              <w:rPr>
                <w:rFonts w:ascii="Abel" w:hAnsi="Abel"/>
                <w:lang w:val="es-ES"/>
              </w:rPr>
            </w:pPr>
            <w:r>
              <w:rPr>
                <w:rFonts w:ascii="Abel" w:hAnsi="Abel"/>
                <w:lang w:val="es-ES"/>
              </w:rPr>
              <w:lastRenderedPageBreak/>
              <w:t>Configura números DDI para tus clientes en el extranjero y ayúdales a ahorrar dinero en las llamadas internacionales</w:t>
            </w:r>
            <w:r w:rsidRPr="00AB6E45">
              <w:rPr>
                <w:rFonts w:ascii="Abel" w:hAnsi="Abel"/>
                <w:lang w:val="es-ES"/>
              </w:rPr>
              <w:t>.</w:t>
            </w:r>
          </w:p>
          <w:p w14:paraId="1F7DE420" w14:textId="77777777" w:rsidR="004B0609" w:rsidRPr="00AB6E45" w:rsidRDefault="004B0609" w:rsidP="004B0609">
            <w:pPr>
              <w:rPr>
                <w:rFonts w:ascii="Abel" w:hAnsi="Abel"/>
                <w:lang w:val="es-ES"/>
              </w:rPr>
            </w:pPr>
          </w:p>
          <w:p w14:paraId="3BA560F7" w14:textId="4D4A7E7D" w:rsidR="004B0609" w:rsidRPr="00AB6E45" w:rsidRDefault="004B0609" w:rsidP="004B060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Contacto Global</w:t>
            </w:r>
          </w:p>
          <w:p w14:paraId="5285A631" w14:textId="77777777" w:rsidR="004B0609" w:rsidRPr="00AB6E45" w:rsidRDefault="004B0609" w:rsidP="004B0609">
            <w:pPr>
              <w:rPr>
                <w:rFonts w:ascii="Abel" w:hAnsi="Abel"/>
                <w:lang w:val="es-ES"/>
              </w:rPr>
            </w:pPr>
            <w:r w:rsidRPr="00AB6E45">
              <w:rPr>
                <w:rFonts w:ascii="Abel" w:hAnsi="Abel"/>
                <w:lang w:val="es-ES"/>
              </w:rPr>
              <w:t xml:space="preserve"> </w:t>
            </w:r>
          </w:p>
          <w:p w14:paraId="6C45840F" w14:textId="14086636" w:rsidR="004B0609" w:rsidRPr="00AB6E45" w:rsidRDefault="004B0609" w:rsidP="004B0609">
            <w:pPr>
              <w:rPr>
                <w:rFonts w:ascii="Abel" w:hAnsi="Abel"/>
                <w:lang w:val="es-ES"/>
              </w:rPr>
            </w:pPr>
            <w:r>
              <w:rPr>
                <w:rFonts w:ascii="Abel" w:hAnsi="Abel"/>
                <w:lang w:val="es-ES"/>
              </w:rPr>
              <w:t>Un contrato para tus empleados a nivel mundial. Paga una vez para todos independientemente de la ubicación de tus oficinas.</w:t>
            </w:r>
          </w:p>
          <w:p w14:paraId="41E8209F" w14:textId="77777777" w:rsidR="004B0609" w:rsidRPr="00AB6E45" w:rsidRDefault="004B0609" w:rsidP="004B0609">
            <w:pPr>
              <w:rPr>
                <w:rFonts w:ascii="Abel" w:hAnsi="Abel"/>
                <w:lang w:val="es-ES"/>
              </w:rPr>
            </w:pPr>
          </w:p>
          <w:p w14:paraId="01384045" w14:textId="0AC70791" w:rsidR="004B0609" w:rsidRPr="00AB6E45" w:rsidRDefault="004B0609" w:rsidP="004B060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Personaliza tu propio operador móvil</w:t>
            </w:r>
          </w:p>
          <w:p w14:paraId="660635A3" w14:textId="77777777" w:rsidR="004B0609" w:rsidRPr="00AB6E45" w:rsidRDefault="004B0609" w:rsidP="004B0609">
            <w:pPr>
              <w:rPr>
                <w:rFonts w:ascii="Abel" w:hAnsi="Abel"/>
                <w:lang w:val="es-ES"/>
              </w:rPr>
            </w:pPr>
            <w:r w:rsidRPr="00AB6E45">
              <w:rPr>
                <w:rFonts w:ascii="Abel" w:hAnsi="Abel"/>
                <w:lang w:val="es-ES"/>
              </w:rPr>
              <w:t xml:space="preserve"> </w:t>
            </w:r>
          </w:p>
          <w:p w14:paraId="497D87F3" w14:textId="4D82E5B7" w:rsidR="004B0609" w:rsidRPr="00AB6E45" w:rsidRDefault="004B0609" w:rsidP="004B0609">
            <w:pPr>
              <w:rPr>
                <w:rFonts w:ascii="Abel" w:hAnsi="Abel"/>
                <w:lang w:val="es-ES"/>
              </w:rPr>
            </w:pPr>
            <w:r>
              <w:rPr>
                <w:rFonts w:ascii="Abel" w:hAnsi="Abel"/>
                <w:lang w:val="es-ES"/>
              </w:rPr>
              <w:t>Gestiona las finanzas de tu compañía dentro de las tarifas flexibles. Mantén tu independencia y fija tus propios precios dentro de las tarifas flexibles.</w:t>
            </w:r>
            <w:r w:rsidRPr="00AB6E45">
              <w:rPr>
                <w:rFonts w:ascii="Abel" w:hAnsi="Abel"/>
                <w:lang w:val="es-ES"/>
              </w:rPr>
              <w:t xml:space="preserve"> </w:t>
            </w:r>
          </w:p>
        </w:tc>
      </w:tr>
      <w:tr w:rsidR="005C18FF" w:rsidRPr="00AB6E45" w14:paraId="029886D7" w14:textId="77777777" w:rsidTr="001B2DB1">
        <w:tc>
          <w:tcPr>
            <w:tcW w:w="9582" w:type="dxa"/>
          </w:tcPr>
          <w:p w14:paraId="680C23C1" w14:textId="77777777" w:rsidR="005C18FF" w:rsidRPr="00AB6E45" w:rsidRDefault="005C18FF" w:rsidP="006E1385">
            <w:pPr>
              <w:rPr>
                <w:rFonts w:ascii="Abel" w:hAnsi="Abel"/>
                <w:lang w:val="es-ES"/>
              </w:rPr>
            </w:pPr>
            <w:r w:rsidRPr="00AB6E45">
              <w:rPr>
                <w:rFonts w:ascii="Abel" w:hAnsi="Abel"/>
                <w:lang w:val="es-ES"/>
              </w:rPr>
              <w:lastRenderedPageBreak/>
              <w:t>FEATURES TO COME</w:t>
            </w:r>
          </w:p>
          <w:p w14:paraId="34C49288" w14:textId="77777777" w:rsidR="005C18FF" w:rsidRPr="00AB6E45" w:rsidRDefault="005C18FF" w:rsidP="006E1385">
            <w:pPr>
              <w:rPr>
                <w:rFonts w:ascii="Abel" w:hAnsi="Abel"/>
                <w:lang w:val="es-ES"/>
              </w:rPr>
            </w:pPr>
          </w:p>
          <w:p w14:paraId="74364910" w14:textId="77777777" w:rsidR="005C18FF" w:rsidRPr="00AB6E45" w:rsidRDefault="005C18FF" w:rsidP="006E1385">
            <w:pPr>
              <w:rPr>
                <w:rFonts w:ascii="Abel" w:hAnsi="Abel"/>
                <w:lang w:val="es-ES"/>
              </w:rPr>
            </w:pPr>
            <w:r w:rsidRPr="00AB6E45">
              <w:rPr>
                <w:rFonts w:ascii="Abel" w:hAnsi="Abel"/>
                <w:lang w:val="es-ES"/>
              </w:rPr>
              <w:t>Below please find the screenshots of the forthcoming feature LETTERHEAD CALLER'S I.D.. which may be used by service providers like Über or Gett so that a driver’s call is no surprise for a client. Below please find the visualization of this feature that is not ready yet but is expected to come Q2 2018.</w:t>
            </w:r>
          </w:p>
        </w:tc>
        <w:tc>
          <w:tcPr>
            <w:tcW w:w="9588" w:type="dxa"/>
          </w:tcPr>
          <w:p w14:paraId="32728ADE" w14:textId="77777777" w:rsidR="005C18FF" w:rsidRPr="00AB6E45" w:rsidRDefault="005C18FF" w:rsidP="005C18FF">
            <w:pPr>
              <w:rPr>
                <w:rFonts w:ascii="Abel" w:hAnsi="Abel"/>
                <w:lang w:val="es-ES"/>
              </w:rPr>
            </w:pPr>
            <w:r w:rsidRPr="00AB6E45">
              <w:rPr>
                <w:rFonts w:ascii="Abel" w:hAnsi="Abel"/>
                <w:lang w:val="es-ES"/>
              </w:rPr>
              <w:t xml:space="preserve">FUNCIONALIDADES FUTURAS </w:t>
            </w:r>
          </w:p>
          <w:p w14:paraId="31B381F6" w14:textId="77777777" w:rsidR="005C18FF" w:rsidRDefault="005C18FF">
            <w:pPr>
              <w:rPr>
                <w:rFonts w:ascii="Abel" w:hAnsi="Abel"/>
                <w:lang w:val="es-ES"/>
              </w:rPr>
            </w:pPr>
          </w:p>
          <w:p w14:paraId="619DECF6" w14:textId="010C58B3" w:rsidR="004B0609" w:rsidRPr="00AB6E45" w:rsidRDefault="004B0609" w:rsidP="00397553">
            <w:pPr>
              <w:rPr>
                <w:rFonts w:ascii="Abel" w:hAnsi="Abel"/>
                <w:lang w:val="es-ES"/>
              </w:rPr>
            </w:pPr>
            <w:r>
              <w:rPr>
                <w:rFonts w:ascii="Abel" w:hAnsi="Abel"/>
                <w:lang w:val="es-ES"/>
              </w:rPr>
              <w:t xml:space="preserve">A continuación encontrarás capturas de pantalla de la funcionalidad futura MEMBRETE ID DE EMISOR que puede ser usada por proveedores de servicios como Über o Gett </w:t>
            </w:r>
            <w:r w:rsidR="00397553">
              <w:rPr>
                <w:rFonts w:ascii="Abel" w:hAnsi="Abel"/>
                <w:lang w:val="es-ES"/>
              </w:rPr>
              <w:t>de modo que la llamada del conductor no suponga una sorpresa para un cliente. Por favor, ten en cuenta que esta funcionalidad todavía no está lista pero que esperamos lanzarla en el 2º Trim. de 2018.</w:t>
            </w:r>
          </w:p>
        </w:tc>
      </w:tr>
      <w:tr w:rsidR="005C18FF" w:rsidRPr="00AB6E45" w14:paraId="5338FEFE" w14:textId="77777777" w:rsidTr="001B2DB1">
        <w:tc>
          <w:tcPr>
            <w:tcW w:w="9582" w:type="dxa"/>
          </w:tcPr>
          <w:p w14:paraId="3079A80B" w14:textId="77777777" w:rsidR="005C18FF" w:rsidRPr="00AB6E45" w:rsidRDefault="005C18FF" w:rsidP="00F10E19">
            <w:pPr>
              <w:rPr>
                <w:rFonts w:ascii="Abel" w:hAnsi="Abel"/>
                <w:lang w:val="es-ES"/>
              </w:rPr>
            </w:pPr>
            <w:r w:rsidRPr="00AB6E45">
              <w:rPr>
                <w:rFonts w:ascii="Abel" w:hAnsi="Abel"/>
                <w:lang w:val="es-ES"/>
              </w:rPr>
              <w:t>SCREENSHOTS</w:t>
            </w:r>
          </w:p>
          <w:p w14:paraId="463081D8" w14:textId="77777777" w:rsidR="005C18FF" w:rsidRPr="00AB6E45" w:rsidRDefault="005C18FF" w:rsidP="00F10E19">
            <w:pPr>
              <w:rPr>
                <w:rFonts w:ascii="Abel" w:hAnsi="Abel"/>
                <w:lang w:val="es-ES"/>
              </w:rPr>
            </w:pPr>
          </w:p>
          <w:p w14:paraId="4DF20FC3" w14:textId="77777777" w:rsidR="005C18FF" w:rsidRPr="00AB6E45" w:rsidRDefault="005C18FF" w:rsidP="00F10E19">
            <w:pPr>
              <w:rPr>
                <w:rFonts w:ascii="Abel" w:hAnsi="Abel"/>
                <w:lang w:val="es-ES"/>
              </w:rPr>
            </w:pPr>
            <w:r w:rsidRPr="00AB6E45">
              <w:rPr>
                <w:rFonts w:ascii="Abel" w:hAnsi="Abel"/>
                <w:lang w:val="es-ES"/>
              </w:rPr>
              <w:t>Below please find the screenshots made while testing the implemented features of the product.</w:t>
            </w:r>
          </w:p>
        </w:tc>
        <w:tc>
          <w:tcPr>
            <w:tcW w:w="9588" w:type="dxa"/>
          </w:tcPr>
          <w:p w14:paraId="7597DEE9" w14:textId="77777777" w:rsidR="005C18FF" w:rsidRPr="00AB6E45" w:rsidRDefault="005C18FF" w:rsidP="005C18FF">
            <w:pPr>
              <w:rPr>
                <w:rFonts w:ascii="Abel" w:hAnsi="Abel"/>
                <w:lang w:val="es-ES"/>
              </w:rPr>
            </w:pPr>
            <w:r w:rsidRPr="00AB6E45">
              <w:rPr>
                <w:rFonts w:ascii="Abel" w:hAnsi="Abel"/>
                <w:lang w:val="es-ES"/>
              </w:rPr>
              <w:t xml:space="preserve">CAPTURAS DE PANTALLA </w:t>
            </w:r>
          </w:p>
          <w:p w14:paraId="5E4F7C04" w14:textId="77777777" w:rsidR="005C18FF" w:rsidRPr="00AB6E45" w:rsidRDefault="005C18FF">
            <w:pPr>
              <w:rPr>
                <w:rFonts w:ascii="Abel" w:hAnsi="Abel"/>
                <w:lang w:val="es-ES"/>
              </w:rPr>
            </w:pPr>
          </w:p>
          <w:p w14:paraId="5A5392F1" w14:textId="75C96F13" w:rsidR="005C18FF" w:rsidRPr="00AB6E45" w:rsidRDefault="00397553">
            <w:pPr>
              <w:rPr>
                <w:rFonts w:ascii="Abel" w:hAnsi="Abel"/>
                <w:lang w:val="es-ES"/>
              </w:rPr>
            </w:pPr>
            <w:r>
              <w:rPr>
                <w:rFonts w:ascii="Abel" w:hAnsi="Abel"/>
                <w:lang w:val="es-ES"/>
              </w:rPr>
              <w:t>Por favor echa un vistaz</w:t>
            </w:r>
            <w:r w:rsidR="005C18FF" w:rsidRPr="00AB6E45">
              <w:rPr>
                <w:rFonts w:ascii="Abel" w:hAnsi="Abel"/>
                <w:lang w:val="es-ES"/>
              </w:rPr>
              <w:t xml:space="preserve">o a las capturas de pantalla realizadas durante el testeo de las funcionalidades implementadas del </w:t>
            </w:r>
            <w:r w:rsidR="005C18FF" w:rsidRPr="00AB6E45">
              <w:rPr>
                <w:rFonts w:ascii="Abel" w:hAnsi="Abel" w:hint="eastAsia"/>
                <w:lang w:val="es-ES"/>
              </w:rPr>
              <w:t>product</w:t>
            </w:r>
            <w:r>
              <w:rPr>
                <w:rFonts w:ascii="Abel" w:hAnsi="Abel"/>
                <w:lang w:val="es-ES"/>
              </w:rPr>
              <w:t>o</w:t>
            </w:r>
            <w:r w:rsidR="005C18FF" w:rsidRPr="00AB6E45">
              <w:rPr>
                <w:rFonts w:ascii="Abel" w:hAnsi="Abel"/>
                <w:lang w:val="es-ES"/>
              </w:rPr>
              <w:t>.</w:t>
            </w:r>
          </w:p>
        </w:tc>
      </w:tr>
      <w:tr w:rsidR="005C18FF" w:rsidRPr="00AB6E45" w14:paraId="1686FADE" w14:textId="77777777" w:rsidTr="001B2DB1">
        <w:tc>
          <w:tcPr>
            <w:tcW w:w="9582" w:type="dxa"/>
          </w:tcPr>
          <w:p w14:paraId="4C9B2F23" w14:textId="77777777" w:rsidR="005C18FF" w:rsidRPr="00AB6E45" w:rsidRDefault="005C18FF" w:rsidP="00C920B5">
            <w:pPr>
              <w:rPr>
                <w:rFonts w:ascii="Abel" w:hAnsi="Abel"/>
                <w:lang w:val="es-ES"/>
              </w:rPr>
            </w:pPr>
            <w:r w:rsidRPr="00AB6E45">
              <w:rPr>
                <w:rFonts w:ascii="Abel" w:hAnsi="Abel"/>
                <w:lang w:val="es-ES"/>
              </w:rPr>
              <w:t>TECHNOLOGY MAP</w:t>
            </w:r>
          </w:p>
          <w:p w14:paraId="786C3BE3" w14:textId="77777777" w:rsidR="005C18FF" w:rsidRPr="00AB6E45" w:rsidRDefault="005C18FF" w:rsidP="00C920B5">
            <w:pPr>
              <w:rPr>
                <w:rFonts w:ascii="Abel" w:hAnsi="Abel"/>
                <w:lang w:val="es-ES"/>
              </w:rPr>
            </w:pPr>
            <w:r w:rsidRPr="00AB6E45">
              <w:rPr>
                <w:rFonts w:ascii="Abel" w:hAnsi="Abel"/>
                <w:lang w:val="es-ES"/>
              </w:rPr>
              <w:t xml:space="preserve"> </w:t>
            </w:r>
          </w:p>
          <w:p w14:paraId="6B425C10" w14:textId="4399F3AB" w:rsidR="005C18FF" w:rsidRPr="00AB6E45" w:rsidRDefault="005C18FF" w:rsidP="00C920B5">
            <w:pPr>
              <w:rPr>
                <w:rFonts w:ascii="Abel" w:hAnsi="Abel"/>
                <w:lang w:val="es-ES"/>
              </w:rPr>
            </w:pPr>
            <w:r w:rsidRPr="00AB6E45">
              <w:rPr>
                <w:rFonts w:ascii="Abel" w:hAnsi="Abel"/>
                <w:lang w:val="es-ES"/>
              </w:rPr>
              <w:t>We have invested a lot of efforts and funds into the development of our product. As of now, we have successfully installed the following features and solutions:</w:t>
            </w:r>
          </w:p>
          <w:p w14:paraId="6BD2C187" w14:textId="77777777" w:rsidR="005C18FF" w:rsidRPr="00AB6E45" w:rsidRDefault="005C18FF">
            <w:pPr>
              <w:rPr>
                <w:rFonts w:ascii="Abel" w:hAnsi="Abel"/>
                <w:lang w:val="es-ES"/>
              </w:rPr>
            </w:pPr>
          </w:p>
          <w:p w14:paraId="0F5751A8" w14:textId="77777777" w:rsidR="005C18FF" w:rsidRPr="00AB6E45" w:rsidRDefault="005C18FF">
            <w:pPr>
              <w:rPr>
                <w:rFonts w:ascii="Abel" w:hAnsi="Abel"/>
                <w:lang w:val="es-ES"/>
              </w:rPr>
            </w:pPr>
            <w:r w:rsidRPr="00AB6E45">
              <w:rPr>
                <w:rFonts w:ascii="Abel" w:hAnsi="Abel"/>
                <w:lang w:val="es-ES"/>
              </w:rPr>
              <w:t>Further upgrades are scheduled, and include the following:</w:t>
            </w:r>
          </w:p>
          <w:p w14:paraId="23E44604" w14:textId="77777777" w:rsidR="005C18FF" w:rsidRPr="00AB6E45" w:rsidRDefault="005C18FF">
            <w:pPr>
              <w:rPr>
                <w:rFonts w:ascii="Abel" w:hAnsi="Abel"/>
                <w:lang w:val="es-ES"/>
              </w:rPr>
            </w:pPr>
          </w:p>
          <w:p w14:paraId="075ED2D6" w14:textId="77777777" w:rsidR="005C18FF" w:rsidRPr="00AB6E45" w:rsidRDefault="005C18FF" w:rsidP="00C920B5">
            <w:pPr>
              <w:rPr>
                <w:rFonts w:ascii="Abel" w:hAnsi="Abel"/>
                <w:lang w:val="es-ES"/>
              </w:rPr>
            </w:pPr>
            <w:r w:rsidRPr="00AB6E45">
              <w:rPr>
                <w:rFonts w:ascii="Abel" w:hAnsi="Abel"/>
                <w:lang w:val="es-ES"/>
              </w:rPr>
              <w:t>We are eager to stick to the plan and maintain the tempo, though the implementation of many of these features demands investment that we are going to obtain via ICO.</w:t>
            </w:r>
          </w:p>
        </w:tc>
        <w:tc>
          <w:tcPr>
            <w:tcW w:w="9588" w:type="dxa"/>
          </w:tcPr>
          <w:p w14:paraId="0B26D886" w14:textId="77777777" w:rsidR="005C18FF" w:rsidRPr="00AB6E45" w:rsidRDefault="005C18FF" w:rsidP="005C18FF">
            <w:pPr>
              <w:rPr>
                <w:rFonts w:ascii="Abel" w:hAnsi="Abel"/>
                <w:lang w:val="es-ES"/>
              </w:rPr>
            </w:pPr>
            <w:r w:rsidRPr="00AB6E45">
              <w:rPr>
                <w:rFonts w:ascii="Abel" w:hAnsi="Abel"/>
                <w:lang w:val="es-ES"/>
              </w:rPr>
              <w:t xml:space="preserve">MAPA TECNOLÓGICO </w:t>
            </w:r>
          </w:p>
          <w:p w14:paraId="51B386F8" w14:textId="77777777" w:rsidR="005C18FF" w:rsidRDefault="005C18FF">
            <w:pPr>
              <w:rPr>
                <w:rFonts w:ascii="Abel" w:hAnsi="Abel"/>
                <w:lang w:val="es-ES"/>
              </w:rPr>
            </w:pPr>
          </w:p>
          <w:p w14:paraId="703DAF51" w14:textId="77777777" w:rsidR="00397553" w:rsidRDefault="00397553">
            <w:pPr>
              <w:rPr>
                <w:rFonts w:ascii="Abel" w:hAnsi="Abel"/>
                <w:lang w:val="es-ES"/>
              </w:rPr>
            </w:pPr>
            <w:r>
              <w:rPr>
                <w:rFonts w:ascii="Abel" w:hAnsi="Abel"/>
                <w:lang w:val="es-ES"/>
              </w:rPr>
              <w:t>Hemos realizado un gran esfuerzo y destinado una gran cantidad de fondos al desarrollo de nuestro producto. De momento, hemos instalado con éxito las siguientes funcionalidades y soluciones:</w:t>
            </w:r>
          </w:p>
          <w:p w14:paraId="6A22AFEB" w14:textId="77777777" w:rsidR="00397553" w:rsidRDefault="00397553">
            <w:pPr>
              <w:rPr>
                <w:rFonts w:ascii="Abel" w:hAnsi="Abel"/>
                <w:lang w:val="es-ES"/>
              </w:rPr>
            </w:pPr>
          </w:p>
          <w:p w14:paraId="0E3A9A84" w14:textId="77777777" w:rsidR="00397553" w:rsidRDefault="00397553">
            <w:pPr>
              <w:rPr>
                <w:rFonts w:ascii="Abel" w:hAnsi="Abel"/>
                <w:lang w:val="es-ES"/>
              </w:rPr>
            </w:pPr>
            <w:r>
              <w:rPr>
                <w:rFonts w:ascii="Abel" w:hAnsi="Abel"/>
                <w:lang w:val="es-ES"/>
              </w:rPr>
              <w:t>Se prevén más actualizaciones, e incluyen las siguientes:</w:t>
            </w:r>
          </w:p>
          <w:p w14:paraId="20D7C47E" w14:textId="77777777" w:rsidR="00397553" w:rsidRDefault="00397553">
            <w:pPr>
              <w:rPr>
                <w:rFonts w:ascii="Abel" w:hAnsi="Abel"/>
                <w:lang w:val="es-ES"/>
              </w:rPr>
            </w:pPr>
          </w:p>
          <w:p w14:paraId="5BCB04E0" w14:textId="42CED201" w:rsidR="00397553" w:rsidRPr="00AB6E45" w:rsidRDefault="00397553" w:rsidP="00397553">
            <w:pPr>
              <w:rPr>
                <w:rFonts w:ascii="Abel" w:hAnsi="Abel"/>
                <w:lang w:val="es-ES"/>
              </w:rPr>
            </w:pPr>
            <w:r>
              <w:rPr>
                <w:rFonts w:ascii="Abel" w:hAnsi="Abel"/>
                <w:lang w:val="es-ES"/>
              </w:rPr>
              <w:t>Estamos deseosos de ceñirnos al plan y mantener el tempo, si bien la implementación de muchas de estas funcionalidades requiere inversión, que vamos a obtener a través de la ICO.</w:t>
            </w:r>
          </w:p>
        </w:tc>
      </w:tr>
      <w:tr w:rsidR="005C18FF" w:rsidRPr="00AB6E45" w14:paraId="3CC856C5" w14:textId="77777777" w:rsidTr="001B2DB1">
        <w:tc>
          <w:tcPr>
            <w:tcW w:w="9582" w:type="dxa"/>
          </w:tcPr>
          <w:p w14:paraId="5352C2EE" w14:textId="79468135" w:rsidR="005C18FF" w:rsidRPr="00AB6E45" w:rsidRDefault="005C18FF" w:rsidP="00C920B5">
            <w:pPr>
              <w:rPr>
                <w:rFonts w:ascii="Abel" w:hAnsi="Abel"/>
                <w:lang w:val="es-ES"/>
              </w:rPr>
            </w:pPr>
            <w:r w:rsidRPr="00AB6E45">
              <w:rPr>
                <w:rFonts w:ascii="Abel" w:hAnsi="Abel"/>
                <w:lang w:val="es-ES"/>
              </w:rPr>
              <w:t xml:space="preserve">CAUTIONARY NOTE REGARDING FORWARD-LOOKING STATEMENTS </w:t>
            </w:r>
          </w:p>
          <w:p w14:paraId="290D0BB7" w14:textId="77777777" w:rsidR="005C18FF" w:rsidRPr="00AB6E45" w:rsidRDefault="005C18FF" w:rsidP="00C920B5">
            <w:pPr>
              <w:rPr>
                <w:rFonts w:ascii="Abel" w:hAnsi="Abel"/>
                <w:lang w:val="es-ES"/>
              </w:rPr>
            </w:pPr>
          </w:p>
          <w:p w14:paraId="74872A7E" w14:textId="77777777" w:rsidR="005C18FF" w:rsidRPr="00AB6E45" w:rsidRDefault="005C18FF" w:rsidP="00C920B5">
            <w:pPr>
              <w:rPr>
                <w:rFonts w:ascii="Abel" w:hAnsi="Abel"/>
                <w:lang w:val="es-ES"/>
              </w:rPr>
            </w:pPr>
            <w:r w:rsidRPr="00AB6E45">
              <w:rPr>
                <w:rFonts w:ascii="Abel" w:hAnsi="Abel"/>
                <w:lang w:val="es-ES"/>
              </w:rPr>
              <w:lastRenderedPageBreak/>
              <w:t>This prospectus contains forward-looking statements. Forward-looking statements are neither historical facts nor assurances of future performance. Instead, they are based on our current beliefs, expectations and assumptions regarding the future of our business, future plans and strategies, and other future conditions. Forward-looking statements can be identified by words such as “anticipate,” “believe,” “envision,” “estimate,” “expect,” “intend,” “may,” “plan,” “predict,” “project,” “target,” “potential,” “will,” “would,” “could,” “should,” “continue,” “contemplate” and other similar expressions, although not all forward-looking statements contain these identifying words. These forward-looking statements include all matters that are not historical facts. They appear in a number of places throughout this prospectus and include statements regarding our intentions, beliefs or current expectation concerning, among other things, our results of operations, financial condition, liquidity, prospects, growth, strategies and the industry in which we operate. Forward-looking statements contained in this prospectus include, among other things, statements relating to expectations regarding industry trends and the size and growth rates of addressable markets; our business plan and our growth strategies, including plans for expansion to new markets and new products; the proposed use of proceeds from this offering.</w:t>
            </w:r>
          </w:p>
          <w:p w14:paraId="00761AC4" w14:textId="77777777" w:rsidR="005C18FF" w:rsidRPr="00AB6E45" w:rsidRDefault="005C18FF" w:rsidP="00C920B5">
            <w:pPr>
              <w:rPr>
                <w:rFonts w:ascii="Abel" w:hAnsi="Abel"/>
                <w:lang w:val="es-ES"/>
              </w:rPr>
            </w:pPr>
          </w:p>
          <w:p w14:paraId="4DED6F66" w14:textId="77777777" w:rsidR="005C18FF" w:rsidRPr="00AB6E45" w:rsidRDefault="005C18FF" w:rsidP="00C920B5">
            <w:pPr>
              <w:rPr>
                <w:rFonts w:ascii="Abel" w:hAnsi="Abel"/>
                <w:lang w:val="es-ES"/>
              </w:rPr>
            </w:pPr>
            <w:r w:rsidRPr="00AB6E45">
              <w:rPr>
                <w:rFonts w:ascii="Abel" w:hAnsi="Abel"/>
                <w:lang w:val="es-ES"/>
              </w:rPr>
              <w:t xml:space="preserve">Although we base the forward-looking statements contained in this prospectus on assumptions that we believe are reasonable, we caution you that actual results and developments (including our results of operations, financial condition and liquidity, and the development of the industry in which we operate) may differ materially from those made in or suggested by the forward-looking statements contained in this prospectus. Certain assumptions made in preparing the forward-looking statements contained in this prospectus include: </w:t>
            </w:r>
          </w:p>
          <w:p w14:paraId="28D77D9D" w14:textId="77777777" w:rsidR="005C18FF" w:rsidRPr="00AB6E45" w:rsidRDefault="005C18FF" w:rsidP="00C920B5">
            <w:pPr>
              <w:rPr>
                <w:rFonts w:ascii="Abel" w:hAnsi="Abel"/>
                <w:lang w:val="es-ES"/>
              </w:rPr>
            </w:pPr>
            <w:r w:rsidRPr="00AB6E45">
              <w:rPr>
                <w:rFonts w:ascii="Abel" w:hAnsi="Abel"/>
                <w:lang w:val="es-ES"/>
              </w:rPr>
              <w:t xml:space="preserve"> </w:t>
            </w:r>
          </w:p>
          <w:p w14:paraId="6DFAC201" w14:textId="77777777" w:rsidR="005C18FF" w:rsidRPr="00AB6E45" w:rsidRDefault="005C18FF" w:rsidP="00C920B5">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t xml:space="preserve">our ability to implement our growth strategies; </w:t>
            </w:r>
          </w:p>
          <w:p w14:paraId="47F195A0" w14:textId="77777777" w:rsidR="005C18FF" w:rsidRPr="00AB6E45" w:rsidRDefault="005C18FF" w:rsidP="00C920B5">
            <w:pPr>
              <w:rPr>
                <w:rFonts w:ascii="Abel" w:hAnsi="Abel"/>
                <w:lang w:val="es-ES"/>
              </w:rPr>
            </w:pPr>
            <w:r w:rsidRPr="00AB6E45">
              <w:rPr>
                <w:rFonts w:ascii="Abel" w:hAnsi="Abel"/>
                <w:lang w:val="es-ES"/>
              </w:rPr>
              <w:t xml:space="preserve"> </w:t>
            </w:r>
          </w:p>
          <w:p w14:paraId="1A05FF4F" w14:textId="77777777" w:rsidR="005C18FF" w:rsidRPr="00AB6E45" w:rsidRDefault="005C18FF" w:rsidP="00C920B5">
            <w:pPr>
              <w:rPr>
                <w:rFonts w:ascii="Abel" w:hAnsi="Abel"/>
                <w:lang w:val="es-ES"/>
              </w:rPr>
            </w:pPr>
            <w:r w:rsidRPr="00AB6E45">
              <w:rPr>
                <w:rFonts w:ascii="Abel" w:hAnsi="Abel"/>
                <w:lang w:val="es-ES"/>
              </w:rPr>
              <w:tab/>
              <w:t>•</w:t>
            </w:r>
            <w:r w:rsidRPr="00AB6E45">
              <w:rPr>
                <w:rFonts w:ascii="Abel" w:hAnsi="Abel"/>
                <w:lang w:val="es-ES"/>
              </w:rPr>
              <w:tab/>
              <w:t xml:space="preserve">our ability to maintain good business relationships with our suppliers, wholesalers and distributors; </w:t>
            </w:r>
          </w:p>
          <w:p w14:paraId="7320278D" w14:textId="77777777" w:rsidR="005C18FF" w:rsidRPr="00AB6E45" w:rsidRDefault="005C18FF" w:rsidP="00C920B5">
            <w:pPr>
              <w:rPr>
                <w:rFonts w:ascii="Abel" w:hAnsi="Abel"/>
                <w:lang w:val="es-ES"/>
              </w:rPr>
            </w:pPr>
            <w:r w:rsidRPr="00AB6E45">
              <w:rPr>
                <w:rFonts w:ascii="Abel" w:hAnsi="Abel"/>
                <w:lang w:val="es-ES"/>
              </w:rPr>
              <w:t xml:space="preserve"> </w:t>
            </w:r>
          </w:p>
          <w:p w14:paraId="339A52B8" w14:textId="77777777" w:rsidR="005C18FF" w:rsidRPr="00AB6E45" w:rsidRDefault="005C18FF" w:rsidP="00C920B5">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t xml:space="preserve">our ability to keep pace with changing consumer preferences; </w:t>
            </w:r>
          </w:p>
          <w:p w14:paraId="4264387B" w14:textId="77777777" w:rsidR="005C18FF" w:rsidRPr="00AB6E45" w:rsidRDefault="005C18FF" w:rsidP="00C920B5">
            <w:pPr>
              <w:rPr>
                <w:rFonts w:ascii="Abel" w:hAnsi="Abel"/>
                <w:lang w:val="es-ES"/>
              </w:rPr>
            </w:pPr>
            <w:r w:rsidRPr="00AB6E45">
              <w:rPr>
                <w:rFonts w:ascii="Abel" w:hAnsi="Abel"/>
                <w:lang w:val="es-ES"/>
              </w:rPr>
              <w:t xml:space="preserve"> </w:t>
            </w:r>
          </w:p>
          <w:p w14:paraId="19D7A625" w14:textId="77777777" w:rsidR="005C18FF" w:rsidRPr="00AB6E45" w:rsidRDefault="005C18FF" w:rsidP="00C920B5">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t xml:space="preserve">our ability to protect our intellectual property; and </w:t>
            </w:r>
          </w:p>
          <w:p w14:paraId="010D9CA8" w14:textId="77777777" w:rsidR="005C18FF" w:rsidRPr="00AB6E45" w:rsidRDefault="005C18FF" w:rsidP="00C920B5">
            <w:pPr>
              <w:rPr>
                <w:rFonts w:ascii="Abel" w:hAnsi="Abel"/>
                <w:lang w:val="es-ES"/>
              </w:rPr>
            </w:pPr>
            <w:r w:rsidRPr="00AB6E45">
              <w:rPr>
                <w:rFonts w:ascii="Abel" w:hAnsi="Abel"/>
                <w:lang w:val="es-ES"/>
              </w:rPr>
              <w:t xml:space="preserve"> </w:t>
            </w:r>
          </w:p>
          <w:p w14:paraId="023F89E3" w14:textId="77777777" w:rsidR="005C18FF" w:rsidRPr="00AB6E45" w:rsidRDefault="005C18FF" w:rsidP="00C920B5">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t xml:space="preserve">the absence of material adverse changes in our industry or the global economy. </w:t>
            </w:r>
          </w:p>
          <w:p w14:paraId="5A998D6D" w14:textId="77777777" w:rsidR="005C18FF" w:rsidRPr="00AB6E45" w:rsidRDefault="005C18FF" w:rsidP="00C920B5">
            <w:pPr>
              <w:rPr>
                <w:rFonts w:ascii="Abel" w:hAnsi="Abel"/>
                <w:lang w:val="es-ES"/>
              </w:rPr>
            </w:pPr>
          </w:p>
          <w:p w14:paraId="4FD36A45" w14:textId="77777777" w:rsidR="005C18FF" w:rsidRPr="00AB6E45" w:rsidRDefault="005C18FF" w:rsidP="00C920B5">
            <w:pPr>
              <w:rPr>
                <w:rFonts w:ascii="Abel" w:hAnsi="Abel"/>
                <w:lang w:val="es-ES"/>
              </w:rPr>
            </w:pPr>
            <w:r w:rsidRPr="00AB6E45">
              <w:rPr>
                <w:rFonts w:ascii="Abel" w:hAnsi="Abel"/>
                <w:lang w:val="es-ES"/>
              </w:rPr>
              <w:lastRenderedPageBreak/>
              <w:t>By their nature, forward-looking statements involve risks and uncertainties because they relate to events and depend on circumstances that may or may not occur in the future. We believe that these risks and uncertainties include, but are not limited to, those described in the “Risk Factors” section of this prospectus beginning on page five.</w:t>
            </w:r>
          </w:p>
        </w:tc>
        <w:tc>
          <w:tcPr>
            <w:tcW w:w="9588" w:type="dxa"/>
          </w:tcPr>
          <w:p w14:paraId="6A94B0D9" w14:textId="77777777" w:rsidR="005C18FF" w:rsidRPr="00AB6E45" w:rsidRDefault="005C18FF" w:rsidP="005C18FF">
            <w:pPr>
              <w:rPr>
                <w:rFonts w:ascii="Abel" w:hAnsi="Abel"/>
                <w:lang w:val="es-ES"/>
              </w:rPr>
            </w:pPr>
            <w:r w:rsidRPr="00AB6E45">
              <w:rPr>
                <w:rFonts w:ascii="Abel" w:hAnsi="Abel"/>
                <w:lang w:val="es-ES"/>
              </w:rPr>
              <w:lastRenderedPageBreak/>
              <w:t>AVISO PREVENTIVO CORRESPONDIENTE A AFIRMACIONES PROSPECTIVAS</w:t>
            </w:r>
          </w:p>
          <w:p w14:paraId="0DCA10B1" w14:textId="77777777" w:rsidR="005C18FF" w:rsidRDefault="005C18FF">
            <w:pPr>
              <w:rPr>
                <w:rFonts w:ascii="Abel" w:hAnsi="Abel"/>
                <w:lang w:val="es-ES"/>
              </w:rPr>
            </w:pPr>
          </w:p>
          <w:p w14:paraId="1BEF0D4D" w14:textId="0F75C467" w:rsidR="00742295" w:rsidRPr="00AB6E45" w:rsidRDefault="00742295" w:rsidP="000B7F3B">
            <w:pPr>
              <w:rPr>
                <w:rFonts w:ascii="Abel" w:hAnsi="Abel"/>
                <w:lang w:val="es-ES"/>
              </w:rPr>
            </w:pPr>
            <w:r>
              <w:rPr>
                <w:rFonts w:ascii="Abel" w:hAnsi="Abel"/>
                <w:lang w:val="es-ES"/>
              </w:rPr>
              <w:lastRenderedPageBreak/>
              <w:t>Este prospectus contiene afirmaciones a futuro. Las afirmaciones prospectivas no son ni hechos históricos ni aseveraciones de rendimientos futuros. En cambio, está</w:t>
            </w:r>
            <w:r w:rsidR="000B7F3B">
              <w:rPr>
                <w:rFonts w:ascii="Abel" w:hAnsi="Abel"/>
                <w:lang w:val="es-ES"/>
              </w:rPr>
              <w:t xml:space="preserve">n basadas en nuestra creencia actual, expectativas y asunciones sobre el futuro de nuestro negocio, planes y estrategias futuras, y otras condiciones futuras. Las afirmaciones a futuro se pueden identificar mediante palabras como </w:t>
            </w:r>
            <w:r w:rsidR="000B7F3B">
              <w:rPr>
                <w:rFonts w:ascii="Abel" w:hAnsi="Abel" w:hint="eastAsia"/>
                <w:lang w:val="es-ES"/>
              </w:rPr>
              <w:t>“</w:t>
            </w:r>
            <w:r w:rsidR="000B7F3B">
              <w:rPr>
                <w:rFonts w:ascii="Abel" w:hAnsi="Abel"/>
                <w:lang w:val="es-ES"/>
              </w:rPr>
              <w:t>prever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creer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visualizar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estimar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esperar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pretender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poder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planear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predecir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proyectar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perseguir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potencial</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será</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sería</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podría</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debería</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continuar</w:t>
            </w:r>
            <w:r w:rsidR="000B7F3B">
              <w:rPr>
                <w:rFonts w:ascii="Abel" w:hAnsi="Abel" w:hint="eastAsia"/>
                <w:lang w:val="es-ES"/>
              </w:rPr>
              <w:t>”</w:t>
            </w:r>
            <w:r w:rsidR="000B7F3B">
              <w:rPr>
                <w:rFonts w:ascii="Abel" w:hAnsi="Abel"/>
                <w:lang w:val="es-ES"/>
              </w:rPr>
              <w:t xml:space="preserve">, </w:t>
            </w:r>
            <w:r w:rsidR="000B7F3B">
              <w:rPr>
                <w:rFonts w:ascii="Abel" w:hAnsi="Abel" w:hint="eastAsia"/>
                <w:lang w:val="es-ES"/>
              </w:rPr>
              <w:t>“</w:t>
            </w:r>
            <w:r w:rsidR="000B7F3B">
              <w:rPr>
                <w:rFonts w:ascii="Abel" w:hAnsi="Abel"/>
                <w:lang w:val="es-ES"/>
              </w:rPr>
              <w:t>contemplar</w:t>
            </w:r>
            <w:r w:rsidR="000B7F3B">
              <w:rPr>
                <w:rFonts w:ascii="Abel" w:hAnsi="Abel" w:hint="eastAsia"/>
                <w:lang w:val="es-ES"/>
              </w:rPr>
              <w:t>”</w:t>
            </w:r>
            <w:r w:rsidR="000B7F3B">
              <w:rPr>
                <w:rFonts w:ascii="Abel" w:hAnsi="Abel"/>
                <w:lang w:val="es-ES"/>
              </w:rPr>
              <w:t xml:space="preserve"> y otras expresiones similares, aunque no todas las afirmaciones prospectivas contienen estas palabras idénticas. Dichas afirmaciones a futuro incluyen todas las materias que no sean hechos históricos. Aparecen en un número de lugares a lo largo del prospectus e incluyen enunciados sobre nuestras intenciones, creencias o expectativas actuales sobre, entre otras cosas, el resultado de nuestras operaciones, la condición financiera, liquidez, previsiones, crecimiento, estrategias y la industria en la que operamos. Las frases prospectivas contenidas en este prospectus incluyen, entre otras cosas, enunciados relacionados con las expectativas en cuanto a las tendencias en la industria y el tamaño y porcentajes de </w:t>
            </w:r>
            <w:r w:rsidR="000B7F3B">
              <w:rPr>
                <w:rFonts w:ascii="Abel" w:hAnsi="Abel" w:hint="eastAsia"/>
                <w:lang w:val="es-ES"/>
              </w:rPr>
              <w:t>crecimiento</w:t>
            </w:r>
            <w:r w:rsidR="000B7F3B">
              <w:rPr>
                <w:rFonts w:ascii="Abel" w:hAnsi="Abel"/>
                <w:lang w:val="es-ES"/>
              </w:rPr>
              <w:t xml:space="preserve"> de los mercados objetivo; nuestro plan de negocios y nuestras estrategias de crecimiento, incluyendo los planes para la expansión a nuevos mercados y nuevos productos; el uso propuesto de ingresos de esta oferta.</w:t>
            </w:r>
          </w:p>
          <w:p w14:paraId="3CDE02E3" w14:textId="77777777" w:rsidR="00742295" w:rsidRPr="00AB6E45" w:rsidRDefault="00742295" w:rsidP="00742295">
            <w:pPr>
              <w:rPr>
                <w:rFonts w:ascii="Abel" w:hAnsi="Abel"/>
                <w:lang w:val="es-ES"/>
              </w:rPr>
            </w:pPr>
          </w:p>
          <w:p w14:paraId="2C2195FC" w14:textId="434C49D5" w:rsidR="00742295" w:rsidRPr="00AB6E45" w:rsidRDefault="000B7F3B" w:rsidP="000B7F3B">
            <w:pPr>
              <w:rPr>
                <w:rFonts w:ascii="Abel" w:hAnsi="Abel"/>
                <w:lang w:val="es-ES"/>
              </w:rPr>
            </w:pPr>
            <w:r>
              <w:rPr>
                <w:rFonts w:ascii="Abel" w:hAnsi="Abel"/>
                <w:lang w:val="es-ES"/>
              </w:rPr>
              <w:t>Aunque basamos las afirmaciones prospectivas contenidas en este prospectus en asunciones que creemos razonables, te prevenimos de que los resultados y desarrollos efectivos (incluyendo nuestros resultados de operaciones, condición financiera y liquidez, así como el desarrollo de la industria en la que operamos) pueden diferir materialmente de aquellas hechos o sugeridos por las afirmaciones a futuro contenidas en este prospectus. Determinadas asunciones hechas al preparar los enunciados prospectivos contenidos en este prospectus incluyen:</w:t>
            </w:r>
            <w:r w:rsidR="00742295" w:rsidRPr="00AB6E45">
              <w:rPr>
                <w:rFonts w:ascii="Abel" w:hAnsi="Abel"/>
                <w:lang w:val="es-ES"/>
              </w:rPr>
              <w:t xml:space="preserve"> </w:t>
            </w:r>
          </w:p>
          <w:p w14:paraId="1F839E05" w14:textId="77777777" w:rsidR="00742295" w:rsidRPr="00AB6E45" w:rsidRDefault="00742295" w:rsidP="00742295">
            <w:pPr>
              <w:rPr>
                <w:rFonts w:ascii="Abel" w:hAnsi="Abel"/>
                <w:lang w:val="es-ES"/>
              </w:rPr>
            </w:pPr>
            <w:r w:rsidRPr="00AB6E45">
              <w:rPr>
                <w:rFonts w:ascii="Abel" w:hAnsi="Abel"/>
                <w:lang w:val="es-ES"/>
              </w:rPr>
              <w:t xml:space="preserve"> </w:t>
            </w:r>
          </w:p>
          <w:p w14:paraId="1751E582" w14:textId="40F385E9" w:rsidR="00742295" w:rsidRPr="00AB6E45" w:rsidRDefault="00742295" w:rsidP="00742295">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r>
            <w:r w:rsidR="000B7F3B">
              <w:rPr>
                <w:rFonts w:ascii="Abel" w:hAnsi="Abel"/>
                <w:lang w:val="es-ES"/>
              </w:rPr>
              <w:t>nuestra capacidad para implementar estrategias de crecimiento</w:t>
            </w:r>
            <w:r w:rsidRPr="00AB6E45">
              <w:rPr>
                <w:rFonts w:ascii="Abel" w:hAnsi="Abel"/>
                <w:lang w:val="es-ES"/>
              </w:rPr>
              <w:t xml:space="preserve">; </w:t>
            </w:r>
          </w:p>
          <w:p w14:paraId="3BDE6ED7" w14:textId="77777777" w:rsidR="00742295" w:rsidRPr="00AB6E45" w:rsidRDefault="00742295" w:rsidP="00742295">
            <w:pPr>
              <w:rPr>
                <w:rFonts w:ascii="Abel" w:hAnsi="Abel"/>
                <w:lang w:val="es-ES"/>
              </w:rPr>
            </w:pPr>
            <w:r w:rsidRPr="00AB6E45">
              <w:rPr>
                <w:rFonts w:ascii="Abel" w:hAnsi="Abel"/>
                <w:lang w:val="es-ES"/>
              </w:rPr>
              <w:t xml:space="preserve"> </w:t>
            </w:r>
          </w:p>
          <w:p w14:paraId="5F4EF3F0" w14:textId="3D6361C0" w:rsidR="00742295" w:rsidRPr="00AB6E45" w:rsidRDefault="00742295" w:rsidP="000B7F3B">
            <w:pPr>
              <w:rPr>
                <w:rFonts w:ascii="Abel" w:hAnsi="Abel"/>
                <w:lang w:val="es-ES"/>
              </w:rPr>
            </w:pPr>
            <w:r w:rsidRPr="00AB6E45">
              <w:rPr>
                <w:rFonts w:ascii="Abel" w:hAnsi="Abel"/>
                <w:lang w:val="es-ES"/>
              </w:rPr>
              <w:tab/>
              <w:t>•</w:t>
            </w:r>
            <w:r w:rsidRPr="00AB6E45">
              <w:rPr>
                <w:rFonts w:ascii="Abel" w:hAnsi="Abel"/>
                <w:lang w:val="es-ES"/>
              </w:rPr>
              <w:tab/>
            </w:r>
            <w:r w:rsidR="000B7F3B">
              <w:rPr>
                <w:rFonts w:ascii="Abel" w:hAnsi="Abel"/>
                <w:lang w:val="es-ES"/>
              </w:rPr>
              <w:t>nuestra capacidad para mantener buenas relaciones de negocios con otros proveedores, mayoristas y distribuidores;</w:t>
            </w:r>
            <w:r w:rsidRPr="00AB6E45">
              <w:rPr>
                <w:rFonts w:ascii="Abel" w:hAnsi="Abel"/>
                <w:lang w:val="es-ES"/>
              </w:rPr>
              <w:t xml:space="preserve"> </w:t>
            </w:r>
          </w:p>
          <w:p w14:paraId="72F1231D" w14:textId="77777777" w:rsidR="00742295" w:rsidRPr="00AB6E45" w:rsidRDefault="00742295" w:rsidP="00742295">
            <w:pPr>
              <w:rPr>
                <w:rFonts w:ascii="Abel" w:hAnsi="Abel"/>
                <w:lang w:val="es-ES"/>
              </w:rPr>
            </w:pPr>
            <w:r w:rsidRPr="00AB6E45">
              <w:rPr>
                <w:rFonts w:ascii="Abel" w:hAnsi="Abel"/>
                <w:lang w:val="es-ES"/>
              </w:rPr>
              <w:t xml:space="preserve"> </w:t>
            </w:r>
          </w:p>
          <w:p w14:paraId="27DD0314" w14:textId="736A90AA" w:rsidR="00742295" w:rsidRPr="00AB6E45" w:rsidRDefault="00742295" w:rsidP="000B7F3B">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r>
            <w:r w:rsidR="000B7F3B">
              <w:rPr>
                <w:rFonts w:ascii="Abel" w:hAnsi="Abel"/>
                <w:lang w:val="es-ES"/>
              </w:rPr>
              <w:t>nuestra capacidad para mantener el ritmo con el cambio de preferencias de los consumidores;</w:t>
            </w:r>
            <w:r w:rsidRPr="00AB6E45">
              <w:rPr>
                <w:rFonts w:ascii="Abel" w:hAnsi="Abel"/>
                <w:lang w:val="es-ES"/>
              </w:rPr>
              <w:t xml:space="preserve"> </w:t>
            </w:r>
          </w:p>
          <w:p w14:paraId="64CBCD56" w14:textId="77777777" w:rsidR="00742295" w:rsidRPr="00AB6E45" w:rsidRDefault="00742295" w:rsidP="00742295">
            <w:pPr>
              <w:rPr>
                <w:rFonts w:ascii="Abel" w:hAnsi="Abel"/>
                <w:lang w:val="es-ES"/>
              </w:rPr>
            </w:pPr>
            <w:r w:rsidRPr="00AB6E45">
              <w:rPr>
                <w:rFonts w:ascii="Abel" w:hAnsi="Abel"/>
                <w:lang w:val="es-ES"/>
              </w:rPr>
              <w:t xml:space="preserve"> </w:t>
            </w:r>
          </w:p>
          <w:p w14:paraId="7991497C" w14:textId="669E90D3" w:rsidR="00742295" w:rsidRPr="00AB6E45" w:rsidRDefault="00742295" w:rsidP="00742295">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r>
            <w:r w:rsidR="000B7F3B">
              <w:rPr>
                <w:rFonts w:ascii="Abel" w:hAnsi="Abel"/>
                <w:lang w:val="es-ES"/>
              </w:rPr>
              <w:t>nuestra capacidad para protegernuestra propiedad intelectual; y</w:t>
            </w:r>
            <w:r w:rsidRPr="00AB6E45">
              <w:rPr>
                <w:rFonts w:ascii="Abel" w:hAnsi="Abel"/>
                <w:lang w:val="es-ES"/>
              </w:rPr>
              <w:t xml:space="preserve"> </w:t>
            </w:r>
          </w:p>
          <w:p w14:paraId="55BD13CE" w14:textId="77777777" w:rsidR="00742295" w:rsidRPr="00AB6E45" w:rsidRDefault="00742295" w:rsidP="00742295">
            <w:pPr>
              <w:rPr>
                <w:rFonts w:ascii="Abel" w:hAnsi="Abel"/>
                <w:lang w:val="es-ES"/>
              </w:rPr>
            </w:pPr>
            <w:r w:rsidRPr="00AB6E45">
              <w:rPr>
                <w:rFonts w:ascii="Abel" w:hAnsi="Abel"/>
                <w:lang w:val="es-ES"/>
              </w:rPr>
              <w:lastRenderedPageBreak/>
              <w:t xml:space="preserve"> </w:t>
            </w:r>
          </w:p>
          <w:p w14:paraId="51ADA61E" w14:textId="4B08C403" w:rsidR="00742295" w:rsidRPr="00AB6E45" w:rsidRDefault="00742295" w:rsidP="000B7F3B">
            <w:pPr>
              <w:rPr>
                <w:rFonts w:ascii="Abel" w:hAnsi="Abel"/>
                <w:lang w:val="es-ES"/>
              </w:rPr>
            </w:pPr>
            <w:r w:rsidRPr="00AB6E45">
              <w:rPr>
                <w:rFonts w:ascii="Abel" w:hAnsi="Abel"/>
                <w:lang w:val="es-ES"/>
              </w:rPr>
              <w:t xml:space="preserve"> </w:t>
            </w:r>
            <w:r w:rsidRPr="00AB6E45">
              <w:rPr>
                <w:rFonts w:ascii="Abel" w:hAnsi="Abel"/>
                <w:lang w:val="es-ES"/>
              </w:rPr>
              <w:tab/>
              <w:t>•</w:t>
            </w:r>
            <w:r w:rsidRPr="00AB6E45">
              <w:rPr>
                <w:rFonts w:ascii="Abel" w:hAnsi="Abel"/>
                <w:lang w:val="es-ES"/>
              </w:rPr>
              <w:tab/>
            </w:r>
            <w:r w:rsidR="000B7F3B">
              <w:rPr>
                <w:rFonts w:ascii="Abel" w:hAnsi="Abel"/>
                <w:lang w:val="es-ES"/>
              </w:rPr>
              <w:t>la ausencia de cambios materiales adversos en nuestra industria o la economía global.</w:t>
            </w:r>
            <w:r w:rsidRPr="00AB6E45">
              <w:rPr>
                <w:rFonts w:ascii="Abel" w:hAnsi="Abel"/>
                <w:lang w:val="es-ES"/>
              </w:rPr>
              <w:t xml:space="preserve"> </w:t>
            </w:r>
          </w:p>
          <w:p w14:paraId="0DCAB667" w14:textId="77777777" w:rsidR="00742295" w:rsidRPr="00AB6E45" w:rsidRDefault="00742295" w:rsidP="00742295">
            <w:pPr>
              <w:rPr>
                <w:rFonts w:ascii="Abel" w:hAnsi="Abel"/>
                <w:lang w:val="es-ES"/>
              </w:rPr>
            </w:pPr>
          </w:p>
          <w:p w14:paraId="7CA0B839" w14:textId="5960ECB4" w:rsidR="00742295" w:rsidRPr="00AB6E45" w:rsidRDefault="000B7F3B" w:rsidP="000B7F3B">
            <w:pPr>
              <w:rPr>
                <w:rFonts w:ascii="Abel" w:hAnsi="Abel"/>
                <w:lang w:val="es-ES"/>
              </w:rPr>
            </w:pPr>
            <w:r>
              <w:rPr>
                <w:rFonts w:ascii="Abel" w:hAnsi="Abel"/>
                <w:lang w:val="es-ES"/>
              </w:rPr>
              <w:t xml:space="preserve">Por su naturaleza, los enunciados a futuro suponen riesgos e incertidumbres porque se refieren a eventos que dependen de circunstancias que pueden o pueden no ocurrir en el futuro. Creemos que dichos riesgos e incertidumbres incluyen, pero no se limitan, a aquellos descritos en la sección </w:t>
            </w:r>
            <w:r>
              <w:rPr>
                <w:rFonts w:ascii="Abel" w:hAnsi="Abel" w:hint="eastAsia"/>
                <w:lang w:val="es-ES"/>
              </w:rPr>
              <w:t>“</w:t>
            </w:r>
            <w:r>
              <w:rPr>
                <w:rFonts w:ascii="Abel" w:hAnsi="Abel"/>
                <w:lang w:val="es-ES"/>
              </w:rPr>
              <w:t>Factores de Riesgo</w:t>
            </w:r>
            <w:r>
              <w:rPr>
                <w:rFonts w:ascii="Abel" w:hAnsi="Abel" w:hint="eastAsia"/>
                <w:lang w:val="es-ES"/>
              </w:rPr>
              <w:t>”</w:t>
            </w:r>
            <w:r>
              <w:rPr>
                <w:rFonts w:ascii="Abel" w:hAnsi="Abel"/>
                <w:lang w:val="es-ES"/>
              </w:rPr>
              <w:t xml:space="preserve"> de este prospectus que comienza en la página 5.</w:t>
            </w:r>
          </w:p>
        </w:tc>
      </w:tr>
      <w:tr w:rsidR="005C18FF" w:rsidRPr="00AB6E45" w14:paraId="387700CD" w14:textId="77777777" w:rsidTr="001B2DB1">
        <w:tc>
          <w:tcPr>
            <w:tcW w:w="9582" w:type="dxa"/>
          </w:tcPr>
          <w:p w14:paraId="6CB5AB57" w14:textId="77777777" w:rsidR="005C18FF" w:rsidRPr="00AB6E45" w:rsidRDefault="005C18FF" w:rsidP="00C920B5">
            <w:pPr>
              <w:rPr>
                <w:rFonts w:ascii="Abel" w:hAnsi="Abel"/>
                <w:lang w:val="es-ES"/>
              </w:rPr>
            </w:pPr>
            <w:r w:rsidRPr="00AB6E45">
              <w:rPr>
                <w:rFonts w:ascii="Abel" w:hAnsi="Abel"/>
                <w:lang w:val="es-ES"/>
              </w:rPr>
              <w:lastRenderedPageBreak/>
              <w:t xml:space="preserve">BASIS OF PRESENTATION </w:t>
            </w:r>
          </w:p>
          <w:p w14:paraId="107B1867" w14:textId="77777777" w:rsidR="005C18FF" w:rsidRPr="00AB6E45" w:rsidRDefault="005C18FF" w:rsidP="00C920B5">
            <w:pPr>
              <w:rPr>
                <w:rFonts w:ascii="Abel" w:hAnsi="Abel"/>
                <w:lang w:val="es-ES"/>
              </w:rPr>
            </w:pPr>
          </w:p>
          <w:p w14:paraId="5D63DB31" w14:textId="19CD4D4B" w:rsidR="005C18FF" w:rsidRPr="00AB6E45" w:rsidRDefault="005C18FF" w:rsidP="00C920B5">
            <w:pPr>
              <w:rPr>
                <w:rFonts w:ascii="Abel" w:hAnsi="Abel"/>
                <w:lang w:val="es-ES"/>
              </w:rPr>
            </w:pPr>
            <w:r w:rsidRPr="00AB6E45">
              <w:rPr>
                <w:rFonts w:ascii="Abel" w:hAnsi="Abel"/>
                <w:lang w:val="es-ES"/>
              </w:rPr>
              <w:t xml:space="preserve">Unless otherwise indicated, all references in this prospectus to “TOR-Q-ALL,” “we,” “our,” “us,” “the company” or similar terms refer to torqall.com. In this prospectus, unless otherwise specified, all references to “$,” “USD,”, “U.S. Dollars” mean United States dollars and all references to “ETH” mean Ethereum. </w:t>
            </w:r>
          </w:p>
          <w:p w14:paraId="5ADCD458" w14:textId="77777777" w:rsidR="005C18FF" w:rsidRPr="00AB6E45" w:rsidRDefault="005C18FF" w:rsidP="00C920B5">
            <w:pPr>
              <w:rPr>
                <w:rFonts w:ascii="Abel" w:hAnsi="Abel"/>
                <w:lang w:val="es-ES"/>
              </w:rPr>
            </w:pPr>
          </w:p>
          <w:p w14:paraId="64CB233C" w14:textId="77777777" w:rsidR="005C18FF" w:rsidRPr="00AB6E45" w:rsidRDefault="005C18FF" w:rsidP="00C920B5">
            <w:pPr>
              <w:rPr>
                <w:rFonts w:ascii="Abel" w:hAnsi="Abel"/>
                <w:lang w:val="es-ES"/>
              </w:rPr>
            </w:pPr>
          </w:p>
          <w:p w14:paraId="6013AAE2" w14:textId="77777777" w:rsidR="005C18FF" w:rsidRPr="00AB6E45" w:rsidRDefault="005C18FF" w:rsidP="00C920B5">
            <w:pPr>
              <w:rPr>
                <w:rFonts w:ascii="Abel" w:hAnsi="Abel"/>
                <w:lang w:val="es-ES"/>
              </w:rPr>
            </w:pPr>
          </w:p>
          <w:p w14:paraId="6D8F8421" w14:textId="77777777" w:rsidR="005C18FF" w:rsidRPr="00AB6E45" w:rsidRDefault="005C18FF" w:rsidP="00C920B5">
            <w:pPr>
              <w:rPr>
                <w:rFonts w:ascii="Abel" w:hAnsi="Abel"/>
                <w:lang w:val="es-ES"/>
              </w:rPr>
            </w:pPr>
            <w:r w:rsidRPr="00AB6E45">
              <w:rPr>
                <w:rFonts w:ascii="Abel" w:hAnsi="Abel"/>
                <w:lang w:val="es-ES"/>
              </w:rPr>
              <w:t>ICO OFFERING</w:t>
            </w:r>
          </w:p>
          <w:p w14:paraId="35CCD2A3" w14:textId="77777777" w:rsidR="005C18FF" w:rsidRPr="00AB6E45" w:rsidRDefault="005C18FF" w:rsidP="00C920B5">
            <w:pPr>
              <w:rPr>
                <w:rFonts w:ascii="Abel" w:hAnsi="Abel"/>
                <w:lang w:val="es-ES"/>
              </w:rPr>
            </w:pPr>
          </w:p>
          <w:p w14:paraId="0DB97961" w14:textId="77777777" w:rsidR="005C18FF" w:rsidRPr="00AB6E45" w:rsidRDefault="005C18FF" w:rsidP="00C920B5">
            <w:pPr>
              <w:rPr>
                <w:rFonts w:ascii="Abel" w:hAnsi="Abel"/>
                <w:lang w:val="es-ES"/>
              </w:rPr>
            </w:pPr>
            <w:r w:rsidRPr="00AB6E45">
              <w:rPr>
                <w:rFonts w:ascii="Abel" w:hAnsi="Abel"/>
                <w:lang w:val="es-ES"/>
              </w:rPr>
              <w:t xml:space="preserve">In connection with present ICO, we offer an amount of 168 000 000 TRQ tokens based on Ethereum protocol </w:t>
            </w:r>
          </w:p>
          <w:p w14:paraId="1F7240A1" w14:textId="49373C5A" w:rsidR="005C18FF" w:rsidRPr="00AB6E45" w:rsidRDefault="005C18FF" w:rsidP="00C920B5">
            <w:pPr>
              <w:rPr>
                <w:rFonts w:ascii="Abel" w:hAnsi="Abel"/>
                <w:lang w:val="es-ES"/>
              </w:rPr>
            </w:pPr>
            <w:r w:rsidRPr="00AB6E45">
              <w:rPr>
                <w:rFonts w:ascii="Abel" w:hAnsi="Abel"/>
                <w:lang w:val="es-ES"/>
              </w:rPr>
              <w:t>for an initial price of 1 ETH = 3,000 TRQ. Prior to this offering, there has been no public market for our TRQ tokens.</w:t>
            </w:r>
          </w:p>
        </w:tc>
        <w:tc>
          <w:tcPr>
            <w:tcW w:w="9588" w:type="dxa"/>
          </w:tcPr>
          <w:p w14:paraId="7E4C0B3C" w14:textId="77777777" w:rsidR="005C18FF" w:rsidRPr="00AB6E45" w:rsidRDefault="005C18FF" w:rsidP="005C18FF">
            <w:pPr>
              <w:rPr>
                <w:rFonts w:ascii="Abel" w:hAnsi="Abel"/>
                <w:lang w:val="es-ES"/>
              </w:rPr>
            </w:pPr>
            <w:r w:rsidRPr="00AB6E45">
              <w:rPr>
                <w:rFonts w:ascii="Abel" w:hAnsi="Abel"/>
                <w:lang w:val="es-ES"/>
              </w:rPr>
              <w:t xml:space="preserve">BASE DE LA PRESENTACIÓN </w:t>
            </w:r>
          </w:p>
          <w:p w14:paraId="021D9C70" w14:textId="77777777" w:rsidR="005C18FF" w:rsidRDefault="005C18FF">
            <w:pPr>
              <w:rPr>
                <w:rFonts w:ascii="Abel" w:hAnsi="Abel"/>
                <w:lang w:val="es-ES"/>
              </w:rPr>
            </w:pPr>
          </w:p>
          <w:p w14:paraId="45071CB3" w14:textId="2FD5B31D" w:rsidR="000B7F3B" w:rsidRPr="00AB6E45" w:rsidRDefault="000B7F3B" w:rsidP="00FF6E5F">
            <w:pPr>
              <w:rPr>
                <w:rFonts w:ascii="Abel" w:hAnsi="Abel"/>
                <w:lang w:val="es-ES"/>
              </w:rPr>
            </w:pPr>
            <w:r>
              <w:rPr>
                <w:rFonts w:ascii="Abel" w:hAnsi="Abel"/>
                <w:lang w:val="es-ES"/>
              </w:rPr>
              <w:t xml:space="preserve">A no ser que se indique lo contrario, todas las referencias en este prospectus a </w:t>
            </w:r>
            <w:r>
              <w:rPr>
                <w:rFonts w:ascii="Abel" w:hAnsi="Abel" w:hint="eastAsia"/>
                <w:lang w:val="es-ES"/>
              </w:rPr>
              <w:t>“</w:t>
            </w:r>
            <w:r>
              <w:rPr>
                <w:rFonts w:ascii="Abel" w:hAnsi="Abel"/>
                <w:lang w:val="es-ES"/>
              </w:rPr>
              <w:t>TOR-Q-ALL</w:t>
            </w:r>
            <w:r>
              <w:rPr>
                <w:rFonts w:ascii="Abel" w:hAnsi="Abel" w:hint="eastAsia"/>
                <w:lang w:val="es-ES"/>
              </w:rPr>
              <w:t>”</w:t>
            </w:r>
            <w:r>
              <w:rPr>
                <w:rFonts w:ascii="Abel" w:hAnsi="Abel"/>
                <w:lang w:val="es-ES"/>
              </w:rPr>
              <w:t xml:space="preserve">, </w:t>
            </w:r>
            <w:r>
              <w:rPr>
                <w:rFonts w:ascii="Abel" w:hAnsi="Abel" w:hint="eastAsia"/>
                <w:lang w:val="es-ES"/>
              </w:rPr>
              <w:t>“</w:t>
            </w:r>
            <w:r>
              <w:rPr>
                <w:rFonts w:ascii="Abel" w:hAnsi="Abel"/>
                <w:lang w:val="es-ES"/>
              </w:rPr>
              <w:t>nosotros</w:t>
            </w:r>
            <w:r>
              <w:rPr>
                <w:rFonts w:ascii="Abel" w:hAnsi="Abel" w:hint="eastAsia"/>
                <w:lang w:val="es-ES"/>
              </w:rPr>
              <w:t>”</w:t>
            </w:r>
            <w:r>
              <w:rPr>
                <w:rFonts w:ascii="Abel" w:hAnsi="Abel"/>
                <w:lang w:val="es-ES"/>
              </w:rPr>
              <w:t xml:space="preserve">, </w:t>
            </w:r>
            <w:r>
              <w:rPr>
                <w:rFonts w:ascii="Abel" w:hAnsi="Abel" w:hint="eastAsia"/>
                <w:lang w:val="es-ES"/>
              </w:rPr>
              <w:t>“</w:t>
            </w:r>
            <w:r>
              <w:rPr>
                <w:rFonts w:ascii="Abel" w:hAnsi="Abel"/>
                <w:lang w:val="es-ES"/>
              </w:rPr>
              <w:t>nuestro</w:t>
            </w:r>
            <w:r>
              <w:rPr>
                <w:rFonts w:ascii="Abel" w:hAnsi="Abel" w:hint="eastAsia"/>
                <w:lang w:val="es-ES"/>
              </w:rPr>
              <w:t>”</w:t>
            </w:r>
            <w:r>
              <w:rPr>
                <w:rFonts w:ascii="Abel" w:hAnsi="Abel"/>
                <w:lang w:val="es-ES"/>
              </w:rPr>
              <w:t xml:space="preserve">, </w:t>
            </w:r>
            <w:r>
              <w:rPr>
                <w:rFonts w:ascii="Abel" w:hAnsi="Abel" w:hint="eastAsia"/>
                <w:lang w:val="es-ES"/>
              </w:rPr>
              <w:t>“</w:t>
            </w:r>
            <w:r>
              <w:rPr>
                <w:rFonts w:ascii="Abel" w:hAnsi="Abel"/>
                <w:lang w:val="es-ES"/>
              </w:rPr>
              <w:t>la compañía</w:t>
            </w:r>
            <w:r>
              <w:rPr>
                <w:rFonts w:ascii="Abel" w:hAnsi="Abel" w:hint="eastAsia"/>
                <w:lang w:val="es-ES"/>
              </w:rPr>
              <w:t>”</w:t>
            </w:r>
            <w:r>
              <w:rPr>
                <w:rFonts w:ascii="Abel" w:hAnsi="Abel"/>
                <w:lang w:val="es-ES"/>
              </w:rPr>
              <w:t xml:space="preserve"> o términos similares se refieren a torquall.com. En este prospectus, a no ser que se especifique lo contrario, </w:t>
            </w:r>
            <w:r w:rsidR="00FF6E5F">
              <w:rPr>
                <w:rFonts w:ascii="Abel" w:hAnsi="Abel"/>
                <w:lang w:val="es-ES"/>
              </w:rPr>
              <w:t xml:space="preserve">todas las referencias a </w:t>
            </w:r>
            <w:r w:rsidR="00FF6E5F">
              <w:rPr>
                <w:rFonts w:ascii="Abel" w:hAnsi="Abel" w:hint="eastAsia"/>
                <w:lang w:val="es-ES"/>
              </w:rPr>
              <w:t>“</w:t>
            </w:r>
            <w:r w:rsidR="00FF6E5F">
              <w:rPr>
                <w:rFonts w:ascii="Abel" w:hAnsi="Abel"/>
                <w:lang w:val="es-ES"/>
              </w:rPr>
              <w:t>$</w:t>
            </w:r>
            <w:r w:rsidR="00FF6E5F">
              <w:rPr>
                <w:rFonts w:ascii="Abel" w:hAnsi="Abel" w:hint="eastAsia"/>
                <w:lang w:val="es-ES"/>
              </w:rPr>
              <w:t>”</w:t>
            </w:r>
            <w:r w:rsidR="00FF6E5F">
              <w:rPr>
                <w:rFonts w:ascii="Abel" w:hAnsi="Abel"/>
                <w:lang w:val="es-ES"/>
              </w:rPr>
              <w:t xml:space="preserve">, </w:t>
            </w:r>
            <w:r w:rsidR="00FF6E5F">
              <w:rPr>
                <w:rFonts w:ascii="Abel" w:hAnsi="Abel" w:hint="eastAsia"/>
                <w:lang w:val="es-ES"/>
              </w:rPr>
              <w:t>“</w:t>
            </w:r>
            <w:r w:rsidR="00FF6E5F">
              <w:rPr>
                <w:rFonts w:ascii="Abel" w:hAnsi="Abel"/>
                <w:lang w:val="es-ES"/>
              </w:rPr>
              <w:t>USD</w:t>
            </w:r>
            <w:r w:rsidR="00FF6E5F">
              <w:rPr>
                <w:rFonts w:ascii="Abel" w:hAnsi="Abel" w:hint="eastAsia"/>
                <w:lang w:val="es-ES"/>
              </w:rPr>
              <w:t>”</w:t>
            </w:r>
            <w:r w:rsidR="00FF6E5F">
              <w:rPr>
                <w:rFonts w:ascii="Abel" w:hAnsi="Abel"/>
                <w:lang w:val="es-ES"/>
              </w:rPr>
              <w:t xml:space="preserve">, </w:t>
            </w:r>
            <w:r w:rsidR="00FF6E5F">
              <w:rPr>
                <w:rFonts w:ascii="Abel" w:hAnsi="Abel" w:hint="eastAsia"/>
                <w:lang w:val="es-ES"/>
              </w:rPr>
              <w:t>“</w:t>
            </w:r>
            <w:r w:rsidR="00FF6E5F">
              <w:rPr>
                <w:rFonts w:ascii="Abel" w:hAnsi="Abel"/>
                <w:lang w:val="es-ES"/>
              </w:rPr>
              <w:t>Dólares Americanos</w:t>
            </w:r>
            <w:r w:rsidR="00FF6E5F">
              <w:rPr>
                <w:rFonts w:ascii="Abel" w:hAnsi="Abel" w:hint="eastAsia"/>
                <w:lang w:val="es-ES"/>
              </w:rPr>
              <w:t>”</w:t>
            </w:r>
            <w:r w:rsidR="00FF6E5F">
              <w:rPr>
                <w:rFonts w:ascii="Abel" w:hAnsi="Abel"/>
                <w:lang w:val="es-ES"/>
              </w:rPr>
              <w:t xml:space="preserve"> se refieren a los dólares de EEUU y todas las referencias a </w:t>
            </w:r>
            <w:r w:rsidR="00FF6E5F">
              <w:rPr>
                <w:rFonts w:ascii="Abel" w:hAnsi="Abel" w:hint="eastAsia"/>
                <w:lang w:val="es-ES"/>
              </w:rPr>
              <w:t>“</w:t>
            </w:r>
            <w:r w:rsidR="00FF6E5F">
              <w:rPr>
                <w:rFonts w:ascii="Abel" w:hAnsi="Abel"/>
                <w:lang w:val="es-ES"/>
              </w:rPr>
              <w:t>ETH</w:t>
            </w:r>
            <w:r w:rsidR="00FF6E5F">
              <w:rPr>
                <w:rFonts w:ascii="Abel" w:hAnsi="Abel" w:hint="eastAsia"/>
                <w:lang w:val="es-ES"/>
              </w:rPr>
              <w:t>”</w:t>
            </w:r>
            <w:r w:rsidR="00FF6E5F">
              <w:rPr>
                <w:rFonts w:ascii="Abel" w:hAnsi="Abel"/>
                <w:lang w:val="es-ES"/>
              </w:rPr>
              <w:t xml:space="preserve"> significan Ethereum.</w:t>
            </w:r>
            <w:r w:rsidRPr="00AB6E45">
              <w:rPr>
                <w:rFonts w:ascii="Abel" w:hAnsi="Abel"/>
                <w:lang w:val="es-ES"/>
              </w:rPr>
              <w:t xml:space="preserve"> </w:t>
            </w:r>
          </w:p>
          <w:p w14:paraId="3CE4D8B8" w14:textId="77777777" w:rsidR="000B7F3B" w:rsidRPr="00AB6E45" w:rsidRDefault="000B7F3B" w:rsidP="000B7F3B">
            <w:pPr>
              <w:rPr>
                <w:rFonts w:ascii="Abel" w:hAnsi="Abel"/>
                <w:lang w:val="es-ES"/>
              </w:rPr>
            </w:pPr>
          </w:p>
          <w:p w14:paraId="325AE595" w14:textId="77777777" w:rsidR="000B7F3B" w:rsidRPr="00AB6E45" w:rsidRDefault="000B7F3B" w:rsidP="000B7F3B">
            <w:pPr>
              <w:rPr>
                <w:rFonts w:ascii="Abel" w:hAnsi="Abel"/>
                <w:lang w:val="es-ES"/>
              </w:rPr>
            </w:pPr>
          </w:p>
          <w:p w14:paraId="64265DB1" w14:textId="77777777" w:rsidR="000B7F3B" w:rsidRPr="00AB6E45" w:rsidRDefault="000B7F3B" w:rsidP="000B7F3B">
            <w:pPr>
              <w:rPr>
                <w:rFonts w:ascii="Abel" w:hAnsi="Abel"/>
                <w:lang w:val="es-ES"/>
              </w:rPr>
            </w:pPr>
          </w:p>
          <w:p w14:paraId="2EE543F7" w14:textId="6B38CBA7" w:rsidR="000B7F3B" w:rsidRPr="00AB6E45" w:rsidRDefault="000B7F3B" w:rsidP="000B7F3B">
            <w:pPr>
              <w:rPr>
                <w:rFonts w:ascii="Abel" w:hAnsi="Abel"/>
                <w:lang w:val="es-ES"/>
              </w:rPr>
            </w:pPr>
            <w:r>
              <w:rPr>
                <w:rFonts w:ascii="Abel" w:hAnsi="Abel"/>
                <w:lang w:val="es-ES"/>
              </w:rPr>
              <w:t xml:space="preserve">OFERTA </w:t>
            </w:r>
            <w:r w:rsidRPr="00AB6E45">
              <w:rPr>
                <w:rFonts w:ascii="Abel" w:hAnsi="Abel"/>
                <w:lang w:val="es-ES"/>
              </w:rPr>
              <w:t>ICO</w:t>
            </w:r>
          </w:p>
          <w:p w14:paraId="2C6D2D74" w14:textId="77777777" w:rsidR="000B7F3B" w:rsidRPr="00AB6E45" w:rsidRDefault="000B7F3B" w:rsidP="000B7F3B">
            <w:pPr>
              <w:rPr>
                <w:rFonts w:ascii="Abel" w:hAnsi="Abel"/>
                <w:lang w:val="es-ES"/>
              </w:rPr>
            </w:pPr>
          </w:p>
          <w:p w14:paraId="3445334E" w14:textId="45E2F81B" w:rsidR="00FF6E5F" w:rsidRDefault="00FF6E5F" w:rsidP="000B7F3B">
            <w:pPr>
              <w:rPr>
                <w:rFonts w:ascii="Abel" w:hAnsi="Abel"/>
                <w:lang w:val="es-ES"/>
              </w:rPr>
            </w:pPr>
            <w:r>
              <w:rPr>
                <w:rFonts w:ascii="Abel" w:hAnsi="Abel"/>
                <w:lang w:val="es-ES"/>
              </w:rPr>
              <w:t>En conexión con la presente ICO, ofrecemos una cantidad de 168 000 000 tokens TRQ basados en el protocolo Ethereum</w:t>
            </w:r>
          </w:p>
          <w:p w14:paraId="2F54FA0D" w14:textId="2BEBB9BA" w:rsidR="00FF6E5F" w:rsidRPr="00AB6E45" w:rsidRDefault="00FF6E5F" w:rsidP="00FF6E5F">
            <w:pPr>
              <w:rPr>
                <w:rFonts w:ascii="Abel" w:hAnsi="Abel"/>
                <w:lang w:val="es-ES"/>
              </w:rPr>
            </w:pPr>
            <w:r>
              <w:rPr>
                <w:rFonts w:ascii="Abel" w:hAnsi="Abel"/>
                <w:lang w:val="es-ES"/>
              </w:rPr>
              <w:t>para un precio inicial de 1 ETH = 3.000 TRQ. Antes de esta oferta, no ha habido mercado público para nuestros tokens TRQ.</w:t>
            </w:r>
          </w:p>
          <w:p w14:paraId="7D26116A" w14:textId="6D9D2F1D" w:rsidR="000B7F3B" w:rsidRPr="00AB6E45" w:rsidRDefault="000B7F3B" w:rsidP="000B7F3B">
            <w:pPr>
              <w:rPr>
                <w:rFonts w:ascii="Abel" w:hAnsi="Abel"/>
                <w:lang w:val="es-ES"/>
              </w:rPr>
            </w:pPr>
          </w:p>
        </w:tc>
      </w:tr>
      <w:tr w:rsidR="005C18FF" w:rsidRPr="00AB6E45" w14:paraId="2882AA2C" w14:textId="77777777" w:rsidTr="001B2DB1">
        <w:tc>
          <w:tcPr>
            <w:tcW w:w="9582" w:type="dxa"/>
          </w:tcPr>
          <w:p w14:paraId="48668486" w14:textId="6A09A12F" w:rsidR="005C18FF" w:rsidRPr="00AB6E45" w:rsidRDefault="005C18FF" w:rsidP="00F15BFE">
            <w:pPr>
              <w:rPr>
                <w:rFonts w:ascii="Abel" w:hAnsi="Abel"/>
                <w:lang w:val="es-ES"/>
              </w:rPr>
            </w:pPr>
            <w:r w:rsidRPr="00AB6E45">
              <w:rPr>
                <w:rFonts w:ascii="Abel" w:hAnsi="Abel"/>
                <w:lang w:val="es-ES"/>
              </w:rPr>
              <w:t>PLAN OF DISTRIBUTION</w:t>
            </w:r>
          </w:p>
          <w:p w14:paraId="1FF6F088" w14:textId="77777777" w:rsidR="005C18FF" w:rsidRPr="00AB6E45" w:rsidRDefault="005C18FF" w:rsidP="00F15BFE">
            <w:pPr>
              <w:rPr>
                <w:rFonts w:ascii="Abel" w:hAnsi="Abel"/>
                <w:lang w:val="es-ES"/>
              </w:rPr>
            </w:pPr>
          </w:p>
          <w:p w14:paraId="5F7661CD" w14:textId="671319B1" w:rsidR="005C18FF" w:rsidRPr="00AB6E45" w:rsidRDefault="005C18FF" w:rsidP="00F15BFE">
            <w:pPr>
              <w:rPr>
                <w:rFonts w:ascii="Abel" w:hAnsi="Abel"/>
                <w:lang w:val="es-ES"/>
              </w:rPr>
            </w:pPr>
            <w:r w:rsidRPr="00AB6E45">
              <w:rPr>
                <w:rFonts w:ascii="Abel" w:hAnsi="Abel"/>
                <w:lang w:val="es-ES"/>
              </w:rPr>
              <w:t>We may sell any series of debentures through agents or directly to one or more purchasers during the pre-sale campaign or ICO campaign.</w:t>
            </w:r>
          </w:p>
          <w:p w14:paraId="5B92F1DA" w14:textId="77777777" w:rsidR="005C18FF" w:rsidRPr="00AB6E45" w:rsidRDefault="005C18FF" w:rsidP="00F15BFE">
            <w:pPr>
              <w:rPr>
                <w:rFonts w:ascii="Abel" w:hAnsi="Abel"/>
                <w:lang w:val="es-ES"/>
              </w:rPr>
            </w:pPr>
          </w:p>
          <w:p w14:paraId="2F55261E" w14:textId="77777777" w:rsidR="005C18FF" w:rsidRPr="00AB6E45" w:rsidRDefault="005C18FF" w:rsidP="00F15BFE">
            <w:pPr>
              <w:rPr>
                <w:rFonts w:ascii="Abel" w:hAnsi="Abel"/>
                <w:lang w:val="es-ES"/>
              </w:rPr>
            </w:pPr>
          </w:p>
          <w:p w14:paraId="70A41248" w14:textId="77777777" w:rsidR="005C18FF" w:rsidRPr="00AB6E45" w:rsidRDefault="005C18FF" w:rsidP="00F15BFE">
            <w:pPr>
              <w:rPr>
                <w:rFonts w:ascii="Abel" w:hAnsi="Abel"/>
                <w:lang w:val="es-ES"/>
              </w:rPr>
            </w:pPr>
          </w:p>
          <w:p w14:paraId="615E35A3" w14:textId="77777777" w:rsidR="005C18FF" w:rsidRPr="00AB6E45" w:rsidRDefault="005C18FF" w:rsidP="00F15BFE">
            <w:pPr>
              <w:rPr>
                <w:rFonts w:ascii="Abel" w:hAnsi="Abel"/>
                <w:lang w:val="es-ES"/>
              </w:rPr>
            </w:pPr>
            <w:r w:rsidRPr="00AB6E45">
              <w:rPr>
                <w:rFonts w:ascii="Abel" w:hAnsi="Abel"/>
                <w:lang w:val="es-ES"/>
              </w:rPr>
              <w:t xml:space="preserve">USE OF PROCEEDS </w:t>
            </w:r>
          </w:p>
          <w:p w14:paraId="763C9430" w14:textId="77777777" w:rsidR="005C18FF" w:rsidRPr="00AB6E45" w:rsidRDefault="005C18FF" w:rsidP="00F15BFE">
            <w:pPr>
              <w:rPr>
                <w:rFonts w:ascii="Abel" w:hAnsi="Abel"/>
                <w:lang w:val="es-ES"/>
              </w:rPr>
            </w:pPr>
          </w:p>
          <w:p w14:paraId="0D0DFDCF" w14:textId="77777777" w:rsidR="005C18FF" w:rsidRPr="00AB6E45" w:rsidRDefault="005C18FF" w:rsidP="00F15BFE">
            <w:pPr>
              <w:rPr>
                <w:rFonts w:ascii="Abel" w:hAnsi="Abel"/>
                <w:lang w:val="es-ES"/>
              </w:rPr>
            </w:pPr>
            <w:r w:rsidRPr="00AB6E45">
              <w:rPr>
                <w:rFonts w:ascii="Abel" w:hAnsi="Abel"/>
                <w:lang w:val="es-ES"/>
              </w:rPr>
              <w:lastRenderedPageBreak/>
              <w:t xml:space="preserve">Based on the market research and current trends in telecom ICO, we estimate that the net proceeds to us from our issuance and sale of TRQ tokens in this offering will be: for the soft cap – ETH 1,050; for the hard cap – ETH 56,000, after estimated offering expenses payable by us. This estimate assumes an initial public offering price of 1 ETH per 3000 TRQ.  </w:t>
            </w:r>
          </w:p>
          <w:p w14:paraId="6CCEB827" w14:textId="77777777" w:rsidR="005C18FF" w:rsidRPr="00AB6E45" w:rsidRDefault="005C18FF" w:rsidP="00F15BFE">
            <w:pPr>
              <w:rPr>
                <w:rFonts w:ascii="Abel" w:hAnsi="Abel"/>
                <w:lang w:val="es-ES"/>
              </w:rPr>
            </w:pPr>
          </w:p>
          <w:p w14:paraId="517B94B9" w14:textId="011C0059" w:rsidR="005C18FF" w:rsidRPr="00AB6E45" w:rsidRDefault="005C18FF" w:rsidP="00F15BFE">
            <w:pPr>
              <w:rPr>
                <w:rFonts w:ascii="Abel" w:hAnsi="Abel"/>
                <w:lang w:val="es-ES"/>
              </w:rPr>
            </w:pPr>
            <w:r w:rsidRPr="00AB6E45">
              <w:rPr>
                <w:rFonts w:ascii="Abel" w:hAnsi="Abel"/>
                <w:lang w:val="es-ES"/>
              </w:rPr>
              <w:t>We intend to use the proceeds from this offering to (a) repay the sums owned to active participants of our Bounty Campaign; (b) invest in hardware upgrade and scaling; (c) hire first-class specialists in applied engineering, IOS and Android applications development, logistics; (d) build-up a 24/7 tech-support department.</w:t>
            </w:r>
          </w:p>
          <w:p w14:paraId="0D054E0F" w14:textId="77777777" w:rsidR="005C18FF" w:rsidRPr="00AB6E45" w:rsidRDefault="005C18FF" w:rsidP="00F15BFE">
            <w:pPr>
              <w:rPr>
                <w:rFonts w:ascii="Abel" w:hAnsi="Abel"/>
                <w:lang w:val="es-ES"/>
              </w:rPr>
            </w:pPr>
          </w:p>
          <w:p w14:paraId="1F90488D" w14:textId="77777777" w:rsidR="005C18FF" w:rsidRPr="00AB6E45" w:rsidRDefault="005C18FF" w:rsidP="00F15BFE">
            <w:pPr>
              <w:rPr>
                <w:rFonts w:ascii="Abel" w:hAnsi="Abel"/>
                <w:lang w:val="es-ES"/>
              </w:rPr>
            </w:pPr>
            <w:r w:rsidRPr="00AB6E45">
              <w:rPr>
                <w:rFonts w:ascii="Abel" w:hAnsi="Abel"/>
                <w:lang w:val="es-ES"/>
              </w:rPr>
              <w:t>Depending on the amount of the proceeds from this offering costs and amount of improvements may vary. See page 20 for details.</w:t>
            </w:r>
          </w:p>
          <w:p w14:paraId="7D3C1E6A" w14:textId="77777777" w:rsidR="005C18FF" w:rsidRPr="00AB6E45" w:rsidRDefault="005C18FF" w:rsidP="00F15BFE">
            <w:pPr>
              <w:rPr>
                <w:rFonts w:ascii="Abel" w:hAnsi="Abel"/>
                <w:lang w:val="es-ES"/>
              </w:rPr>
            </w:pPr>
          </w:p>
          <w:p w14:paraId="0667B682" w14:textId="77777777" w:rsidR="005C18FF" w:rsidRPr="00AB6E45" w:rsidRDefault="005C18FF" w:rsidP="00F15BFE">
            <w:pPr>
              <w:rPr>
                <w:rFonts w:ascii="Abel" w:hAnsi="Abel"/>
                <w:lang w:val="es-ES"/>
              </w:rPr>
            </w:pPr>
          </w:p>
          <w:p w14:paraId="53D13F37" w14:textId="77777777" w:rsidR="005C18FF" w:rsidRPr="00AB6E45" w:rsidRDefault="005C18FF" w:rsidP="00F15BFE">
            <w:pPr>
              <w:rPr>
                <w:rFonts w:ascii="Abel" w:hAnsi="Abel"/>
                <w:lang w:val="es-ES"/>
              </w:rPr>
            </w:pPr>
          </w:p>
          <w:p w14:paraId="1D72FE58" w14:textId="77777777" w:rsidR="005C18FF" w:rsidRPr="00AB6E45" w:rsidRDefault="005C18FF" w:rsidP="00F15BFE">
            <w:pPr>
              <w:rPr>
                <w:rFonts w:ascii="Abel" w:hAnsi="Abel"/>
                <w:lang w:val="es-ES"/>
              </w:rPr>
            </w:pPr>
            <w:r w:rsidRPr="00AB6E45">
              <w:rPr>
                <w:rFonts w:ascii="Abel" w:hAnsi="Abel"/>
                <w:lang w:val="es-ES"/>
              </w:rPr>
              <w:t xml:space="preserve">REINVESTMENT </w:t>
            </w:r>
          </w:p>
          <w:p w14:paraId="5F9435E2" w14:textId="77777777" w:rsidR="005C18FF" w:rsidRPr="00AB6E45" w:rsidRDefault="005C18FF" w:rsidP="00F15BFE">
            <w:pPr>
              <w:rPr>
                <w:rFonts w:ascii="Abel" w:hAnsi="Abel"/>
                <w:lang w:val="es-ES"/>
              </w:rPr>
            </w:pPr>
          </w:p>
          <w:p w14:paraId="53E3F69E" w14:textId="11F22BC3" w:rsidR="005C18FF" w:rsidRPr="00AB6E45" w:rsidRDefault="005C18FF" w:rsidP="00F15BFE">
            <w:pPr>
              <w:rPr>
                <w:rFonts w:ascii="Abel" w:hAnsi="Abel"/>
                <w:lang w:val="es-ES"/>
              </w:rPr>
            </w:pPr>
            <w:r w:rsidRPr="00AB6E45">
              <w:rPr>
                <w:rFonts w:ascii="Abel" w:hAnsi="Abel"/>
                <w:lang w:val="es-ES"/>
              </w:rPr>
              <w:t>Our cash flow helps us to maintain a high level of investment to give our customers a superior network experience, which over time should enable us to secure a premium positioning in most of our markets. Over the last year, we have committed USD 250,000 in capital investment in equipment, software development, and distribution.</w:t>
            </w:r>
          </w:p>
          <w:p w14:paraId="6B78EB3B" w14:textId="77777777" w:rsidR="005C18FF" w:rsidRPr="00AB6E45" w:rsidRDefault="005C18FF">
            <w:pPr>
              <w:rPr>
                <w:rFonts w:ascii="Abel" w:hAnsi="Abel"/>
                <w:lang w:val="es-ES"/>
              </w:rPr>
            </w:pPr>
          </w:p>
        </w:tc>
        <w:tc>
          <w:tcPr>
            <w:tcW w:w="9588" w:type="dxa"/>
          </w:tcPr>
          <w:p w14:paraId="4E7114DE" w14:textId="77777777" w:rsidR="005C18FF" w:rsidRPr="00AB6E45" w:rsidRDefault="005C18FF" w:rsidP="005C18FF">
            <w:pPr>
              <w:rPr>
                <w:rFonts w:ascii="Abel" w:hAnsi="Abel"/>
                <w:lang w:val="es-ES"/>
              </w:rPr>
            </w:pPr>
            <w:r w:rsidRPr="00AB6E45">
              <w:rPr>
                <w:rFonts w:ascii="Abel" w:hAnsi="Abel"/>
                <w:lang w:val="es-ES"/>
              </w:rPr>
              <w:lastRenderedPageBreak/>
              <w:t>PLAN DE DISTRIBUCIÓN</w:t>
            </w:r>
          </w:p>
          <w:p w14:paraId="33A8D4EE" w14:textId="77777777" w:rsidR="005C18FF" w:rsidRDefault="005C18FF">
            <w:pPr>
              <w:rPr>
                <w:rFonts w:ascii="Abel" w:hAnsi="Abel"/>
                <w:lang w:val="es-ES"/>
              </w:rPr>
            </w:pPr>
          </w:p>
          <w:p w14:paraId="6EFD8DFE" w14:textId="72A668BC" w:rsidR="00FF6E5F" w:rsidRPr="00AB6E45" w:rsidRDefault="00FF6E5F" w:rsidP="00783C76">
            <w:pPr>
              <w:rPr>
                <w:rFonts w:ascii="Abel" w:hAnsi="Abel"/>
                <w:lang w:val="es-ES"/>
              </w:rPr>
            </w:pPr>
            <w:r>
              <w:rPr>
                <w:rFonts w:ascii="Abel" w:hAnsi="Abel"/>
                <w:lang w:val="es-ES"/>
              </w:rPr>
              <w:t xml:space="preserve">Podemos vender una serie de </w:t>
            </w:r>
            <w:r w:rsidR="00783C76">
              <w:rPr>
                <w:rFonts w:ascii="Abel" w:hAnsi="Abel"/>
                <w:lang w:val="es-ES"/>
              </w:rPr>
              <w:t>títulos a través de agentes o directamente a uno o más compradores durante la campaña de preventa o campaña ICO.</w:t>
            </w:r>
          </w:p>
          <w:p w14:paraId="103D39D2" w14:textId="77777777" w:rsidR="00FF6E5F" w:rsidRPr="00AB6E45" w:rsidRDefault="00FF6E5F" w:rsidP="00FF6E5F">
            <w:pPr>
              <w:rPr>
                <w:rFonts w:ascii="Abel" w:hAnsi="Abel"/>
                <w:lang w:val="es-ES"/>
              </w:rPr>
            </w:pPr>
          </w:p>
          <w:p w14:paraId="17DFDA2D" w14:textId="77777777" w:rsidR="00FF6E5F" w:rsidRPr="00AB6E45" w:rsidRDefault="00FF6E5F" w:rsidP="00FF6E5F">
            <w:pPr>
              <w:rPr>
                <w:rFonts w:ascii="Abel" w:hAnsi="Abel"/>
                <w:lang w:val="es-ES"/>
              </w:rPr>
            </w:pPr>
          </w:p>
          <w:p w14:paraId="01C19C42" w14:textId="77777777" w:rsidR="00FF6E5F" w:rsidRPr="00AB6E45" w:rsidRDefault="00FF6E5F" w:rsidP="00FF6E5F">
            <w:pPr>
              <w:rPr>
                <w:rFonts w:ascii="Abel" w:hAnsi="Abel"/>
                <w:lang w:val="es-ES"/>
              </w:rPr>
            </w:pPr>
          </w:p>
          <w:p w14:paraId="7B945462" w14:textId="7143895D" w:rsidR="00FF6E5F" w:rsidRPr="00AB6E45" w:rsidRDefault="00FF6E5F" w:rsidP="00FF6E5F">
            <w:pPr>
              <w:rPr>
                <w:rFonts w:ascii="Abel" w:hAnsi="Abel"/>
                <w:lang w:val="es-ES"/>
              </w:rPr>
            </w:pPr>
            <w:r>
              <w:rPr>
                <w:rFonts w:ascii="Abel" w:hAnsi="Abel"/>
                <w:lang w:val="es-ES"/>
              </w:rPr>
              <w:t>USO DE LOS INGRESOS</w:t>
            </w:r>
            <w:r w:rsidRPr="00AB6E45">
              <w:rPr>
                <w:rFonts w:ascii="Abel" w:hAnsi="Abel"/>
                <w:lang w:val="es-ES"/>
              </w:rPr>
              <w:t xml:space="preserve"> </w:t>
            </w:r>
          </w:p>
          <w:p w14:paraId="04762D97" w14:textId="77777777" w:rsidR="00FF6E5F" w:rsidRPr="00AB6E45" w:rsidRDefault="00FF6E5F" w:rsidP="00FF6E5F">
            <w:pPr>
              <w:rPr>
                <w:rFonts w:ascii="Abel" w:hAnsi="Abel"/>
                <w:lang w:val="es-ES"/>
              </w:rPr>
            </w:pPr>
          </w:p>
          <w:p w14:paraId="750CF4CC" w14:textId="67758795" w:rsidR="00783C76" w:rsidRDefault="00783C76" w:rsidP="00FF6E5F">
            <w:pPr>
              <w:rPr>
                <w:rFonts w:ascii="Abel" w:hAnsi="Abel"/>
                <w:lang w:val="es-ES"/>
              </w:rPr>
            </w:pPr>
            <w:r>
              <w:rPr>
                <w:rFonts w:ascii="Abel" w:hAnsi="Abel"/>
                <w:lang w:val="es-ES"/>
              </w:rPr>
              <w:lastRenderedPageBreak/>
              <w:t xml:space="preserve">En base al estudio de mercado y a las tendencias actuales en ICOs de telecomunicaciones, estimamos que los ingresos netos para nosotros </w:t>
            </w:r>
            <w:r w:rsidR="005C1874">
              <w:rPr>
                <w:rFonts w:ascii="Abel" w:hAnsi="Abel"/>
                <w:lang w:val="es-ES"/>
              </w:rPr>
              <w:t>por la emisión y venta de tokens TRQ en esta oferta serán: para el límite mínimo – 1.050 ETH; para el límite máximo – 56.000 ETH, tras los gastos de la ofertas estimados pagaderos por nosotros. Esta estimación tiene en cuenta un precio de oferta pública inicial de 1 ETH por 3000 TRQ.</w:t>
            </w:r>
          </w:p>
          <w:p w14:paraId="6CCF4344" w14:textId="77777777" w:rsidR="005C1874" w:rsidRDefault="005C1874" w:rsidP="00FF6E5F">
            <w:pPr>
              <w:rPr>
                <w:rFonts w:ascii="Abel" w:hAnsi="Abel"/>
                <w:lang w:val="es-ES"/>
              </w:rPr>
            </w:pPr>
          </w:p>
          <w:p w14:paraId="3AB8941E" w14:textId="7405A073" w:rsidR="00FF6E5F" w:rsidRPr="00AB6E45" w:rsidRDefault="005C1874" w:rsidP="005C1874">
            <w:pPr>
              <w:rPr>
                <w:rFonts w:ascii="Abel" w:hAnsi="Abel"/>
                <w:lang w:val="es-ES"/>
              </w:rPr>
            </w:pPr>
            <w:r>
              <w:rPr>
                <w:rFonts w:ascii="Abel" w:hAnsi="Abel"/>
                <w:lang w:val="es-ES"/>
              </w:rPr>
              <w:t>Pretendemos usar los ingresos de esta oferta para (a) repagar las sumas debidas a los participantes activos en nuestra Campaña de Recompensas; (b) invertir en actualizaciones de hardware y escalabilidad; (c) contratar especialistas de primer nivel en ingeniería aplicada, desarrollo de aplicaciones iOS y Android, logística; (d) construir un departamento de soporte técnico 24/7.</w:t>
            </w:r>
          </w:p>
          <w:p w14:paraId="561726B4" w14:textId="77777777" w:rsidR="00FF6E5F" w:rsidRPr="00AB6E45" w:rsidRDefault="00FF6E5F" w:rsidP="00FF6E5F">
            <w:pPr>
              <w:rPr>
                <w:rFonts w:ascii="Abel" w:hAnsi="Abel"/>
                <w:lang w:val="es-ES"/>
              </w:rPr>
            </w:pPr>
          </w:p>
          <w:p w14:paraId="51349F22" w14:textId="7226F369" w:rsidR="00FF6E5F" w:rsidRPr="00AB6E45" w:rsidRDefault="005C1874" w:rsidP="005C1874">
            <w:pPr>
              <w:rPr>
                <w:rFonts w:ascii="Abel" w:hAnsi="Abel"/>
                <w:lang w:val="es-ES"/>
              </w:rPr>
            </w:pPr>
            <w:r>
              <w:rPr>
                <w:rFonts w:ascii="Abel" w:hAnsi="Abel"/>
                <w:lang w:val="es-ES"/>
              </w:rPr>
              <w:t>En función de la cantidad de ingresos de esta oferta los costes y la cantidad de mejoras pueden variar. Consulta la página 20 para más detalles.</w:t>
            </w:r>
          </w:p>
          <w:p w14:paraId="6AC9A9B9" w14:textId="77777777" w:rsidR="00FF6E5F" w:rsidRPr="00AB6E45" w:rsidRDefault="00FF6E5F" w:rsidP="00FF6E5F">
            <w:pPr>
              <w:rPr>
                <w:rFonts w:ascii="Abel" w:hAnsi="Abel"/>
                <w:lang w:val="es-ES"/>
              </w:rPr>
            </w:pPr>
          </w:p>
          <w:p w14:paraId="55811E42" w14:textId="77777777" w:rsidR="00FF6E5F" w:rsidRPr="00AB6E45" w:rsidRDefault="00FF6E5F" w:rsidP="00FF6E5F">
            <w:pPr>
              <w:rPr>
                <w:rFonts w:ascii="Abel" w:hAnsi="Abel"/>
                <w:lang w:val="es-ES"/>
              </w:rPr>
            </w:pPr>
          </w:p>
          <w:p w14:paraId="5572B426" w14:textId="77777777" w:rsidR="00FF6E5F" w:rsidRPr="00AB6E45" w:rsidRDefault="00FF6E5F" w:rsidP="00FF6E5F">
            <w:pPr>
              <w:rPr>
                <w:rFonts w:ascii="Abel" w:hAnsi="Abel"/>
                <w:lang w:val="es-ES"/>
              </w:rPr>
            </w:pPr>
          </w:p>
          <w:p w14:paraId="2C75FE68" w14:textId="09BE5DCA" w:rsidR="00FF6E5F" w:rsidRPr="00AB6E45" w:rsidRDefault="00FF6E5F" w:rsidP="00FF6E5F">
            <w:pPr>
              <w:rPr>
                <w:rFonts w:ascii="Abel" w:hAnsi="Abel"/>
                <w:lang w:val="es-ES"/>
              </w:rPr>
            </w:pPr>
            <w:r>
              <w:rPr>
                <w:rFonts w:ascii="Abel" w:hAnsi="Abel"/>
                <w:lang w:val="es-ES"/>
              </w:rPr>
              <w:t>REINVERSIÓN</w:t>
            </w:r>
            <w:r w:rsidRPr="00AB6E45">
              <w:rPr>
                <w:rFonts w:ascii="Abel" w:hAnsi="Abel"/>
                <w:lang w:val="es-ES"/>
              </w:rPr>
              <w:t xml:space="preserve"> </w:t>
            </w:r>
          </w:p>
          <w:p w14:paraId="45ADA523" w14:textId="77777777" w:rsidR="00FF6E5F" w:rsidRPr="00AB6E45" w:rsidRDefault="00FF6E5F" w:rsidP="00FF6E5F">
            <w:pPr>
              <w:rPr>
                <w:rFonts w:ascii="Abel" w:hAnsi="Abel"/>
                <w:lang w:val="es-ES"/>
              </w:rPr>
            </w:pPr>
          </w:p>
          <w:p w14:paraId="18E51C7D" w14:textId="185FBFA9" w:rsidR="00FF6E5F" w:rsidRPr="00AB6E45" w:rsidRDefault="005C1874" w:rsidP="005C1874">
            <w:pPr>
              <w:rPr>
                <w:rFonts w:ascii="Abel" w:hAnsi="Abel"/>
                <w:lang w:val="es-ES"/>
              </w:rPr>
            </w:pPr>
            <w:r>
              <w:rPr>
                <w:rFonts w:ascii="Abel" w:hAnsi="Abel"/>
                <w:lang w:val="es-ES"/>
              </w:rPr>
              <w:t>Nuestro flujo de caja nos ayudará a mantener un nivel alto de inversión para dar a nuestros clientes una experiencia de red superior, que en el tiempo debería permitirnos asegurar una posición privilegiada en la mayoría de nuestros mercados: Durante los últimos años, hemos comprometido una inversión de 250.000$ de capital en equipamiento, desarrollo de software y distribución.</w:t>
            </w:r>
            <w:r w:rsidRPr="00AB6E45">
              <w:rPr>
                <w:rFonts w:ascii="Abel" w:hAnsi="Abel"/>
                <w:lang w:val="es-ES"/>
              </w:rPr>
              <w:t xml:space="preserve"> </w:t>
            </w:r>
          </w:p>
        </w:tc>
      </w:tr>
      <w:tr w:rsidR="005C18FF" w:rsidRPr="00AB6E45" w14:paraId="22D154BF" w14:textId="77777777" w:rsidTr="001B2DB1">
        <w:tc>
          <w:tcPr>
            <w:tcW w:w="9582" w:type="dxa"/>
          </w:tcPr>
          <w:p w14:paraId="37C72DC1" w14:textId="77777777" w:rsidR="005C18FF" w:rsidRPr="00AB6E45" w:rsidRDefault="005C18FF" w:rsidP="005D6A31">
            <w:pPr>
              <w:rPr>
                <w:rFonts w:ascii="Abel" w:hAnsi="Abel"/>
                <w:lang w:val="es-ES"/>
              </w:rPr>
            </w:pPr>
            <w:r w:rsidRPr="00AB6E45">
              <w:rPr>
                <w:rFonts w:ascii="Abel" w:hAnsi="Abel"/>
                <w:lang w:val="es-ES"/>
              </w:rPr>
              <w:lastRenderedPageBreak/>
              <w:t>FUNDING MILESTONES</w:t>
            </w:r>
          </w:p>
          <w:p w14:paraId="6F3321CC" w14:textId="77777777" w:rsidR="005C18FF" w:rsidRPr="00AB6E45" w:rsidRDefault="005C18FF" w:rsidP="005D6A31">
            <w:pPr>
              <w:rPr>
                <w:rFonts w:ascii="Abel" w:hAnsi="Abel"/>
                <w:lang w:val="es-ES"/>
              </w:rPr>
            </w:pPr>
          </w:p>
          <w:p w14:paraId="17A48367" w14:textId="31D9862A" w:rsidR="005C18FF" w:rsidRPr="00AB6E45" w:rsidRDefault="005C18FF" w:rsidP="005D6A31">
            <w:pPr>
              <w:rPr>
                <w:rFonts w:ascii="Abel" w:hAnsi="Abel"/>
                <w:lang w:val="es-ES"/>
              </w:rPr>
            </w:pPr>
            <w:r w:rsidRPr="00AB6E45">
              <w:rPr>
                <w:rFonts w:ascii="Abel" w:hAnsi="Abel"/>
                <w:lang w:val="es-ES"/>
              </w:rPr>
              <w:t>Considering the way our product has been developed, we are positive that we will be ready to upgrade and scale within terms states in Technology Map section. Further funding would ensure our ability to complete the tech-map and proceed further with large distribution plans.  Hence, we have several strategies in dependence to the placement of our TRQ tokens:</w:t>
            </w:r>
          </w:p>
          <w:p w14:paraId="1D51B64D" w14:textId="77777777" w:rsidR="005C18FF" w:rsidRPr="00AB6E45" w:rsidRDefault="005C18FF" w:rsidP="005D6A31">
            <w:pPr>
              <w:rPr>
                <w:rFonts w:ascii="Abel" w:hAnsi="Abel"/>
                <w:lang w:val="es-ES"/>
              </w:rPr>
            </w:pPr>
          </w:p>
          <w:p w14:paraId="62CB5E12" w14:textId="77777777" w:rsidR="005C18FF" w:rsidRPr="00AB6E45" w:rsidRDefault="005C18FF" w:rsidP="005D6A31">
            <w:pPr>
              <w:rPr>
                <w:rFonts w:ascii="Abel" w:hAnsi="Abel"/>
                <w:lang w:val="es-ES"/>
              </w:rPr>
            </w:pPr>
          </w:p>
          <w:p w14:paraId="2EE4B7ED" w14:textId="77777777" w:rsidR="005C18FF" w:rsidRPr="00AB6E45" w:rsidRDefault="005C18FF" w:rsidP="005D6A31">
            <w:pPr>
              <w:rPr>
                <w:rFonts w:ascii="Abel" w:hAnsi="Abel"/>
                <w:lang w:val="es-ES"/>
              </w:rPr>
            </w:pPr>
          </w:p>
          <w:p w14:paraId="1770BB58" w14:textId="77777777" w:rsidR="005C18FF" w:rsidRPr="00AB6E45" w:rsidRDefault="005C18FF" w:rsidP="005D6A31">
            <w:pPr>
              <w:rPr>
                <w:rFonts w:ascii="Abel" w:hAnsi="Abel"/>
                <w:lang w:val="es-ES"/>
              </w:rPr>
            </w:pPr>
            <w:r w:rsidRPr="00AB6E45">
              <w:rPr>
                <w:rFonts w:ascii="Abel" w:hAnsi="Abel"/>
                <w:lang w:val="es-ES"/>
              </w:rPr>
              <w:t>•</w:t>
            </w:r>
            <w:r w:rsidRPr="00AB6E45">
              <w:rPr>
                <w:rFonts w:ascii="Abel" w:hAnsi="Abel"/>
                <w:lang w:val="es-ES"/>
              </w:rPr>
              <w:tab/>
              <w:t>USD 300,000 (ETH 1,050+)</w:t>
            </w:r>
          </w:p>
          <w:p w14:paraId="5ACFD3F1" w14:textId="77777777" w:rsidR="005C18FF" w:rsidRPr="00AB6E45" w:rsidRDefault="005C18FF" w:rsidP="005D6A31">
            <w:pPr>
              <w:rPr>
                <w:rFonts w:ascii="Abel" w:hAnsi="Abel"/>
                <w:lang w:val="es-ES"/>
              </w:rPr>
            </w:pPr>
            <w:r w:rsidRPr="00AB6E45">
              <w:rPr>
                <w:rFonts w:ascii="Abel" w:hAnsi="Abel"/>
                <w:lang w:val="es-ES"/>
              </w:rPr>
              <w:lastRenderedPageBreak/>
              <w:t xml:space="preserve"> </w:t>
            </w:r>
          </w:p>
          <w:p w14:paraId="7202AE7F" w14:textId="39227B9F" w:rsidR="005C18FF" w:rsidRPr="00AB6E45" w:rsidRDefault="005C18FF" w:rsidP="005D6A31">
            <w:pPr>
              <w:rPr>
                <w:rFonts w:ascii="Abel" w:hAnsi="Abel"/>
                <w:lang w:val="es-ES"/>
              </w:rPr>
            </w:pPr>
            <w:r w:rsidRPr="00AB6E45">
              <w:rPr>
                <w:rFonts w:ascii="Abel" w:hAnsi="Abel"/>
                <w:lang w:val="es-ES"/>
              </w:rPr>
              <w:t>A minimum sum needed for further development of our network according to the technology map. That point would help us to introduce the product to more than 1,000 subscribers (10x multiplication) and manage this number of subscribers according to our standards.</w:t>
            </w:r>
          </w:p>
          <w:p w14:paraId="6BED3831" w14:textId="77777777" w:rsidR="005C18FF" w:rsidRPr="00AB6E45" w:rsidRDefault="005C18FF" w:rsidP="005D6A31">
            <w:pPr>
              <w:rPr>
                <w:rFonts w:ascii="Abel" w:hAnsi="Abel"/>
                <w:lang w:val="es-ES"/>
              </w:rPr>
            </w:pPr>
          </w:p>
          <w:p w14:paraId="0691ABF6" w14:textId="77777777" w:rsidR="005C18FF" w:rsidRPr="00AB6E45" w:rsidRDefault="005C18FF" w:rsidP="005D6A31">
            <w:pPr>
              <w:rPr>
                <w:rFonts w:ascii="Abel" w:hAnsi="Abel"/>
                <w:lang w:val="es-ES"/>
              </w:rPr>
            </w:pPr>
          </w:p>
          <w:p w14:paraId="1D7EAF19" w14:textId="77777777" w:rsidR="005C18FF" w:rsidRPr="00AB6E45" w:rsidRDefault="005C18FF" w:rsidP="005D6A31">
            <w:pPr>
              <w:rPr>
                <w:rFonts w:ascii="Abel" w:hAnsi="Abel"/>
                <w:lang w:val="es-ES"/>
              </w:rPr>
            </w:pPr>
          </w:p>
          <w:p w14:paraId="20100470" w14:textId="77777777" w:rsidR="005C18FF" w:rsidRPr="00AB6E45" w:rsidRDefault="005C18FF" w:rsidP="005D6A31">
            <w:pPr>
              <w:rPr>
                <w:rFonts w:ascii="Abel" w:hAnsi="Abel"/>
                <w:lang w:val="es-ES"/>
              </w:rPr>
            </w:pPr>
            <w:r w:rsidRPr="00AB6E45">
              <w:rPr>
                <w:rFonts w:ascii="Abel" w:hAnsi="Abel"/>
                <w:lang w:val="es-ES"/>
              </w:rPr>
              <w:t>•</w:t>
            </w:r>
            <w:r w:rsidRPr="00AB6E45">
              <w:rPr>
                <w:rFonts w:ascii="Abel" w:hAnsi="Abel"/>
                <w:lang w:val="es-ES"/>
              </w:rPr>
              <w:tab/>
              <w:t>USD 1,000,000 (ETH 3,500+)</w:t>
            </w:r>
          </w:p>
          <w:p w14:paraId="2186F290" w14:textId="77777777" w:rsidR="005C18FF" w:rsidRPr="00AB6E45" w:rsidRDefault="005C18FF" w:rsidP="005D6A31">
            <w:pPr>
              <w:rPr>
                <w:rFonts w:ascii="Abel" w:hAnsi="Abel"/>
                <w:lang w:val="es-ES"/>
              </w:rPr>
            </w:pPr>
          </w:p>
          <w:p w14:paraId="511448CA" w14:textId="77777777" w:rsidR="005C18FF" w:rsidRPr="00AB6E45" w:rsidRDefault="005C18FF" w:rsidP="005D6A31">
            <w:pPr>
              <w:rPr>
                <w:rFonts w:ascii="Abel" w:hAnsi="Abel"/>
                <w:lang w:val="es-ES"/>
              </w:rPr>
            </w:pPr>
            <w:r w:rsidRPr="00AB6E45">
              <w:rPr>
                <w:rFonts w:ascii="Abel" w:hAnsi="Abel"/>
                <w:lang w:val="es-ES"/>
              </w:rPr>
              <w:t>According to that strategy, we are going to change the core hard- and software units, i.e. migration to YateHSS/HLR, implementation of logistics software (Oracle SCM Cloud) in order to provide improved visibility and control of our B2B and B2C e-commerce sales and operations.</w:t>
            </w:r>
          </w:p>
          <w:p w14:paraId="12395C5B" w14:textId="77777777" w:rsidR="005C18FF" w:rsidRPr="00AB6E45" w:rsidRDefault="005C18FF" w:rsidP="005D6A31">
            <w:pPr>
              <w:rPr>
                <w:rFonts w:ascii="Abel" w:hAnsi="Abel"/>
                <w:lang w:val="es-ES"/>
              </w:rPr>
            </w:pPr>
          </w:p>
          <w:p w14:paraId="3D98C2E9" w14:textId="77777777" w:rsidR="005C18FF" w:rsidRPr="00AB6E45" w:rsidRDefault="005C18FF" w:rsidP="005D6A31">
            <w:pPr>
              <w:rPr>
                <w:rFonts w:ascii="Abel" w:hAnsi="Abel"/>
                <w:lang w:val="es-ES"/>
              </w:rPr>
            </w:pPr>
          </w:p>
          <w:p w14:paraId="287A32CC" w14:textId="77777777" w:rsidR="005C18FF" w:rsidRPr="00AB6E45" w:rsidRDefault="005C18FF" w:rsidP="005D6A31">
            <w:pPr>
              <w:rPr>
                <w:rFonts w:ascii="Abel" w:hAnsi="Abel"/>
                <w:lang w:val="es-ES"/>
              </w:rPr>
            </w:pPr>
          </w:p>
          <w:p w14:paraId="72FB80E4" w14:textId="77777777" w:rsidR="005C18FF" w:rsidRPr="00AB6E45" w:rsidRDefault="005C18FF" w:rsidP="005D6A31">
            <w:pPr>
              <w:rPr>
                <w:rFonts w:ascii="Abel" w:hAnsi="Abel"/>
                <w:lang w:val="es-ES"/>
              </w:rPr>
            </w:pPr>
            <w:r w:rsidRPr="00AB6E45">
              <w:rPr>
                <w:rFonts w:ascii="Abel" w:hAnsi="Abel"/>
                <w:lang w:val="es-ES"/>
              </w:rPr>
              <w:t>•</w:t>
            </w:r>
            <w:r w:rsidRPr="00AB6E45">
              <w:rPr>
                <w:rFonts w:ascii="Abel" w:hAnsi="Abel"/>
                <w:lang w:val="es-ES"/>
              </w:rPr>
              <w:tab/>
              <w:t>USD 3,000,000 – USD 16.000.000 (ETH 10,500)</w:t>
            </w:r>
          </w:p>
          <w:p w14:paraId="358CA14A" w14:textId="77777777" w:rsidR="005C18FF" w:rsidRPr="00AB6E45" w:rsidRDefault="005C18FF" w:rsidP="005D6A31">
            <w:pPr>
              <w:rPr>
                <w:rFonts w:ascii="Abel" w:hAnsi="Abel"/>
                <w:lang w:val="es-ES"/>
              </w:rPr>
            </w:pPr>
          </w:p>
          <w:p w14:paraId="6F147476" w14:textId="77777777" w:rsidR="005C18FF" w:rsidRPr="00AB6E45" w:rsidRDefault="005C18FF" w:rsidP="005D6A31">
            <w:pPr>
              <w:rPr>
                <w:rFonts w:ascii="Abel" w:hAnsi="Abel"/>
                <w:lang w:val="es-ES"/>
              </w:rPr>
            </w:pPr>
            <w:r w:rsidRPr="00AB6E45">
              <w:rPr>
                <w:rFonts w:ascii="Abel" w:hAnsi="Abel"/>
                <w:lang w:val="es-ES"/>
              </w:rPr>
              <w:t>Completely different modus of actions at the market, including business scaling and aggressive marketing.</w:t>
            </w:r>
          </w:p>
          <w:p w14:paraId="7EC4D83C" w14:textId="77777777" w:rsidR="005C18FF" w:rsidRPr="00AB6E45" w:rsidRDefault="005C18FF" w:rsidP="005D6A31">
            <w:pPr>
              <w:rPr>
                <w:rFonts w:ascii="Abel" w:hAnsi="Abel"/>
                <w:lang w:val="es-ES"/>
              </w:rPr>
            </w:pPr>
          </w:p>
          <w:p w14:paraId="60A88249" w14:textId="77777777" w:rsidR="005C18FF" w:rsidRPr="00AB6E45" w:rsidRDefault="005C18FF" w:rsidP="005D6A31">
            <w:pPr>
              <w:rPr>
                <w:rFonts w:ascii="Abel" w:hAnsi="Abel"/>
                <w:lang w:val="es-ES"/>
              </w:rPr>
            </w:pPr>
            <w:r w:rsidRPr="00AB6E45">
              <w:rPr>
                <w:rFonts w:ascii="Abel" w:hAnsi="Abel"/>
                <w:lang w:val="es-ES"/>
              </w:rPr>
              <w:t>R&amp;D department upgrade, CISCO migration pack (Cisco Policy Suite (PS) of software solutions, the Cisco Virtualized Packet Core (vPC), and the Cisco ASR 5500 Series Aggregation Services Router Packet Gateway), Implementation of logistics software (Oracle); Logistics Upgrade Kit (SAP). Business scaling and aggressive marketing.</w:t>
            </w:r>
          </w:p>
          <w:p w14:paraId="3B9B1A8A" w14:textId="77777777" w:rsidR="005C18FF" w:rsidRPr="00AB6E45" w:rsidRDefault="005C18FF">
            <w:pPr>
              <w:rPr>
                <w:rFonts w:ascii="Abel" w:hAnsi="Abel"/>
                <w:lang w:val="es-ES"/>
              </w:rPr>
            </w:pPr>
          </w:p>
        </w:tc>
        <w:tc>
          <w:tcPr>
            <w:tcW w:w="9588" w:type="dxa"/>
          </w:tcPr>
          <w:p w14:paraId="540BEE1F" w14:textId="77777777" w:rsidR="005C18FF" w:rsidRPr="00AB6E45" w:rsidRDefault="005C18FF" w:rsidP="005C18FF">
            <w:pPr>
              <w:rPr>
                <w:rFonts w:ascii="Abel" w:hAnsi="Abel"/>
                <w:lang w:val="es-ES"/>
              </w:rPr>
            </w:pPr>
            <w:r w:rsidRPr="00AB6E45">
              <w:rPr>
                <w:rFonts w:ascii="Abel" w:hAnsi="Abel"/>
                <w:lang w:val="es-ES"/>
              </w:rPr>
              <w:lastRenderedPageBreak/>
              <w:t xml:space="preserve">HITOS DE FINANCIACIÓN </w:t>
            </w:r>
          </w:p>
          <w:p w14:paraId="2C487B7B" w14:textId="77777777" w:rsidR="005C18FF" w:rsidRDefault="005C18FF">
            <w:pPr>
              <w:rPr>
                <w:rFonts w:ascii="Abel" w:hAnsi="Abel"/>
                <w:lang w:val="es-ES"/>
              </w:rPr>
            </w:pPr>
          </w:p>
          <w:p w14:paraId="4506ABB6" w14:textId="77777777" w:rsidR="005C1874" w:rsidRDefault="005C1874" w:rsidP="005C1874">
            <w:pPr>
              <w:rPr>
                <w:rFonts w:ascii="Abel" w:hAnsi="Abel"/>
                <w:lang w:val="es-ES"/>
              </w:rPr>
            </w:pPr>
            <w:r>
              <w:rPr>
                <w:rFonts w:ascii="Abel" w:hAnsi="Abel"/>
                <w:lang w:val="es-ES"/>
              </w:rPr>
              <w:t xml:space="preserve">Teniendo en cuenta la manera en que nuestro </w:t>
            </w:r>
            <w:r>
              <w:rPr>
                <w:rFonts w:ascii="Abel" w:hAnsi="Abel" w:hint="eastAsia"/>
                <w:lang w:val="es-ES"/>
              </w:rPr>
              <w:t>producto se ha desarrollado, somos optimistas en que estaremos listos para una actualizaci</w:t>
            </w:r>
            <w:r>
              <w:rPr>
                <w:rFonts w:ascii="Abel" w:hAnsi="Abel"/>
                <w:lang w:val="es-ES"/>
              </w:rPr>
              <w:t xml:space="preserve">ón y escalamiento en los plazos enunciados en la sección de Mapa Tecnológico. Mayor financiación aseguraría nuestra capacidad de completar el mapa tecnológico y proceder más allá con nuestros planes de distribución. Por eso, tenemos múltiples estrategias a la espera de los resultados de </w:t>
            </w:r>
            <w:r>
              <w:rPr>
                <w:rFonts w:ascii="Abel" w:hAnsi="Abel" w:hint="eastAsia"/>
                <w:lang w:val="es-ES"/>
              </w:rPr>
              <w:t>nuestros</w:t>
            </w:r>
            <w:r>
              <w:rPr>
                <w:rFonts w:ascii="Abel" w:hAnsi="Abel"/>
                <w:lang w:val="es-ES"/>
              </w:rPr>
              <w:t xml:space="preserve"> tokens TRQ:</w:t>
            </w:r>
          </w:p>
          <w:p w14:paraId="2BF62C9A" w14:textId="77777777" w:rsidR="005C1874" w:rsidRDefault="005C1874" w:rsidP="005C1874">
            <w:pPr>
              <w:rPr>
                <w:rFonts w:ascii="Abel" w:hAnsi="Abel"/>
                <w:lang w:val="es-ES"/>
              </w:rPr>
            </w:pPr>
          </w:p>
          <w:p w14:paraId="1E19CE5D" w14:textId="77777777" w:rsidR="005C1874" w:rsidRDefault="005C1874" w:rsidP="005C1874">
            <w:pPr>
              <w:rPr>
                <w:rFonts w:ascii="Abel" w:hAnsi="Abel"/>
                <w:lang w:val="es-ES"/>
              </w:rPr>
            </w:pPr>
          </w:p>
          <w:p w14:paraId="5F0E8506" w14:textId="5C1D1A1F" w:rsidR="005C1874" w:rsidRPr="00AB6E45" w:rsidRDefault="005C1874" w:rsidP="005C1874">
            <w:pPr>
              <w:rPr>
                <w:rFonts w:ascii="Abel" w:hAnsi="Abel"/>
                <w:lang w:val="es-ES"/>
              </w:rPr>
            </w:pPr>
            <w:r>
              <w:rPr>
                <w:rFonts w:ascii="Abel" w:hAnsi="Abel"/>
                <w:lang w:val="es-ES"/>
              </w:rPr>
              <w:t>•</w:t>
            </w:r>
            <w:r>
              <w:rPr>
                <w:rFonts w:ascii="Abel" w:hAnsi="Abel"/>
                <w:lang w:val="es-ES"/>
              </w:rPr>
              <w:tab/>
              <w:t>300.</w:t>
            </w:r>
            <w:r w:rsidRPr="00AB6E45">
              <w:rPr>
                <w:rFonts w:ascii="Abel" w:hAnsi="Abel"/>
                <w:lang w:val="es-ES"/>
              </w:rPr>
              <w:t>000</w:t>
            </w:r>
            <w:r>
              <w:rPr>
                <w:rFonts w:ascii="Abel" w:hAnsi="Abel"/>
                <w:lang w:val="es-ES"/>
              </w:rPr>
              <w:t>$</w:t>
            </w:r>
            <w:r w:rsidRPr="00AB6E45">
              <w:rPr>
                <w:rFonts w:ascii="Abel" w:hAnsi="Abel"/>
                <w:lang w:val="es-ES"/>
              </w:rPr>
              <w:t xml:space="preserve"> (ETH 1,050+)</w:t>
            </w:r>
          </w:p>
          <w:p w14:paraId="4B121CB5" w14:textId="77777777" w:rsidR="005C1874" w:rsidRPr="00AB6E45" w:rsidRDefault="005C1874" w:rsidP="005C1874">
            <w:pPr>
              <w:rPr>
                <w:rFonts w:ascii="Abel" w:hAnsi="Abel"/>
                <w:lang w:val="es-ES"/>
              </w:rPr>
            </w:pPr>
            <w:r w:rsidRPr="00AB6E45">
              <w:rPr>
                <w:rFonts w:ascii="Abel" w:hAnsi="Abel"/>
                <w:lang w:val="es-ES"/>
              </w:rPr>
              <w:lastRenderedPageBreak/>
              <w:t xml:space="preserve"> </w:t>
            </w:r>
          </w:p>
          <w:p w14:paraId="10E42A51" w14:textId="6D5EE8AA" w:rsidR="005C1874" w:rsidRPr="00AB6E45" w:rsidRDefault="005C1874" w:rsidP="005C1874">
            <w:pPr>
              <w:rPr>
                <w:rFonts w:ascii="Abel" w:hAnsi="Abel"/>
                <w:lang w:val="es-ES"/>
              </w:rPr>
            </w:pPr>
            <w:r>
              <w:rPr>
                <w:rFonts w:ascii="Abel" w:hAnsi="Abel"/>
                <w:lang w:val="es-ES"/>
              </w:rPr>
              <w:t>Suma mínima necesaria para el desarrollo de nuestra red de acuerdo al mapa tecnológico. Este punto nos ayudaría a presentar el producto a más de 1.000 suscriptores (multiplicador de x10) y gestionar este número de suscriptores de acuerdo a nuestros estándares.</w:t>
            </w:r>
          </w:p>
          <w:p w14:paraId="1C3821BF" w14:textId="77777777" w:rsidR="005C1874" w:rsidRPr="00AB6E45" w:rsidRDefault="005C1874" w:rsidP="005C1874">
            <w:pPr>
              <w:rPr>
                <w:rFonts w:ascii="Abel" w:hAnsi="Abel"/>
                <w:lang w:val="es-ES"/>
              </w:rPr>
            </w:pPr>
          </w:p>
          <w:p w14:paraId="30735855" w14:textId="77777777" w:rsidR="005C1874" w:rsidRPr="00AB6E45" w:rsidRDefault="005C1874" w:rsidP="005C1874">
            <w:pPr>
              <w:rPr>
                <w:rFonts w:ascii="Abel" w:hAnsi="Abel"/>
                <w:lang w:val="es-ES"/>
              </w:rPr>
            </w:pPr>
          </w:p>
          <w:p w14:paraId="54107458" w14:textId="77777777" w:rsidR="005C1874" w:rsidRPr="00AB6E45" w:rsidRDefault="005C1874" w:rsidP="005C1874">
            <w:pPr>
              <w:rPr>
                <w:rFonts w:ascii="Abel" w:hAnsi="Abel"/>
                <w:lang w:val="es-ES"/>
              </w:rPr>
            </w:pPr>
          </w:p>
          <w:p w14:paraId="164C280B" w14:textId="5AA8A1B2" w:rsidR="005C1874" w:rsidRPr="00AB6E45" w:rsidRDefault="005C1874" w:rsidP="005C1874">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1.000.</w:t>
            </w:r>
            <w:r w:rsidRPr="00AB6E45">
              <w:rPr>
                <w:rFonts w:ascii="Abel" w:hAnsi="Abel"/>
                <w:lang w:val="es-ES"/>
              </w:rPr>
              <w:t>000</w:t>
            </w:r>
            <w:r>
              <w:rPr>
                <w:rFonts w:ascii="Abel" w:hAnsi="Abel"/>
                <w:lang w:val="es-ES"/>
              </w:rPr>
              <w:t>$</w:t>
            </w:r>
            <w:r w:rsidRPr="00AB6E45">
              <w:rPr>
                <w:rFonts w:ascii="Abel" w:hAnsi="Abel"/>
                <w:lang w:val="es-ES"/>
              </w:rPr>
              <w:t xml:space="preserve"> (ETH 3,500+)</w:t>
            </w:r>
          </w:p>
          <w:p w14:paraId="02A8D9D5" w14:textId="77777777" w:rsidR="005C1874" w:rsidRPr="00AB6E45" w:rsidRDefault="005C1874" w:rsidP="005C1874">
            <w:pPr>
              <w:rPr>
                <w:rFonts w:ascii="Abel" w:hAnsi="Abel"/>
                <w:lang w:val="es-ES"/>
              </w:rPr>
            </w:pPr>
          </w:p>
          <w:p w14:paraId="22B97DD2" w14:textId="6AF87D7D" w:rsidR="005C1874" w:rsidRPr="00AB6E45" w:rsidRDefault="005C1874" w:rsidP="005C1874">
            <w:pPr>
              <w:rPr>
                <w:rFonts w:ascii="Abel" w:hAnsi="Abel"/>
                <w:lang w:val="es-ES"/>
              </w:rPr>
            </w:pPr>
            <w:r>
              <w:rPr>
                <w:rFonts w:ascii="Abel" w:hAnsi="Abel"/>
                <w:lang w:val="es-ES"/>
              </w:rPr>
              <w:t>De acuerdo a la estrategia, vamos a cambiar las unidades centrales de hardware y software, esto es, realizar una migración a YateHSS/HLR, implementar software de logística (Oracle SCM Cloud) para proporcionar visibilidad mejorada y control de nuestras ventas y operaciones de comercio electrónico B2B y B2C.</w:t>
            </w:r>
          </w:p>
          <w:p w14:paraId="411CB908" w14:textId="77777777" w:rsidR="005C1874" w:rsidRPr="00AB6E45" w:rsidRDefault="005C1874" w:rsidP="005C1874">
            <w:pPr>
              <w:rPr>
                <w:rFonts w:ascii="Abel" w:hAnsi="Abel"/>
                <w:lang w:val="es-ES"/>
              </w:rPr>
            </w:pPr>
          </w:p>
          <w:p w14:paraId="05F34D4A" w14:textId="77777777" w:rsidR="005C1874" w:rsidRPr="00AB6E45" w:rsidRDefault="005C1874" w:rsidP="005C1874">
            <w:pPr>
              <w:rPr>
                <w:rFonts w:ascii="Abel" w:hAnsi="Abel"/>
                <w:lang w:val="es-ES"/>
              </w:rPr>
            </w:pPr>
          </w:p>
          <w:p w14:paraId="61E8BA24" w14:textId="77777777" w:rsidR="005C1874" w:rsidRPr="00AB6E45" w:rsidRDefault="005C1874" w:rsidP="005C1874">
            <w:pPr>
              <w:rPr>
                <w:rFonts w:ascii="Abel" w:hAnsi="Abel"/>
                <w:lang w:val="es-ES"/>
              </w:rPr>
            </w:pPr>
          </w:p>
          <w:p w14:paraId="3839E200" w14:textId="028BA5CC" w:rsidR="005C1874" w:rsidRPr="00AB6E45" w:rsidRDefault="005C1874" w:rsidP="005C1874">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3.000.</w:t>
            </w:r>
            <w:r w:rsidRPr="00AB6E45">
              <w:rPr>
                <w:rFonts w:ascii="Abel" w:hAnsi="Abel"/>
                <w:lang w:val="es-ES"/>
              </w:rPr>
              <w:t>000</w:t>
            </w:r>
            <w:r>
              <w:rPr>
                <w:rFonts w:ascii="Abel" w:hAnsi="Abel"/>
                <w:lang w:val="es-ES"/>
              </w:rPr>
              <w:t>$</w:t>
            </w:r>
            <w:r w:rsidRPr="00AB6E45">
              <w:rPr>
                <w:rFonts w:ascii="Abel" w:hAnsi="Abel"/>
                <w:lang w:val="es-ES"/>
              </w:rPr>
              <w:t xml:space="preserve"> –16.000.000</w:t>
            </w:r>
            <w:r>
              <w:rPr>
                <w:rFonts w:ascii="Abel" w:hAnsi="Abel"/>
                <w:lang w:val="es-ES"/>
              </w:rPr>
              <w:t>$</w:t>
            </w:r>
            <w:r w:rsidRPr="00AB6E45">
              <w:rPr>
                <w:rFonts w:ascii="Abel" w:hAnsi="Abel"/>
                <w:lang w:val="es-ES"/>
              </w:rPr>
              <w:t xml:space="preserve"> (ETH 10,500)</w:t>
            </w:r>
          </w:p>
          <w:p w14:paraId="1F9FFB8F" w14:textId="77777777" w:rsidR="005C1874" w:rsidRPr="00AB6E45" w:rsidRDefault="005C1874" w:rsidP="005C1874">
            <w:pPr>
              <w:rPr>
                <w:rFonts w:ascii="Abel" w:hAnsi="Abel"/>
                <w:lang w:val="es-ES"/>
              </w:rPr>
            </w:pPr>
          </w:p>
          <w:p w14:paraId="57826375" w14:textId="54360314" w:rsidR="005C1874" w:rsidRPr="00AB6E45" w:rsidRDefault="005C1874" w:rsidP="005C1874">
            <w:pPr>
              <w:rPr>
                <w:rFonts w:ascii="Abel" w:hAnsi="Abel"/>
                <w:lang w:val="es-ES"/>
              </w:rPr>
            </w:pPr>
            <w:r>
              <w:rPr>
                <w:rFonts w:ascii="Abel" w:hAnsi="Abel"/>
                <w:lang w:val="es-ES"/>
              </w:rPr>
              <w:t>Modo de acción totalmente diferente en el mercado, incluyendo escalamiento de negocios y marketing agresivo.</w:t>
            </w:r>
          </w:p>
          <w:p w14:paraId="402E566C" w14:textId="77777777" w:rsidR="005C1874" w:rsidRPr="00AB6E45" w:rsidRDefault="005C1874" w:rsidP="005C1874">
            <w:pPr>
              <w:rPr>
                <w:rFonts w:ascii="Abel" w:hAnsi="Abel"/>
                <w:lang w:val="es-ES"/>
              </w:rPr>
            </w:pPr>
          </w:p>
          <w:p w14:paraId="4CB63BAF" w14:textId="339FF502" w:rsidR="005C1874" w:rsidRPr="00AB6E45" w:rsidRDefault="005C1874" w:rsidP="005C1874">
            <w:pPr>
              <w:rPr>
                <w:rFonts w:ascii="Abel" w:hAnsi="Abel"/>
                <w:lang w:val="es-ES"/>
              </w:rPr>
            </w:pPr>
            <w:r>
              <w:rPr>
                <w:rFonts w:ascii="Abel" w:hAnsi="Abel"/>
                <w:lang w:val="es-ES"/>
              </w:rPr>
              <w:t>Mejora del departamento de I+D</w:t>
            </w:r>
            <w:r w:rsidRPr="00AB6E45">
              <w:rPr>
                <w:rFonts w:ascii="Abel" w:hAnsi="Abel"/>
                <w:lang w:val="es-ES"/>
              </w:rPr>
              <w:t>,</w:t>
            </w:r>
            <w:r>
              <w:rPr>
                <w:rFonts w:ascii="Abel" w:hAnsi="Abel"/>
                <w:lang w:val="es-ES"/>
              </w:rPr>
              <w:t xml:space="preserve"> pack de migración</w:t>
            </w:r>
            <w:r w:rsidRPr="00AB6E45">
              <w:rPr>
                <w:rFonts w:ascii="Abel" w:hAnsi="Abel"/>
                <w:lang w:val="es-ES"/>
              </w:rPr>
              <w:t xml:space="preserve"> CISCO (Cisco Policy Suite (PS) </w:t>
            </w:r>
            <w:r w:rsidR="00B61B0D">
              <w:rPr>
                <w:rFonts w:ascii="Abel" w:hAnsi="Abel"/>
                <w:lang w:val="es-ES"/>
              </w:rPr>
              <w:t>o soluciones de software</w:t>
            </w:r>
            <w:r w:rsidRPr="00AB6E45">
              <w:rPr>
                <w:rFonts w:ascii="Abel" w:hAnsi="Abel"/>
                <w:lang w:val="es-ES"/>
              </w:rPr>
              <w:t xml:space="preserve">, </w:t>
            </w:r>
            <w:r w:rsidR="00B61B0D">
              <w:rPr>
                <w:rFonts w:ascii="Abel" w:hAnsi="Abel"/>
                <w:lang w:val="es-ES"/>
              </w:rPr>
              <w:t>el</w:t>
            </w:r>
            <w:r w:rsidRPr="00AB6E45">
              <w:rPr>
                <w:rFonts w:ascii="Abel" w:hAnsi="Abel"/>
                <w:lang w:val="es-ES"/>
              </w:rPr>
              <w:t xml:space="preserve"> Cisco Virtualized Packet Core (vPC), </w:t>
            </w:r>
            <w:r w:rsidR="00B61B0D">
              <w:rPr>
                <w:rFonts w:ascii="Abel" w:hAnsi="Abel"/>
                <w:lang w:val="es-ES"/>
              </w:rPr>
              <w:t>y el</w:t>
            </w:r>
            <w:r w:rsidRPr="00AB6E45">
              <w:rPr>
                <w:rFonts w:ascii="Abel" w:hAnsi="Abel"/>
                <w:lang w:val="es-ES"/>
              </w:rPr>
              <w:t xml:space="preserve"> Cisco ASR 5500 Series Aggregation Services Router Packet Gateway), </w:t>
            </w:r>
            <w:r w:rsidR="00B61B0D">
              <w:rPr>
                <w:rFonts w:ascii="Abel" w:hAnsi="Abel"/>
                <w:lang w:val="es-ES"/>
              </w:rPr>
              <w:t>Implementación de software de logística</w:t>
            </w:r>
            <w:r w:rsidRPr="00AB6E45">
              <w:rPr>
                <w:rFonts w:ascii="Abel" w:hAnsi="Abel"/>
                <w:lang w:val="es-ES"/>
              </w:rPr>
              <w:t xml:space="preserve"> (Oracle); </w:t>
            </w:r>
            <w:r w:rsidR="00B61B0D">
              <w:rPr>
                <w:rFonts w:ascii="Abel" w:hAnsi="Abel"/>
                <w:lang w:val="es-ES"/>
              </w:rPr>
              <w:t>Actualización del</w:t>
            </w:r>
            <w:r w:rsidRPr="00AB6E45">
              <w:rPr>
                <w:rFonts w:ascii="Abel" w:hAnsi="Abel"/>
                <w:lang w:val="es-ES"/>
              </w:rPr>
              <w:t xml:space="preserve"> Kit </w:t>
            </w:r>
            <w:r w:rsidR="00B61B0D">
              <w:rPr>
                <w:rFonts w:ascii="Abel" w:hAnsi="Abel"/>
                <w:lang w:val="es-ES"/>
              </w:rPr>
              <w:t xml:space="preserve">de logística </w:t>
            </w:r>
            <w:r w:rsidRPr="00AB6E45">
              <w:rPr>
                <w:rFonts w:ascii="Abel" w:hAnsi="Abel"/>
                <w:lang w:val="es-ES"/>
              </w:rPr>
              <w:t xml:space="preserve">(SAP). </w:t>
            </w:r>
            <w:r w:rsidR="00B61B0D">
              <w:rPr>
                <w:rFonts w:ascii="Abel" w:hAnsi="Abel"/>
                <w:lang w:val="es-ES"/>
              </w:rPr>
              <w:t>Escalamiento del negocio y marketing agresivo</w:t>
            </w:r>
            <w:r w:rsidRPr="00AB6E45">
              <w:rPr>
                <w:rFonts w:ascii="Abel" w:hAnsi="Abel"/>
                <w:lang w:val="es-ES"/>
              </w:rPr>
              <w:t>.</w:t>
            </w:r>
          </w:p>
          <w:p w14:paraId="4855E8D0" w14:textId="69FA5E75" w:rsidR="005C1874" w:rsidRPr="00AB6E45" w:rsidRDefault="005C1874" w:rsidP="005C1874">
            <w:pPr>
              <w:rPr>
                <w:rFonts w:ascii="Abel" w:hAnsi="Abel"/>
                <w:lang w:val="es-ES"/>
              </w:rPr>
            </w:pPr>
          </w:p>
        </w:tc>
      </w:tr>
      <w:tr w:rsidR="005C18FF" w:rsidRPr="00AB6E45" w14:paraId="74E4B899" w14:textId="77777777" w:rsidTr="001B2DB1">
        <w:tc>
          <w:tcPr>
            <w:tcW w:w="9582" w:type="dxa"/>
          </w:tcPr>
          <w:p w14:paraId="53ACED6A" w14:textId="77777777" w:rsidR="005C18FF" w:rsidRPr="00AB6E45" w:rsidRDefault="005C18FF" w:rsidP="000F6889">
            <w:pPr>
              <w:rPr>
                <w:rFonts w:ascii="Abel" w:hAnsi="Abel"/>
                <w:lang w:val="es-ES"/>
              </w:rPr>
            </w:pPr>
            <w:r w:rsidRPr="00AB6E45">
              <w:rPr>
                <w:rFonts w:ascii="Abel" w:hAnsi="Abel"/>
                <w:lang w:val="es-ES"/>
              </w:rPr>
              <w:lastRenderedPageBreak/>
              <w:t>USE OT TOKENS. THREEFOLD OPPORTUNITY</w:t>
            </w:r>
          </w:p>
          <w:p w14:paraId="2C1CE708" w14:textId="77777777" w:rsidR="005C18FF" w:rsidRPr="00AB6E45" w:rsidRDefault="005C18FF" w:rsidP="000F6889">
            <w:pPr>
              <w:rPr>
                <w:rFonts w:ascii="Abel" w:hAnsi="Abel"/>
                <w:lang w:val="es-ES"/>
              </w:rPr>
            </w:pPr>
          </w:p>
          <w:p w14:paraId="6BD7EA7B" w14:textId="77777777" w:rsidR="005C18FF" w:rsidRPr="00AB6E45" w:rsidRDefault="005C18FF" w:rsidP="000F6889">
            <w:pPr>
              <w:rPr>
                <w:rFonts w:ascii="Abel" w:hAnsi="Abel"/>
                <w:lang w:val="es-ES"/>
              </w:rPr>
            </w:pPr>
            <w:r w:rsidRPr="00AB6E45">
              <w:rPr>
                <w:rFonts w:ascii="Abel" w:hAnsi="Abel"/>
                <w:lang w:val="es-ES"/>
              </w:rPr>
              <w:t>Apart from dividend policy which is an implied feature of TRQ tokens, we also suggest three other ways for return on your investments.</w:t>
            </w:r>
          </w:p>
          <w:p w14:paraId="554B62F3" w14:textId="77777777" w:rsidR="005C18FF" w:rsidRPr="00AB6E45" w:rsidRDefault="005C18FF" w:rsidP="000F6889">
            <w:pPr>
              <w:rPr>
                <w:rFonts w:ascii="Abel" w:hAnsi="Abel"/>
                <w:lang w:val="es-ES"/>
              </w:rPr>
            </w:pPr>
          </w:p>
          <w:p w14:paraId="481FDE44" w14:textId="77777777" w:rsidR="005C18FF" w:rsidRPr="00AB6E45" w:rsidRDefault="005C18FF" w:rsidP="000F6889">
            <w:pPr>
              <w:rPr>
                <w:rFonts w:ascii="Abel" w:hAnsi="Abel"/>
                <w:lang w:val="es-ES"/>
              </w:rPr>
            </w:pPr>
          </w:p>
          <w:p w14:paraId="099EB651" w14:textId="77777777" w:rsidR="005C18FF" w:rsidRPr="00AB6E45" w:rsidRDefault="005C18FF" w:rsidP="000F6889">
            <w:pPr>
              <w:rPr>
                <w:rFonts w:ascii="Abel" w:hAnsi="Abel"/>
                <w:lang w:val="es-ES"/>
              </w:rPr>
            </w:pPr>
            <w:r w:rsidRPr="00AB6E45">
              <w:rPr>
                <w:rFonts w:ascii="Abel" w:hAnsi="Abel"/>
                <w:lang w:val="es-ES"/>
              </w:rPr>
              <w:t>•</w:t>
            </w:r>
            <w:r w:rsidRPr="00AB6E45">
              <w:rPr>
                <w:rFonts w:ascii="Abel" w:hAnsi="Abel"/>
                <w:lang w:val="es-ES"/>
              </w:rPr>
              <w:tab/>
              <w:t>Buy-Back</w:t>
            </w:r>
          </w:p>
          <w:p w14:paraId="28C4EC36" w14:textId="77777777" w:rsidR="005C18FF" w:rsidRPr="00AB6E45" w:rsidRDefault="005C18FF" w:rsidP="000F6889">
            <w:pPr>
              <w:rPr>
                <w:rFonts w:ascii="Abel" w:hAnsi="Abel"/>
                <w:lang w:val="es-ES"/>
              </w:rPr>
            </w:pPr>
          </w:p>
          <w:p w14:paraId="25A6A298" w14:textId="4124ED51" w:rsidR="005C18FF" w:rsidRPr="00AB6E45" w:rsidRDefault="005C18FF" w:rsidP="000F6889">
            <w:pPr>
              <w:rPr>
                <w:rFonts w:ascii="Abel" w:hAnsi="Abel"/>
                <w:lang w:val="es-ES"/>
              </w:rPr>
            </w:pPr>
            <w:r w:rsidRPr="00AB6E45">
              <w:rPr>
                <w:rFonts w:ascii="Abel" w:hAnsi="Abel"/>
                <w:lang w:val="es-ES"/>
              </w:rPr>
              <w:t>Token repurchase value increases at a rate of 4.5% per month starting with the end of ICO-campaign, with payments starting one month since the reach of 25,000 subscribers. The amount of funds spent on buy-back campaign shall not exceed 7% of net income. The buy-back is held on pro rata (pari passu) basis. If the full quota of tokens is not repurchased or there is a remaining balance of funds at the end of the month, these funds will be added to the repurchase amount for the following month.</w:t>
            </w:r>
          </w:p>
          <w:p w14:paraId="04B865EF" w14:textId="77777777" w:rsidR="005C18FF" w:rsidRPr="00AB6E45" w:rsidRDefault="005C18FF" w:rsidP="000F6889">
            <w:pPr>
              <w:rPr>
                <w:rFonts w:ascii="Abel" w:hAnsi="Abel"/>
                <w:lang w:val="es-ES"/>
              </w:rPr>
            </w:pPr>
          </w:p>
          <w:p w14:paraId="312B2498" w14:textId="77777777" w:rsidR="005C18FF" w:rsidRPr="00AB6E45" w:rsidRDefault="005C18FF" w:rsidP="000F6889">
            <w:pPr>
              <w:rPr>
                <w:rFonts w:ascii="Abel" w:hAnsi="Abel"/>
                <w:lang w:val="es-ES"/>
              </w:rPr>
            </w:pPr>
          </w:p>
          <w:p w14:paraId="5F27997C" w14:textId="77777777" w:rsidR="005C18FF" w:rsidRPr="00AB6E45" w:rsidRDefault="005C18FF" w:rsidP="000F6889">
            <w:pPr>
              <w:rPr>
                <w:rFonts w:ascii="Abel" w:hAnsi="Abel"/>
                <w:lang w:val="es-ES"/>
              </w:rPr>
            </w:pPr>
            <w:r w:rsidRPr="00AB6E45">
              <w:rPr>
                <w:rFonts w:ascii="Abel" w:hAnsi="Abel"/>
                <w:lang w:val="es-ES"/>
              </w:rPr>
              <w:t>•</w:t>
            </w:r>
            <w:r w:rsidRPr="00AB6E45">
              <w:rPr>
                <w:rFonts w:ascii="Abel" w:hAnsi="Abel"/>
                <w:lang w:val="es-ES"/>
              </w:rPr>
              <w:tab/>
              <w:t>Payment for services</w:t>
            </w:r>
          </w:p>
          <w:p w14:paraId="0D3801B7" w14:textId="77777777" w:rsidR="005C18FF" w:rsidRPr="00AB6E45" w:rsidRDefault="005C18FF" w:rsidP="000F6889">
            <w:pPr>
              <w:rPr>
                <w:rFonts w:ascii="Abel" w:hAnsi="Abel"/>
                <w:lang w:val="es-ES"/>
              </w:rPr>
            </w:pPr>
          </w:p>
          <w:p w14:paraId="38A690E3" w14:textId="7C9D4A60" w:rsidR="005C18FF" w:rsidRPr="00AB6E45" w:rsidRDefault="005C18FF" w:rsidP="000F6889">
            <w:pPr>
              <w:rPr>
                <w:rFonts w:ascii="Abel" w:hAnsi="Abel"/>
                <w:lang w:val="es-ES"/>
              </w:rPr>
            </w:pPr>
            <w:r w:rsidRPr="00AB6E45">
              <w:rPr>
                <w:rFonts w:ascii="Abel" w:hAnsi="Abel"/>
                <w:lang w:val="es-ES"/>
              </w:rPr>
              <w:t>Starting one month since the reach of 25,000 subscribers, you may also pay for our services with TRQ tokens. Discount rates shall be calculated afterward.</w:t>
            </w:r>
          </w:p>
          <w:p w14:paraId="69113246" w14:textId="77777777" w:rsidR="005C18FF" w:rsidRPr="00AB6E45" w:rsidRDefault="005C18FF" w:rsidP="000F6889">
            <w:pPr>
              <w:rPr>
                <w:rFonts w:ascii="Abel" w:hAnsi="Abel"/>
                <w:lang w:val="es-ES"/>
              </w:rPr>
            </w:pPr>
          </w:p>
          <w:p w14:paraId="53C29127" w14:textId="77777777" w:rsidR="005C18FF" w:rsidRPr="00AB6E45" w:rsidRDefault="005C18FF" w:rsidP="000F6889">
            <w:pPr>
              <w:rPr>
                <w:rFonts w:ascii="Abel" w:hAnsi="Abel"/>
                <w:lang w:val="es-ES"/>
              </w:rPr>
            </w:pPr>
          </w:p>
          <w:p w14:paraId="6A476A52" w14:textId="77777777" w:rsidR="005C18FF" w:rsidRPr="00AB6E45" w:rsidRDefault="005C18FF" w:rsidP="000F6889">
            <w:pPr>
              <w:rPr>
                <w:rFonts w:ascii="Abel" w:hAnsi="Abel"/>
                <w:lang w:val="es-ES"/>
              </w:rPr>
            </w:pPr>
            <w:r w:rsidRPr="00AB6E45">
              <w:rPr>
                <w:rFonts w:ascii="Abel" w:hAnsi="Abel"/>
                <w:lang w:val="es-ES"/>
              </w:rPr>
              <w:t>•</w:t>
            </w:r>
            <w:r w:rsidRPr="00AB6E45">
              <w:rPr>
                <w:rFonts w:ascii="Abel" w:hAnsi="Abel"/>
                <w:lang w:val="es-ES"/>
              </w:rPr>
              <w:tab/>
              <w:t>Stock exchange</w:t>
            </w:r>
          </w:p>
          <w:p w14:paraId="50C6ADDF" w14:textId="77777777" w:rsidR="005C18FF" w:rsidRPr="00AB6E45" w:rsidRDefault="005C18FF" w:rsidP="000F6889">
            <w:pPr>
              <w:rPr>
                <w:rFonts w:ascii="Abel" w:hAnsi="Abel"/>
                <w:lang w:val="es-ES"/>
              </w:rPr>
            </w:pPr>
          </w:p>
          <w:p w14:paraId="710914EE" w14:textId="77777777" w:rsidR="005C18FF" w:rsidRPr="00AB6E45" w:rsidRDefault="005C18FF" w:rsidP="000F6889">
            <w:pPr>
              <w:rPr>
                <w:rFonts w:ascii="Abel" w:hAnsi="Abel"/>
                <w:lang w:val="es-ES"/>
              </w:rPr>
            </w:pPr>
            <w:r w:rsidRPr="00AB6E45">
              <w:rPr>
                <w:rFonts w:ascii="Abel" w:hAnsi="Abel"/>
                <w:lang w:val="es-ES"/>
              </w:rPr>
              <w:t xml:space="preserve">We are looking forward to list TRQ token at TIDEX exchange so that our investor could have an opportunity to buy additional TRQ tokens or sell their own. </w:t>
            </w:r>
          </w:p>
          <w:p w14:paraId="0474F543" w14:textId="77777777" w:rsidR="005C18FF" w:rsidRPr="00AB6E45" w:rsidRDefault="005C18FF">
            <w:pPr>
              <w:rPr>
                <w:rFonts w:ascii="Abel" w:hAnsi="Abel"/>
                <w:lang w:val="es-ES"/>
              </w:rPr>
            </w:pPr>
          </w:p>
        </w:tc>
        <w:tc>
          <w:tcPr>
            <w:tcW w:w="9588" w:type="dxa"/>
          </w:tcPr>
          <w:p w14:paraId="68D2472C" w14:textId="77777777" w:rsidR="005C18FF" w:rsidRPr="00AB6E45" w:rsidRDefault="005C18FF" w:rsidP="005C18FF">
            <w:pPr>
              <w:rPr>
                <w:rFonts w:ascii="Abel" w:hAnsi="Abel"/>
                <w:lang w:val="es-ES"/>
              </w:rPr>
            </w:pPr>
            <w:r w:rsidRPr="00AB6E45">
              <w:rPr>
                <w:rFonts w:ascii="Abel" w:hAnsi="Abel"/>
                <w:lang w:val="es-ES"/>
              </w:rPr>
              <w:lastRenderedPageBreak/>
              <w:t>USO DE LOS TOKENS. OPORTUNIDAD TRIPLE</w:t>
            </w:r>
          </w:p>
          <w:p w14:paraId="00932B70" w14:textId="77777777" w:rsidR="005C18FF" w:rsidRDefault="005C18FF">
            <w:pPr>
              <w:rPr>
                <w:rFonts w:ascii="Abel" w:hAnsi="Abel"/>
                <w:lang w:val="es-ES"/>
              </w:rPr>
            </w:pPr>
          </w:p>
          <w:p w14:paraId="28F62282" w14:textId="53FB990F" w:rsidR="00B61B0D" w:rsidRPr="00AB6E45" w:rsidRDefault="00B61B0D" w:rsidP="00B61B0D">
            <w:pPr>
              <w:rPr>
                <w:rFonts w:ascii="Abel" w:hAnsi="Abel"/>
                <w:lang w:val="es-ES"/>
              </w:rPr>
            </w:pPr>
            <w:r>
              <w:rPr>
                <w:rFonts w:ascii="Abel" w:hAnsi="Abel"/>
                <w:lang w:val="es-ES"/>
              </w:rPr>
              <w:t>Aparte de la política de dividendos que es una funcionalidad implícita de los tokens TRQ, también sugerimos tres maneras distintas para el retorno de tus inversiones.</w:t>
            </w:r>
          </w:p>
          <w:p w14:paraId="05969F43" w14:textId="77777777" w:rsidR="00B61B0D" w:rsidRPr="00AB6E45" w:rsidRDefault="00B61B0D" w:rsidP="00B61B0D">
            <w:pPr>
              <w:rPr>
                <w:rFonts w:ascii="Abel" w:hAnsi="Abel"/>
                <w:lang w:val="es-ES"/>
              </w:rPr>
            </w:pPr>
          </w:p>
          <w:p w14:paraId="7E6877A2" w14:textId="77777777" w:rsidR="00B61B0D" w:rsidRPr="00AB6E45" w:rsidRDefault="00B61B0D" w:rsidP="00B61B0D">
            <w:pPr>
              <w:rPr>
                <w:rFonts w:ascii="Abel" w:hAnsi="Abel"/>
                <w:lang w:val="es-ES"/>
              </w:rPr>
            </w:pPr>
          </w:p>
          <w:p w14:paraId="08C28372" w14:textId="0570D70F" w:rsidR="00B61B0D" w:rsidRPr="00AB6E45" w:rsidRDefault="00B61B0D" w:rsidP="00B61B0D">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Recompra</w:t>
            </w:r>
          </w:p>
          <w:p w14:paraId="29395268" w14:textId="77777777" w:rsidR="00B61B0D" w:rsidRPr="00AB6E45" w:rsidRDefault="00B61B0D" w:rsidP="00B61B0D">
            <w:pPr>
              <w:rPr>
                <w:rFonts w:ascii="Abel" w:hAnsi="Abel"/>
                <w:lang w:val="es-ES"/>
              </w:rPr>
            </w:pPr>
          </w:p>
          <w:p w14:paraId="54F704A2" w14:textId="0634C018" w:rsidR="00B61B0D" w:rsidRDefault="00B61B0D" w:rsidP="00B61B0D">
            <w:pPr>
              <w:rPr>
                <w:rFonts w:ascii="Abel" w:hAnsi="Abel"/>
                <w:lang w:val="es-ES"/>
              </w:rPr>
            </w:pPr>
            <w:r>
              <w:rPr>
                <w:rFonts w:ascii="Abel" w:hAnsi="Abel"/>
                <w:lang w:val="es-ES"/>
              </w:rPr>
              <w:t>La recompra de tokens aumenta en valor a un tipo de 4,5% mensual comenzando con el final de la campaña ICO, con pagos empezando un mes tras la obtención de 25.000 suscriptores. La cantidad de fondos gastados en campañas de recompra no deberían exceder del 7% de ingresos netos. La recompra se realiza en base a prorrata (pari passu). Si la cuota total de tokens no se recompra o queda remanente en el balance de fondos al final de mes, estos fondos se añadirán a la cantidad de recompra para el mes siguiente.</w:t>
            </w:r>
          </w:p>
          <w:p w14:paraId="0545B693" w14:textId="77777777" w:rsidR="00B61B0D" w:rsidRPr="00AB6E45" w:rsidRDefault="00B61B0D" w:rsidP="00B61B0D">
            <w:pPr>
              <w:rPr>
                <w:rFonts w:ascii="Abel" w:hAnsi="Abel"/>
                <w:lang w:val="es-ES"/>
              </w:rPr>
            </w:pPr>
          </w:p>
          <w:p w14:paraId="5E79D68E" w14:textId="77777777" w:rsidR="00B61B0D" w:rsidRPr="00AB6E45" w:rsidRDefault="00B61B0D" w:rsidP="00B61B0D">
            <w:pPr>
              <w:rPr>
                <w:rFonts w:ascii="Abel" w:hAnsi="Abel"/>
                <w:lang w:val="es-ES"/>
              </w:rPr>
            </w:pPr>
          </w:p>
          <w:p w14:paraId="0328E56C" w14:textId="6B61981F" w:rsidR="00B61B0D" w:rsidRPr="00AB6E45" w:rsidRDefault="00B61B0D" w:rsidP="00B61B0D">
            <w:pPr>
              <w:rPr>
                <w:rFonts w:ascii="Abel" w:hAnsi="Abel"/>
                <w:lang w:val="es-ES"/>
              </w:rPr>
            </w:pPr>
            <w:r w:rsidRPr="00AB6E45">
              <w:rPr>
                <w:rFonts w:ascii="Abel" w:hAnsi="Abel"/>
                <w:lang w:val="es-ES"/>
              </w:rPr>
              <w:t>•</w:t>
            </w:r>
            <w:r w:rsidRPr="00AB6E45">
              <w:rPr>
                <w:rFonts w:ascii="Abel" w:hAnsi="Abel"/>
                <w:lang w:val="es-ES"/>
              </w:rPr>
              <w:tab/>
              <w:t>P</w:t>
            </w:r>
            <w:r>
              <w:rPr>
                <w:rFonts w:ascii="Abel" w:hAnsi="Abel"/>
                <w:lang w:val="es-ES"/>
              </w:rPr>
              <w:t>ago por servicios</w:t>
            </w:r>
          </w:p>
          <w:p w14:paraId="52F61FEC" w14:textId="77777777" w:rsidR="00B61B0D" w:rsidRPr="00AB6E45" w:rsidRDefault="00B61B0D" w:rsidP="00B61B0D">
            <w:pPr>
              <w:rPr>
                <w:rFonts w:ascii="Abel" w:hAnsi="Abel"/>
                <w:lang w:val="es-ES"/>
              </w:rPr>
            </w:pPr>
          </w:p>
          <w:p w14:paraId="473389B6" w14:textId="4515A838" w:rsidR="00B61B0D" w:rsidRPr="00AB6E45" w:rsidRDefault="00B61B0D" w:rsidP="00B61B0D">
            <w:pPr>
              <w:rPr>
                <w:rFonts w:ascii="Abel" w:hAnsi="Abel"/>
                <w:lang w:val="es-ES"/>
              </w:rPr>
            </w:pPr>
            <w:r>
              <w:rPr>
                <w:rFonts w:ascii="Abel" w:hAnsi="Abel"/>
                <w:lang w:val="es-ES"/>
              </w:rPr>
              <w:t>Comenzando un mes después de alcanzar los 25.000 suscriptores, también puedes pagar por nuestros servicios con tokens TRQ. Los tipos de descuento deberán calcularse a posteriori.</w:t>
            </w:r>
          </w:p>
          <w:p w14:paraId="1F36E7F5" w14:textId="77777777" w:rsidR="00B61B0D" w:rsidRPr="00AB6E45" w:rsidRDefault="00B61B0D" w:rsidP="00B61B0D">
            <w:pPr>
              <w:rPr>
                <w:rFonts w:ascii="Abel" w:hAnsi="Abel"/>
                <w:lang w:val="es-ES"/>
              </w:rPr>
            </w:pPr>
          </w:p>
          <w:p w14:paraId="186D5781" w14:textId="77777777" w:rsidR="00B61B0D" w:rsidRPr="00AB6E45" w:rsidRDefault="00B61B0D" w:rsidP="00B61B0D">
            <w:pPr>
              <w:rPr>
                <w:rFonts w:ascii="Abel" w:hAnsi="Abel"/>
                <w:lang w:val="es-ES"/>
              </w:rPr>
            </w:pPr>
          </w:p>
          <w:p w14:paraId="35C2BDDD" w14:textId="2D139EB8" w:rsidR="00B61B0D" w:rsidRPr="00AB6E45" w:rsidRDefault="00B61B0D" w:rsidP="00B61B0D">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Mercado de valores</w:t>
            </w:r>
          </w:p>
          <w:p w14:paraId="0AFAA480" w14:textId="77777777" w:rsidR="00B61B0D" w:rsidRPr="00AB6E45" w:rsidRDefault="00B61B0D" w:rsidP="00B61B0D">
            <w:pPr>
              <w:rPr>
                <w:rFonts w:ascii="Abel" w:hAnsi="Abel"/>
                <w:lang w:val="es-ES"/>
              </w:rPr>
            </w:pPr>
          </w:p>
          <w:p w14:paraId="15F1B620" w14:textId="2CB31105" w:rsidR="00B61B0D" w:rsidRPr="00AB6E45" w:rsidRDefault="00B61B0D" w:rsidP="00B61B0D">
            <w:pPr>
              <w:rPr>
                <w:rFonts w:ascii="Abel" w:hAnsi="Abel"/>
                <w:lang w:val="es-ES"/>
              </w:rPr>
            </w:pPr>
            <w:r>
              <w:rPr>
                <w:rFonts w:ascii="Abel" w:hAnsi="Abel"/>
                <w:lang w:val="es-ES"/>
              </w:rPr>
              <w:t>Buscamos listar el token TRQ en la casa de cambio TIDEX para que nuestros inversores puedan tener la oportunidad de comprar tokens TRQ adicionales o vender los propios.</w:t>
            </w:r>
            <w:r w:rsidRPr="00AB6E45">
              <w:rPr>
                <w:rFonts w:ascii="Abel" w:hAnsi="Abel"/>
                <w:lang w:val="es-ES"/>
              </w:rPr>
              <w:t xml:space="preserve"> </w:t>
            </w:r>
          </w:p>
        </w:tc>
      </w:tr>
      <w:tr w:rsidR="005C18FF" w:rsidRPr="00AB6E45" w14:paraId="3C2F3626" w14:textId="77777777" w:rsidTr="001B2DB1">
        <w:tc>
          <w:tcPr>
            <w:tcW w:w="9582" w:type="dxa"/>
          </w:tcPr>
          <w:p w14:paraId="058AB0A9" w14:textId="77777777" w:rsidR="005C18FF" w:rsidRPr="00AB6E45" w:rsidRDefault="005C18FF" w:rsidP="000F6889">
            <w:pPr>
              <w:rPr>
                <w:rFonts w:ascii="Abel" w:hAnsi="Abel"/>
                <w:lang w:val="es-ES"/>
              </w:rPr>
            </w:pPr>
            <w:r w:rsidRPr="00AB6E45">
              <w:rPr>
                <w:rFonts w:ascii="Abel" w:hAnsi="Abel"/>
                <w:lang w:val="es-ES"/>
              </w:rPr>
              <w:lastRenderedPageBreak/>
              <w:t xml:space="preserve">DIVIDEND POLICY </w:t>
            </w:r>
          </w:p>
          <w:p w14:paraId="34A7E63D" w14:textId="77777777" w:rsidR="005C18FF" w:rsidRPr="00AB6E45" w:rsidRDefault="005C18FF" w:rsidP="000F6889">
            <w:pPr>
              <w:rPr>
                <w:rFonts w:ascii="Abel" w:hAnsi="Abel"/>
                <w:lang w:val="es-ES"/>
              </w:rPr>
            </w:pPr>
          </w:p>
          <w:p w14:paraId="28387765" w14:textId="77777777" w:rsidR="005C18FF" w:rsidRPr="00AB6E45" w:rsidRDefault="005C18FF" w:rsidP="000F6889">
            <w:pPr>
              <w:rPr>
                <w:rFonts w:ascii="Abel" w:hAnsi="Abel"/>
                <w:lang w:val="es-ES"/>
              </w:rPr>
            </w:pPr>
            <w:r w:rsidRPr="00AB6E45">
              <w:rPr>
                <w:rFonts w:ascii="Abel" w:hAnsi="Abel"/>
                <w:lang w:val="es-ES"/>
              </w:rPr>
              <w:t>Following completion of the offering, we do not currently intend to pay dividends on our TRQ tokens. We currently intend to retain any future earnings to fund business development and growth, and we do not expect to pay any dividends until the completion of the Road Map aims and Goals (see www.torqall.com for additional information) in the foreseeable future.</w:t>
            </w:r>
          </w:p>
          <w:p w14:paraId="1949313D" w14:textId="77777777" w:rsidR="005C18FF" w:rsidRPr="00AB6E45" w:rsidRDefault="005C18FF" w:rsidP="000F6889">
            <w:pPr>
              <w:rPr>
                <w:rFonts w:ascii="Abel" w:hAnsi="Abel"/>
                <w:lang w:val="es-ES"/>
              </w:rPr>
            </w:pPr>
          </w:p>
          <w:p w14:paraId="27F2B8F1" w14:textId="77777777" w:rsidR="005C18FF" w:rsidRPr="00AB6E45" w:rsidRDefault="005C18FF" w:rsidP="000F6889">
            <w:pPr>
              <w:rPr>
                <w:rFonts w:ascii="Abel" w:hAnsi="Abel"/>
                <w:lang w:val="es-ES"/>
              </w:rPr>
            </w:pPr>
            <w:r w:rsidRPr="00AB6E45">
              <w:rPr>
                <w:rFonts w:ascii="Abel" w:hAnsi="Abel"/>
                <w:lang w:val="es-ES"/>
              </w:rPr>
              <w:t>Afterwards, all future determination to declare token dividends will be made at our discretion, and will depend on a number of factors, including our financial condition, results of operations, capital requirements, contractual restrictions, general business conditions. We intend to pay dividends, starting Q4 2018. At least 25% of net income shall be paid quarterly.</w:t>
            </w:r>
          </w:p>
          <w:p w14:paraId="25ADCFD7" w14:textId="77777777" w:rsidR="005C18FF" w:rsidRPr="00AB6E45" w:rsidRDefault="005C18FF" w:rsidP="000F6889">
            <w:pPr>
              <w:rPr>
                <w:rFonts w:ascii="Abel" w:hAnsi="Abel"/>
                <w:lang w:val="es-ES"/>
              </w:rPr>
            </w:pPr>
          </w:p>
          <w:p w14:paraId="180B403A" w14:textId="77777777" w:rsidR="005C18FF" w:rsidRPr="00AB6E45" w:rsidRDefault="005C18FF" w:rsidP="000F6889">
            <w:pPr>
              <w:rPr>
                <w:rFonts w:ascii="Abel" w:hAnsi="Abel"/>
                <w:lang w:val="es-ES"/>
              </w:rPr>
            </w:pPr>
            <w:r w:rsidRPr="00AB6E45">
              <w:rPr>
                <w:rFonts w:ascii="Abel" w:hAnsi="Abel"/>
                <w:lang w:val="es-ES"/>
              </w:rPr>
              <w:t>For preliminary calculations see pages 8-9.</w:t>
            </w:r>
          </w:p>
          <w:p w14:paraId="02ABB1BD" w14:textId="77777777" w:rsidR="005C18FF" w:rsidRPr="00AB6E45" w:rsidRDefault="005C18FF" w:rsidP="000F6889">
            <w:pPr>
              <w:rPr>
                <w:rFonts w:ascii="Abel" w:hAnsi="Abel"/>
                <w:lang w:val="es-ES"/>
              </w:rPr>
            </w:pPr>
          </w:p>
          <w:p w14:paraId="0FCE49C6" w14:textId="77777777" w:rsidR="005C18FF" w:rsidRPr="00AB6E45" w:rsidRDefault="005C18FF" w:rsidP="000F6889">
            <w:pPr>
              <w:rPr>
                <w:rFonts w:ascii="Abel" w:hAnsi="Abel"/>
                <w:lang w:val="es-ES"/>
              </w:rPr>
            </w:pPr>
          </w:p>
          <w:p w14:paraId="77F0E78D" w14:textId="77777777" w:rsidR="005C18FF" w:rsidRPr="00AB6E45" w:rsidRDefault="005C18FF" w:rsidP="000F6889">
            <w:pPr>
              <w:rPr>
                <w:rFonts w:ascii="Abel" w:hAnsi="Abel"/>
                <w:lang w:val="es-ES"/>
              </w:rPr>
            </w:pPr>
          </w:p>
          <w:p w14:paraId="6FF00D06" w14:textId="77777777" w:rsidR="005C18FF" w:rsidRPr="00AB6E45" w:rsidRDefault="005C18FF" w:rsidP="000F6889">
            <w:pPr>
              <w:rPr>
                <w:rFonts w:ascii="Abel" w:hAnsi="Abel"/>
                <w:lang w:val="es-ES"/>
              </w:rPr>
            </w:pPr>
            <w:r w:rsidRPr="00AB6E45">
              <w:rPr>
                <w:rFonts w:ascii="Abel" w:hAnsi="Abel"/>
                <w:lang w:val="es-ES"/>
              </w:rPr>
              <w:t xml:space="preserve">Operating Costs and Expenses </w:t>
            </w:r>
          </w:p>
          <w:p w14:paraId="6730824F" w14:textId="77777777" w:rsidR="005C18FF" w:rsidRPr="00AB6E45" w:rsidRDefault="005C18FF" w:rsidP="000F6889">
            <w:pPr>
              <w:rPr>
                <w:rFonts w:ascii="Abel" w:hAnsi="Abel"/>
                <w:lang w:val="es-ES"/>
              </w:rPr>
            </w:pPr>
          </w:p>
          <w:p w14:paraId="4B03F687" w14:textId="77777777" w:rsidR="005C18FF" w:rsidRPr="00AB6E45" w:rsidRDefault="005C18FF" w:rsidP="000F6889">
            <w:pPr>
              <w:rPr>
                <w:rFonts w:ascii="Abel" w:hAnsi="Abel"/>
                <w:lang w:val="es-ES"/>
              </w:rPr>
            </w:pPr>
            <w:r w:rsidRPr="00AB6E45">
              <w:rPr>
                <w:rFonts w:ascii="Abel" w:hAnsi="Abel"/>
                <w:lang w:val="es-ES"/>
              </w:rPr>
              <w:t>Our operating expenses consist of the following:</w:t>
            </w:r>
          </w:p>
          <w:p w14:paraId="72156D1C" w14:textId="77777777" w:rsidR="005C18FF" w:rsidRPr="00AB6E45" w:rsidRDefault="005C18FF" w:rsidP="000F6889">
            <w:pPr>
              <w:rPr>
                <w:rFonts w:ascii="Abel" w:hAnsi="Abel"/>
                <w:lang w:val="es-ES"/>
              </w:rPr>
            </w:pPr>
          </w:p>
          <w:p w14:paraId="3B07C3BB" w14:textId="77777777" w:rsidR="005C18FF" w:rsidRPr="00AB6E45" w:rsidRDefault="005C18FF" w:rsidP="000F6889">
            <w:pPr>
              <w:rPr>
                <w:rFonts w:ascii="Abel" w:hAnsi="Abel"/>
                <w:lang w:val="es-ES"/>
              </w:rPr>
            </w:pPr>
            <w:r w:rsidRPr="00AB6E45">
              <w:rPr>
                <w:rFonts w:ascii="Abel" w:hAnsi="Abel"/>
                <w:lang w:val="es-ES"/>
              </w:rPr>
              <w:t>•</w:t>
            </w:r>
            <w:r w:rsidRPr="00AB6E45">
              <w:rPr>
                <w:rFonts w:ascii="Abel" w:hAnsi="Abel"/>
                <w:lang w:val="es-ES"/>
              </w:rPr>
              <w:tab/>
              <w:t>Cost of service: includes roaming charges billed to us for our subscribers' usage outside of our parent network and direct telecom charges, which are costs to handle calls over our network, including landline charges, trunk lines and other costs to maintain our network, as well as site rentals, tower rentals and network-related salaries;</w:t>
            </w:r>
          </w:p>
          <w:p w14:paraId="33ECC0D0" w14:textId="77777777" w:rsidR="005C18FF" w:rsidRPr="00AB6E45" w:rsidRDefault="005C18FF" w:rsidP="000F6889">
            <w:pPr>
              <w:rPr>
                <w:rFonts w:ascii="Abel" w:hAnsi="Abel"/>
                <w:lang w:val="es-ES"/>
              </w:rPr>
            </w:pPr>
          </w:p>
          <w:p w14:paraId="1CADCA46" w14:textId="77777777" w:rsidR="005C18FF" w:rsidRPr="00AB6E45" w:rsidRDefault="005C18FF" w:rsidP="000F6889">
            <w:pPr>
              <w:rPr>
                <w:rFonts w:ascii="Abel" w:hAnsi="Abel"/>
                <w:lang w:val="es-ES"/>
              </w:rPr>
            </w:pPr>
            <w:r w:rsidRPr="00AB6E45">
              <w:rPr>
                <w:rFonts w:ascii="Abel" w:hAnsi="Abel"/>
                <w:lang w:val="es-ES"/>
              </w:rPr>
              <w:t>•</w:t>
            </w:r>
            <w:r w:rsidRPr="00AB6E45">
              <w:rPr>
                <w:rFonts w:ascii="Abel" w:hAnsi="Abel"/>
                <w:lang w:val="es-ES"/>
              </w:rPr>
              <w:tab/>
              <w:t>Cost of equipment: primarily includes costs of hardware, routers, hubs, reserve lines, data storage, etc;</w:t>
            </w:r>
          </w:p>
          <w:p w14:paraId="5235A9AF" w14:textId="77777777" w:rsidR="005C18FF" w:rsidRPr="00AB6E45" w:rsidRDefault="005C18FF" w:rsidP="000F6889">
            <w:pPr>
              <w:rPr>
                <w:rFonts w:ascii="Abel" w:hAnsi="Abel"/>
                <w:lang w:val="es-ES"/>
              </w:rPr>
            </w:pPr>
          </w:p>
          <w:p w14:paraId="6FBB78A3" w14:textId="77777777" w:rsidR="005C18FF" w:rsidRPr="00AB6E45" w:rsidRDefault="005C18FF" w:rsidP="000F6889">
            <w:pPr>
              <w:rPr>
                <w:rFonts w:ascii="Abel" w:hAnsi="Abel"/>
                <w:lang w:val="es-ES"/>
              </w:rPr>
            </w:pPr>
            <w:r w:rsidRPr="00AB6E45">
              <w:rPr>
                <w:rFonts w:ascii="Abel" w:hAnsi="Abel"/>
                <w:lang w:val="es-ES"/>
              </w:rPr>
              <w:t>•</w:t>
            </w:r>
            <w:r w:rsidRPr="00AB6E45">
              <w:rPr>
                <w:rFonts w:ascii="Abel" w:hAnsi="Abel"/>
                <w:lang w:val="es-ES"/>
              </w:rPr>
              <w:tab/>
              <w:t>Selling, general and administrative expenses: includes all operating expenses not included in the other operating expense categories, including commissions; allocated expenses from Cellco for certain services provided to us in connection with our business.</w:t>
            </w:r>
          </w:p>
          <w:p w14:paraId="060FEBCC" w14:textId="77777777" w:rsidR="005C18FF" w:rsidRPr="00AB6E45" w:rsidRDefault="005C18FF">
            <w:pPr>
              <w:rPr>
                <w:rFonts w:ascii="Abel" w:hAnsi="Abel"/>
                <w:lang w:val="es-ES"/>
              </w:rPr>
            </w:pPr>
          </w:p>
        </w:tc>
        <w:tc>
          <w:tcPr>
            <w:tcW w:w="9588" w:type="dxa"/>
          </w:tcPr>
          <w:p w14:paraId="180D483B" w14:textId="77777777" w:rsidR="005C18FF" w:rsidRDefault="005C18FF">
            <w:pPr>
              <w:rPr>
                <w:rFonts w:ascii="Abel" w:hAnsi="Abel"/>
                <w:lang w:val="es-ES"/>
              </w:rPr>
            </w:pPr>
            <w:r w:rsidRPr="00AB6E45">
              <w:rPr>
                <w:rFonts w:ascii="Abel" w:hAnsi="Abel"/>
                <w:lang w:val="es-ES"/>
              </w:rPr>
              <w:lastRenderedPageBreak/>
              <w:t>POLÍTICA DE DIVIDENDOS</w:t>
            </w:r>
          </w:p>
          <w:p w14:paraId="5098B6BB" w14:textId="77777777" w:rsidR="005C40F6" w:rsidRDefault="005C40F6">
            <w:pPr>
              <w:rPr>
                <w:rFonts w:ascii="Abel" w:hAnsi="Abel"/>
                <w:lang w:val="es-ES"/>
              </w:rPr>
            </w:pPr>
          </w:p>
          <w:p w14:paraId="67505143" w14:textId="49EAD642" w:rsidR="005C40F6" w:rsidRDefault="005C40F6" w:rsidP="005C40F6">
            <w:pPr>
              <w:rPr>
                <w:rFonts w:ascii="Abel" w:hAnsi="Abel"/>
                <w:lang w:val="es-ES"/>
              </w:rPr>
            </w:pPr>
            <w:r>
              <w:rPr>
                <w:rFonts w:ascii="Abel" w:hAnsi="Abel"/>
                <w:lang w:val="es-ES"/>
              </w:rPr>
              <w:t xml:space="preserve">Tras la compleción de la oferta, no pretendemos actualmente pagar dividendos sobre nuestros tokens TRQ. Pretendemos retener cualquier ganancia futura para financiar el desarrollo del negocio y crecimiento, y no esperamos pagar ningún dividendo hasta la finalización de los objetivos de la Hoja de Ruta (para más información, visita </w:t>
            </w:r>
            <w:hyperlink r:id="rId4" w:history="1">
              <w:r w:rsidRPr="00D15231">
                <w:rPr>
                  <w:rStyle w:val="Hyperlink"/>
                  <w:rFonts w:ascii="Abel" w:hAnsi="Abel"/>
                  <w:lang w:val="es-ES"/>
                </w:rPr>
                <w:t>www.torqall.com)</w:t>
              </w:r>
            </w:hyperlink>
            <w:r>
              <w:rPr>
                <w:rFonts w:ascii="Abel" w:hAnsi="Abel"/>
                <w:lang w:val="es-ES"/>
              </w:rPr>
              <w:t xml:space="preserve"> en un futuro.</w:t>
            </w:r>
          </w:p>
          <w:p w14:paraId="5AAD233D" w14:textId="77777777" w:rsidR="005C40F6" w:rsidRPr="00AB6E45" w:rsidRDefault="005C40F6" w:rsidP="005C40F6">
            <w:pPr>
              <w:rPr>
                <w:rFonts w:ascii="Abel" w:hAnsi="Abel"/>
                <w:lang w:val="es-ES"/>
              </w:rPr>
            </w:pPr>
          </w:p>
          <w:p w14:paraId="3F2DBC7E" w14:textId="4B679D23" w:rsidR="005C40F6" w:rsidRPr="00AB6E45" w:rsidRDefault="005C40F6" w:rsidP="005C40F6">
            <w:pPr>
              <w:rPr>
                <w:rFonts w:ascii="Abel" w:hAnsi="Abel"/>
                <w:lang w:val="es-ES"/>
              </w:rPr>
            </w:pPr>
            <w:r>
              <w:rPr>
                <w:rFonts w:ascii="Abel" w:hAnsi="Abel"/>
                <w:lang w:val="es-ES"/>
              </w:rPr>
              <w:t>Tras ello, toda determinación futura de declarar dividendos de tokens se hará a nuestra discreción, y dependerá de un número de factures, incluyendo nuestra dondición financiera, el resultado de las operaciones, requisitos de capital, restricciones contractuales, condiciones generales de negocio. Pretendemos pagar dividendos, comenzando el 4º Trim. de 2018. Al menos un 25% de los ingresos netos se pagarán trimestralmente.</w:t>
            </w:r>
          </w:p>
          <w:p w14:paraId="58A505BD" w14:textId="77777777" w:rsidR="005C40F6" w:rsidRPr="00AB6E45" w:rsidRDefault="005C40F6" w:rsidP="005C40F6">
            <w:pPr>
              <w:rPr>
                <w:rFonts w:ascii="Abel" w:hAnsi="Abel"/>
                <w:lang w:val="es-ES"/>
              </w:rPr>
            </w:pPr>
          </w:p>
          <w:p w14:paraId="4DDA06F1" w14:textId="59741F4A" w:rsidR="005C40F6" w:rsidRPr="00AB6E45" w:rsidRDefault="005C40F6" w:rsidP="005C40F6">
            <w:pPr>
              <w:rPr>
                <w:rFonts w:ascii="Abel" w:hAnsi="Abel"/>
                <w:lang w:val="es-ES"/>
              </w:rPr>
            </w:pPr>
            <w:r>
              <w:rPr>
                <w:rFonts w:ascii="Abel" w:hAnsi="Abel"/>
                <w:lang w:val="es-ES"/>
              </w:rPr>
              <w:t>Para los cálculos preliminares, consulta las páginas</w:t>
            </w:r>
            <w:r w:rsidRPr="00AB6E45">
              <w:rPr>
                <w:rFonts w:ascii="Abel" w:hAnsi="Abel"/>
                <w:lang w:val="es-ES"/>
              </w:rPr>
              <w:t xml:space="preserve"> 8-9.</w:t>
            </w:r>
          </w:p>
          <w:p w14:paraId="404918E1" w14:textId="77777777" w:rsidR="005C40F6" w:rsidRPr="00AB6E45" w:rsidRDefault="005C40F6" w:rsidP="005C40F6">
            <w:pPr>
              <w:rPr>
                <w:rFonts w:ascii="Abel" w:hAnsi="Abel"/>
                <w:lang w:val="es-ES"/>
              </w:rPr>
            </w:pPr>
          </w:p>
          <w:p w14:paraId="4F4C3499" w14:textId="77777777" w:rsidR="005C40F6" w:rsidRPr="00AB6E45" w:rsidRDefault="005C40F6" w:rsidP="005C40F6">
            <w:pPr>
              <w:rPr>
                <w:rFonts w:ascii="Abel" w:hAnsi="Abel"/>
                <w:lang w:val="es-ES"/>
              </w:rPr>
            </w:pPr>
          </w:p>
          <w:p w14:paraId="398AA8A6" w14:textId="77777777" w:rsidR="005C40F6" w:rsidRPr="00AB6E45" w:rsidRDefault="005C40F6" w:rsidP="005C40F6">
            <w:pPr>
              <w:rPr>
                <w:rFonts w:ascii="Abel" w:hAnsi="Abel"/>
                <w:lang w:val="es-ES"/>
              </w:rPr>
            </w:pPr>
          </w:p>
          <w:p w14:paraId="1774C4B2" w14:textId="423CAE39" w:rsidR="005C40F6" w:rsidRPr="00AB6E45" w:rsidRDefault="005C40F6" w:rsidP="005C40F6">
            <w:pPr>
              <w:rPr>
                <w:rFonts w:ascii="Abel" w:hAnsi="Abel"/>
                <w:lang w:val="es-ES"/>
              </w:rPr>
            </w:pPr>
            <w:r>
              <w:rPr>
                <w:rFonts w:ascii="Abel" w:hAnsi="Abel"/>
                <w:lang w:val="es-ES"/>
              </w:rPr>
              <w:t>Costes y gastos operativos</w:t>
            </w:r>
            <w:r w:rsidRPr="00AB6E45">
              <w:rPr>
                <w:rFonts w:ascii="Abel" w:hAnsi="Abel"/>
                <w:lang w:val="es-ES"/>
              </w:rPr>
              <w:t xml:space="preserve"> </w:t>
            </w:r>
          </w:p>
          <w:p w14:paraId="75AA92B7" w14:textId="77777777" w:rsidR="005C40F6" w:rsidRPr="00AB6E45" w:rsidRDefault="005C40F6" w:rsidP="005C40F6">
            <w:pPr>
              <w:rPr>
                <w:rFonts w:ascii="Abel" w:hAnsi="Abel"/>
                <w:lang w:val="es-ES"/>
              </w:rPr>
            </w:pPr>
          </w:p>
          <w:p w14:paraId="2BCB5D35" w14:textId="3EF95D1C" w:rsidR="005C40F6" w:rsidRPr="00AB6E45" w:rsidRDefault="005C40F6" w:rsidP="005C40F6">
            <w:pPr>
              <w:rPr>
                <w:rFonts w:ascii="Abel" w:hAnsi="Abel"/>
                <w:lang w:val="es-ES"/>
              </w:rPr>
            </w:pPr>
            <w:r>
              <w:rPr>
                <w:rFonts w:ascii="Abel" w:hAnsi="Abel"/>
                <w:lang w:val="es-ES"/>
              </w:rPr>
              <w:t>Nuestros gastos operativos consisten en los siguientes</w:t>
            </w:r>
            <w:r w:rsidRPr="00AB6E45">
              <w:rPr>
                <w:rFonts w:ascii="Abel" w:hAnsi="Abel"/>
                <w:lang w:val="es-ES"/>
              </w:rPr>
              <w:t>:</w:t>
            </w:r>
          </w:p>
          <w:p w14:paraId="33C3954B" w14:textId="77777777" w:rsidR="005C40F6" w:rsidRPr="00AB6E45" w:rsidRDefault="005C40F6" w:rsidP="005C40F6">
            <w:pPr>
              <w:rPr>
                <w:rFonts w:ascii="Abel" w:hAnsi="Abel"/>
                <w:lang w:val="es-ES"/>
              </w:rPr>
            </w:pPr>
          </w:p>
          <w:p w14:paraId="71432C52" w14:textId="516350EF" w:rsidR="005C40F6" w:rsidRPr="00AB6E45" w:rsidRDefault="005C40F6" w:rsidP="005C40F6">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Coste del servicio</w:t>
            </w:r>
            <w:r w:rsidRPr="00AB6E45">
              <w:rPr>
                <w:rFonts w:ascii="Abel" w:hAnsi="Abel"/>
                <w:lang w:val="es-ES"/>
              </w:rPr>
              <w:t>: i</w:t>
            </w:r>
            <w:r>
              <w:rPr>
                <w:rFonts w:ascii="Abel" w:hAnsi="Abel"/>
                <w:lang w:val="es-ES"/>
              </w:rPr>
              <w:t xml:space="preserve">ncluye cargos de roaming facturados a nosotros por el uso de nuestros suscriptores fuera de nuestra parent network y cargos de telecomunicaciones directos, que son costes para la </w:t>
            </w:r>
            <w:r>
              <w:rPr>
                <w:rFonts w:ascii="Abel" w:hAnsi="Abel" w:hint="eastAsia"/>
                <w:lang w:val="es-ES"/>
              </w:rPr>
              <w:t>realización</w:t>
            </w:r>
            <w:r>
              <w:rPr>
                <w:rFonts w:ascii="Abel" w:hAnsi="Abel"/>
                <w:lang w:val="es-ES"/>
              </w:rPr>
              <w:t xml:space="preserve"> de llamadas por toda nuestra red, incluyendo cargos por teléfono fijo, líneas troncales y otros costes para mantener nuestra red, así como alquileres de sitios, alquileres de torres y salarios relacionados con la red</w:t>
            </w:r>
            <w:r w:rsidRPr="00AB6E45">
              <w:rPr>
                <w:rFonts w:ascii="Abel" w:hAnsi="Abel"/>
                <w:lang w:val="es-ES"/>
              </w:rPr>
              <w:t>;</w:t>
            </w:r>
          </w:p>
          <w:p w14:paraId="390829F8" w14:textId="77777777" w:rsidR="005C40F6" w:rsidRPr="00AB6E45" w:rsidRDefault="005C40F6" w:rsidP="005C40F6">
            <w:pPr>
              <w:rPr>
                <w:rFonts w:ascii="Abel" w:hAnsi="Abel"/>
                <w:lang w:val="es-ES"/>
              </w:rPr>
            </w:pPr>
          </w:p>
          <w:p w14:paraId="093EE364" w14:textId="1577B4BC" w:rsidR="005C40F6" w:rsidRPr="00AB6E45" w:rsidRDefault="005C40F6" w:rsidP="005C40F6">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Coste del equipamiento</w:t>
            </w:r>
            <w:r w:rsidRPr="00AB6E45">
              <w:rPr>
                <w:rFonts w:ascii="Abel" w:hAnsi="Abel"/>
                <w:lang w:val="es-ES"/>
              </w:rPr>
              <w:t xml:space="preserve">: </w:t>
            </w:r>
            <w:r>
              <w:rPr>
                <w:rFonts w:ascii="Abel" w:hAnsi="Abel"/>
                <w:lang w:val="es-ES"/>
              </w:rPr>
              <w:t>principalmente incluye costes de hardware, routers, hubs, líneas de reserva, almacenamiento de datos, etc.</w:t>
            </w:r>
          </w:p>
          <w:p w14:paraId="4CA63411" w14:textId="77777777" w:rsidR="005C40F6" w:rsidRPr="00AB6E45" w:rsidRDefault="005C40F6" w:rsidP="005C40F6">
            <w:pPr>
              <w:rPr>
                <w:rFonts w:ascii="Abel" w:hAnsi="Abel"/>
                <w:lang w:val="es-ES"/>
              </w:rPr>
            </w:pPr>
          </w:p>
          <w:p w14:paraId="2BD597D9" w14:textId="118EFA55" w:rsidR="005C40F6" w:rsidRPr="00AB6E45" w:rsidRDefault="005C40F6" w:rsidP="00566549">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 xml:space="preserve">Gastos de ventas, generales y administrativos: incluyen todos los gastos operativos no incluidos en las otras categorías de gastos, incluyendo las comisiones; gastos </w:t>
            </w:r>
            <w:r w:rsidR="00566549">
              <w:rPr>
                <w:rFonts w:ascii="Abel" w:hAnsi="Abel"/>
                <w:lang w:val="es-ES"/>
              </w:rPr>
              <w:t>asignados por Cellco para determinados servicios proporcionados a nosotros en conexión con nuestros negocios.</w:t>
            </w:r>
            <w:r w:rsidR="00566549" w:rsidRPr="00AB6E45">
              <w:rPr>
                <w:rFonts w:ascii="Abel" w:hAnsi="Abel"/>
                <w:lang w:val="es-ES"/>
              </w:rPr>
              <w:t xml:space="preserve"> </w:t>
            </w:r>
          </w:p>
        </w:tc>
      </w:tr>
      <w:tr w:rsidR="005C18FF" w:rsidRPr="00AB6E45" w14:paraId="7D22575C" w14:textId="77777777" w:rsidTr="001B2DB1">
        <w:tc>
          <w:tcPr>
            <w:tcW w:w="9582" w:type="dxa"/>
          </w:tcPr>
          <w:p w14:paraId="7A3D333B" w14:textId="77777777" w:rsidR="005C18FF" w:rsidRPr="00AB6E45" w:rsidRDefault="005C18FF" w:rsidP="000F6889">
            <w:pPr>
              <w:rPr>
                <w:rFonts w:ascii="Abel" w:hAnsi="Abel"/>
                <w:lang w:val="es-ES"/>
              </w:rPr>
            </w:pPr>
            <w:r w:rsidRPr="00AB6E45">
              <w:rPr>
                <w:rFonts w:ascii="Abel" w:hAnsi="Abel"/>
                <w:lang w:val="es-ES"/>
              </w:rPr>
              <w:lastRenderedPageBreak/>
              <w:t>SPECTRUM, NETWORK AND IT INFRASTRUCTURE</w:t>
            </w:r>
          </w:p>
          <w:p w14:paraId="18E36010" w14:textId="77777777" w:rsidR="005C18FF" w:rsidRPr="00AB6E45" w:rsidRDefault="005C18FF" w:rsidP="000F6889">
            <w:pPr>
              <w:rPr>
                <w:rFonts w:ascii="Abel" w:hAnsi="Abel"/>
                <w:lang w:val="es-ES"/>
              </w:rPr>
            </w:pPr>
          </w:p>
          <w:p w14:paraId="65E90294" w14:textId="446DABFB" w:rsidR="005C18FF" w:rsidRPr="00AB6E45" w:rsidRDefault="005C18FF" w:rsidP="000F6889">
            <w:pPr>
              <w:rPr>
                <w:rFonts w:ascii="Abel" w:hAnsi="Abel"/>
                <w:lang w:val="es-ES"/>
              </w:rPr>
            </w:pPr>
            <w:r w:rsidRPr="00AB6E45">
              <w:rPr>
                <w:rFonts w:ascii="Abel" w:hAnsi="Abel"/>
                <w:lang w:val="es-ES"/>
              </w:rPr>
              <w:t>We operate as MVNA (see Competition section for further details) in order to provide the radio frequencies needed to deliver communications services. We use and our expertise in network management to transmit signals for mobile services. Through the wholesale agreements with other operators, we provide broadband, voice and other services. Our IT estate provides our data centers, customer relationship capability, customer billing services and online resources.</w:t>
            </w:r>
          </w:p>
          <w:p w14:paraId="3714CD85" w14:textId="77777777" w:rsidR="005C18FF" w:rsidRPr="00AB6E45" w:rsidRDefault="005C18FF" w:rsidP="000F6889">
            <w:pPr>
              <w:rPr>
                <w:rFonts w:ascii="Abel" w:hAnsi="Abel"/>
                <w:lang w:val="es-ES"/>
              </w:rPr>
            </w:pPr>
          </w:p>
          <w:p w14:paraId="341D346B" w14:textId="393B3040" w:rsidR="005C18FF" w:rsidRPr="00AB6E45" w:rsidRDefault="005C18FF" w:rsidP="000F6889">
            <w:pPr>
              <w:rPr>
                <w:rFonts w:ascii="Abel" w:hAnsi="Abel"/>
                <w:lang w:val="es-ES"/>
              </w:rPr>
            </w:pPr>
            <w:r w:rsidRPr="00AB6E45">
              <w:rPr>
                <w:rFonts w:ascii="Abel" w:hAnsi="Abel"/>
                <w:lang w:val="es-ES"/>
              </w:rPr>
              <w:t>Our information systems consist of the following systems: billing, point of sales, provisioning, customer care, data warehouse, fraud detection and prevention, financial and human resources.</w:t>
            </w:r>
          </w:p>
          <w:p w14:paraId="5F70C330" w14:textId="77777777" w:rsidR="005C18FF" w:rsidRPr="00AB6E45" w:rsidRDefault="005C18FF" w:rsidP="000F6889">
            <w:pPr>
              <w:rPr>
                <w:rFonts w:ascii="Abel" w:hAnsi="Abel"/>
                <w:lang w:val="es-ES"/>
              </w:rPr>
            </w:pPr>
          </w:p>
          <w:p w14:paraId="03FCEBDF" w14:textId="77777777" w:rsidR="005C18FF" w:rsidRPr="00AB6E45" w:rsidRDefault="005C18FF" w:rsidP="000F6889">
            <w:pPr>
              <w:rPr>
                <w:rFonts w:ascii="Abel" w:hAnsi="Abel"/>
                <w:lang w:val="es-ES"/>
              </w:rPr>
            </w:pPr>
          </w:p>
          <w:p w14:paraId="18F17EEA" w14:textId="77777777" w:rsidR="005C18FF" w:rsidRPr="00AB6E45" w:rsidRDefault="005C18FF" w:rsidP="000F6889">
            <w:pPr>
              <w:rPr>
                <w:rFonts w:ascii="Abel" w:hAnsi="Abel"/>
                <w:lang w:val="es-ES"/>
              </w:rPr>
            </w:pPr>
          </w:p>
          <w:p w14:paraId="039E93A1" w14:textId="77777777" w:rsidR="005C18FF" w:rsidRPr="00AB6E45" w:rsidRDefault="005C18FF" w:rsidP="000F6889">
            <w:pPr>
              <w:rPr>
                <w:rFonts w:ascii="Abel" w:hAnsi="Abel"/>
                <w:lang w:val="es-ES"/>
              </w:rPr>
            </w:pPr>
            <w:r w:rsidRPr="00AB6E45">
              <w:rPr>
                <w:rFonts w:ascii="Abel" w:hAnsi="Abel"/>
                <w:lang w:val="es-ES"/>
              </w:rPr>
              <w:t>REVENUE AND CALCULATIONS</w:t>
            </w:r>
          </w:p>
          <w:p w14:paraId="759238F0" w14:textId="77777777" w:rsidR="005C18FF" w:rsidRPr="00AB6E45" w:rsidRDefault="005C18FF" w:rsidP="000F6889">
            <w:pPr>
              <w:rPr>
                <w:rFonts w:ascii="Abel" w:hAnsi="Abel"/>
                <w:lang w:val="es-ES"/>
              </w:rPr>
            </w:pPr>
          </w:p>
          <w:p w14:paraId="059F4AE6" w14:textId="2EB6D181" w:rsidR="005C18FF" w:rsidRPr="00AB6E45" w:rsidRDefault="005C18FF" w:rsidP="000F6889">
            <w:pPr>
              <w:rPr>
                <w:rFonts w:ascii="Abel" w:hAnsi="Abel"/>
                <w:lang w:val="es-ES"/>
              </w:rPr>
            </w:pPr>
            <w:r w:rsidRPr="00AB6E45">
              <w:rPr>
                <w:rFonts w:ascii="Abel" w:hAnsi="Abel"/>
                <w:lang w:val="es-ES"/>
              </w:rPr>
              <w:t>The majority of our revenue comes from selling mobile voice, text and data. Mobile users pay in advance on a monthly, bi-annually or annually basis. Over 90% of our mobile customers are individual consumers and the rest are enterprise customers. A growing share of mobile revenue arises from monthly fees rather than metered access, which is much more vulnerable to competitive and economic pressures. Currently, we have sold one hundred and fifty long-term (3 months +) contracts, mostly via closed subscription, which number gives us USD [***] net income.</w:t>
            </w:r>
          </w:p>
          <w:p w14:paraId="4B0908D6" w14:textId="77777777" w:rsidR="005C18FF" w:rsidRPr="00AB6E45" w:rsidRDefault="005C18FF" w:rsidP="000F6889">
            <w:pPr>
              <w:rPr>
                <w:rFonts w:ascii="Abel" w:hAnsi="Abel"/>
                <w:lang w:val="es-ES"/>
              </w:rPr>
            </w:pPr>
          </w:p>
          <w:p w14:paraId="34A4C4D2" w14:textId="36901BEE" w:rsidR="005C18FF" w:rsidRPr="00AB6E45" w:rsidRDefault="005C18FF" w:rsidP="000F6889">
            <w:pPr>
              <w:rPr>
                <w:rFonts w:ascii="Abel" w:hAnsi="Abel"/>
                <w:lang w:val="es-ES"/>
              </w:rPr>
            </w:pPr>
            <w:r w:rsidRPr="00AB6E45">
              <w:rPr>
                <w:rFonts w:ascii="Abel" w:hAnsi="Abel"/>
                <w:lang w:val="es-ES"/>
              </w:rPr>
              <w:t>We expect two scenarios in regard to revenue in Q4 2018. Positive scenario means that the number of contracts (subscribers) would reach one hundred and fifty thousand (150,000 +), and the average scenario to be  65,000 to 100,000 contracts by the end of 2018, while the satisfactory scenario would be 25,000 to 65,000.</w:t>
            </w:r>
          </w:p>
          <w:p w14:paraId="301F8647" w14:textId="77777777" w:rsidR="005C18FF" w:rsidRPr="00AB6E45" w:rsidRDefault="005C18FF" w:rsidP="000F6889">
            <w:pPr>
              <w:rPr>
                <w:rFonts w:ascii="Abel" w:hAnsi="Abel"/>
                <w:lang w:val="es-ES"/>
              </w:rPr>
            </w:pPr>
          </w:p>
          <w:p w14:paraId="446F3167" w14:textId="77777777" w:rsidR="005C18FF" w:rsidRPr="00AB6E45" w:rsidRDefault="005C18FF" w:rsidP="000F6889">
            <w:pPr>
              <w:rPr>
                <w:rFonts w:ascii="Abel" w:hAnsi="Abel"/>
                <w:lang w:val="es-ES"/>
              </w:rPr>
            </w:pPr>
            <w:r w:rsidRPr="00AB6E45">
              <w:rPr>
                <w:rFonts w:ascii="Abel" w:hAnsi="Abel"/>
                <w:lang w:val="es-ES"/>
              </w:rPr>
              <w:t>Preliminary calculations:</w:t>
            </w:r>
          </w:p>
          <w:p w14:paraId="78C70D90" w14:textId="77777777" w:rsidR="005C18FF" w:rsidRPr="00AB6E45" w:rsidRDefault="005C18FF" w:rsidP="000F6889">
            <w:pPr>
              <w:rPr>
                <w:rFonts w:ascii="Abel" w:hAnsi="Abel"/>
                <w:lang w:val="es-ES"/>
              </w:rPr>
            </w:pPr>
          </w:p>
          <w:p w14:paraId="076042A7" w14:textId="77777777" w:rsidR="005C18FF" w:rsidRPr="00AB6E45" w:rsidRDefault="005C18FF" w:rsidP="000F6889">
            <w:pPr>
              <w:rPr>
                <w:rFonts w:ascii="Abel" w:hAnsi="Abel"/>
                <w:lang w:val="es-ES"/>
              </w:rPr>
            </w:pPr>
            <w:r w:rsidRPr="00AB6E45">
              <w:rPr>
                <w:rFonts w:ascii="Abel" w:hAnsi="Abel"/>
                <w:lang w:val="es-ES"/>
              </w:rPr>
              <w:t>Considering that our current net income from a subscriber vary from 21 to 23% depending on overall traffic used; given that we sell a contract for USD 199 per month; hence, USD 199 x ~22% x 3 months = USD 131,34</w:t>
            </w:r>
          </w:p>
          <w:p w14:paraId="12E9C588" w14:textId="77777777" w:rsidR="005C18FF" w:rsidRPr="00AB6E45" w:rsidRDefault="005C18FF" w:rsidP="000F6889">
            <w:pPr>
              <w:rPr>
                <w:rFonts w:ascii="Abel" w:hAnsi="Abel"/>
                <w:lang w:val="es-ES"/>
              </w:rPr>
            </w:pPr>
          </w:p>
          <w:p w14:paraId="2D4BA31C" w14:textId="77777777" w:rsidR="005C18FF" w:rsidRPr="00AB6E45" w:rsidRDefault="005C18FF" w:rsidP="000F6889">
            <w:pPr>
              <w:rPr>
                <w:rFonts w:ascii="Abel" w:hAnsi="Abel"/>
                <w:lang w:val="es-ES"/>
              </w:rPr>
            </w:pPr>
            <w:r w:rsidRPr="00AB6E45">
              <w:rPr>
                <w:rFonts w:ascii="Abel" w:hAnsi="Abel"/>
                <w:lang w:val="es-ES"/>
              </w:rPr>
              <w:t>Please see next page for the calculations.</w:t>
            </w:r>
          </w:p>
        </w:tc>
        <w:tc>
          <w:tcPr>
            <w:tcW w:w="9588" w:type="dxa"/>
          </w:tcPr>
          <w:p w14:paraId="575A6C04" w14:textId="77777777" w:rsidR="005C18FF" w:rsidRPr="00AB6E45" w:rsidRDefault="005C18FF" w:rsidP="005C18FF">
            <w:pPr>
              <w:rPr>
                <w:rFonts w:ascii="Abel" w:hAnsi="Abel"/>
                <w:lang w:val="es-ES"/>
              </w:rPr>
            </w:pPr>
            <w:r w:rsidRPr="00AB6E45">
              <w:rPr>
                <w:rFonts w:ascii="Abel" w:hAnsi="Abel"/>
                <w:lang w:val="es-ES"/>
              </w:rPr>
              <w:lastRenderedPageBreak/>
              <w:t xml:space="preserve">ESPECTRO, RED E INFRAESTRUCTURA TI </w:t>
            </w:r>
          </w:p>
          <w:p w14:paraId="4779278C" w14:textId="77777777" w:rsidR="005C18FF" w:rsidRDefault="005C18FF">
            <w:pPr>
              <w:rPr>
                <w:rFonts w:ascii="Abel" w:hAnsi="Abel"/>
                <w:lang w:val="es-ES"/>
              </w:rPr>
            </w:pPr>
          </w:p>
          <w:p w14:paraId="0DEF0180" w14:textId="4EC9F671" w:rsidR="00566549" w:rsidRPr="00AB6E45" w:rsidRDefault="00566549" w:rsidP="00566549">
            <w:pPr>
              <w:rPr>
                <w:rFonts w:ascii="Abel" w:hAnsi="Abel"/>
                <w:lang w:val="es-ES"/>
              </w:rPr>
            </w:pPr>
            <w:r>
              <w:rPr>
                <w:rFonts w:ascii="Abel" w:hAnsi="Abel"/>
                <w:lang w:val="es-ES"/>
              </w:rPr>
              <w:t>Operamos como</w:t>
            </w:r>
            <w:r w:rsidRPr="00AB6E45">
              <w:rPr>
                <w:rFonts w:ascii="Abel" w:hAnsi="Abel"/>
                <w:lang w:val="es-ES"/>
              </w:rPr>
              <w:t xml:space="preserve"> MVNA (</w:t>
            </w:r>
            <w:r>
              <w:rPr>
                <w:rFonts w:ascii="Abel" w:hAnsi="Abel"/>
                <w:lang w:val="es-ES"/>
              </w:rPr>
              <w:t>consulta la sección Competencia para más detalles</w:t>
            </w:r>
            <w:r w:rsidRPr="00AB6E45">
              <w:rPr>
                <w:rFonts w:ascii="Abel" w:hAnsi="Abel"/>
                <w:lang w:val="es-ES"/>
              </w:rPr>
              <w:t xml:space="preserve">) </w:t>
            </w:r>
            <w:r>
              <w:rPr>
                <w:rFonts w:ascii="Abel" w:hAnsi="Abel"/>
                <w:lang w:val="es-ES"/>
              </w:rPr>
              <w:t xml:space="preserve">para proporcionar las frecuencias de radio necesarias para proveer servicios de comunicaciones. Usamos nuestro propio expertise en la gestión de redes para transmitir señales para servicios móviles. A </w:t>
            </w:r>
            <w:r>
              <w:rPr>
                <w:rFonts w:ascii="Abel" w:hAnsi="Abel" w:hint="eastAsia"/>
                <w:lang w:val="es-ES"/>
              </w:rPr>
              <w:t>través</w:t>
            </w:r>
            <w:r>
              <w:rPr>
                <w:rFonts w:ascii="Abel" w:hAnsi="Abel"/>
                <w:lang w:val="es-ES"/>
              </w:rPr>
              <w:t xml:space="preserve"> de acuerdos mayoristas con otros operadores, proporcionamos ancho de banda, voz y otros servicios. Nuestro estado de TI proporciona nuestros centros de datos, capacidad de relaciones con clientes, servicios de facturación a clientes y recursos online.</w:t>
            </w:r>
          </w:p>
          <w:p w14:paraId="25194499" w14:textId="77777777" w:rsidR="00566549" w:rsidRPr="00AB6E45" w:rsidRDefault="00566549" w:rsidP="00566549">
            <w:pPr>
              <w:rPr>
                <w:rFonts w:ascii="Abel" w:hAnsi="Abel"/>
                <w:lang w:val="es-ES"/>
              </w:rPr>
            </w:pPr>
          </w:p>
          <w:p w14:paraId="556964CB" w14:textId="00784142" w:rsidR="00566549" w:rsidRPr="00AB6E45" w:rsidRDefault="00566549" w:rsidP="00566549">
            <w:pPr>
              <w:rPr>
                <w:rFonts w:ascii="Abel" w:hAnsi="Abel"/>
                <w:lang w:val="es-ES"/>
              </w:rPr>
            </w:pPr>
            <w:r>
              <w:rPr>
                <w:rFonts w:ascii="Abel" w:hAnsi="Abel"/>
                <w:lang w:val="es-ES"/>
              </w:rPr>
              <w:t>Nuestros sistemas de información consisten en los siguientes sistemas: facturación, punto de venta, provisión, atención al cliente, almacén de datos, detección y prevención de fraude, recursos humanos y financieros.</w:t>
            </w:r>
          </w:p>
          <w:p w14:paraId="474C96F6" w14:textId="77777777" w:rsidR="00566549" w:rsidRPr="00AB6E45" w:rsidRDefault="00566549" w:rsidP="00566549">
            <w:pPr>
              <w:rPr>
                <w:rFonts w:ascii="Abel" w:hAnsi="Abel"/>
                <w:lang w:val="es-ES"/>
              </w:rPr>
            </w:pPr>
          </w:p>
          <w:p w14:paraId="604845B0" w14:textId="77777777" w:rsidR="00566549" w:rsidRPr="00AB6E45" w:rsidRDefault="00566549" w:rsidP="00566549">
            <w:pPr>
              <w:rPr>
                <w:rFonts w:ascii="Abel" w:hAnsi="Abel"/>
                <w:lang w:val="es-ES"/>
              </w:rPr>
            </w:pPr>
          </w:p>
          <w:p w14:paraId="4FA66779" w14:textId="77777777" w:rsidR="00566549" w:rsidRPr="00AB6E45" w:rsidRDefault="00566549" w:rsidP="00566549">
            <w:pPr>
              <w:rPr>
                <w:rFonts w:ascii="Abel" w:hAnsi="Abel"/>
                <w:lang w:val="es-ES"/>
              </w:rPr>
            </w:pPr>
          </w:p>
          <w:p w14:paraId="3DDC746F" w14:textId="536C75DA" w:rsidR="00566549" w:rsidRPr="00AB6E45" w:rsidRDefault="00566549" w:rsidP="00566549">
            <w:pPr>
              <w:rPr>
                <w:rFonts w:ascii="Abel" w:hAnsi="Abel"/>
                <w:lang w:val="es-ES"/>
              </w:rPr>
            </w:pPr>
            <w:r>
              <w:rPr>
                <w:rFonts w:ascii="Abel" w:hAnsi="Abel"/>
                <w:lang w:val="es-ES"/>
              </w:rPr>
              <w:t>INGRESOS Y CÁLCULOS</w:t>
            </w:r>
          </w:p>
          <w:p w14:paraId="4D6B9A3E" w14:textId="77777777" w:rsidR="00566549" w:rsidRPr="00AB6E45" w:rsidRDefault="00566549" w:rsidP="00566549">
            <w:pPr>
              <w:rPr>
                <w:rFonts w:ascii="Abel" w:hAnsi="Abel"/>
                <w:lang w:val="es-ES"/>
              </w:rPr>
            </w:pPr>
          </w:p>
          <w:p w14:paraId="34092726" w14:textId="7C2986B3" w:rsidR="00566549" w:rsidRPr="00AB6E45" w:rsidRDefault="00566549" w:rsidP="00566549">
            <w:pPr>
              <w:rPr>
                <w:rFonts w:ascii="Abel" w:hAnsi="Abel"/>
                <w:lang w:val="es-ES"/>
              </w:rPr>
            </w:pPr>
            <w:r>
              <w:rPr>
                <w:rFonts w:ascii="Abel" w:hAnsi="Abel"/>
                <w:lang w:val="es-ES"/>
              </w:rPr>
              <w:t>La mayor parte de nuestros ingresos provienen de la venta de voz, texto y datos móviles. Los usuarios móviles pagan por adelantado en base mensual, bianual o anual. Más del 90% de nuestros clientes móviles son consumidores particulares y el resto clientes empresas. Una cuota creciente de los ingresos móviles provienen de cuotas mensuales más que de acceso medido, que es mucho más vulnerable a presiones competitivas y económicas. Actualmente, hemos vendido 150 contratos de largo plazo (más de 3 meses), la mayoría mediante suscripción cerrada, cuyos números nos dan los ingresos netos de [***]$.</w:t>
            </w:r>
          </w:p>
          <w:p w14:paraId="5E2FA27D" w14:textId="77777777" w:rsidR="00566549" w:rsidRPr="00AB6E45" w:rsidRDefault="00566549" w:rsidP="00566549">
            <w:pPr>
              <w:rPr>
                <w:rFonts w:ascii="Abel" w:hAnsi="Abel"/>
                <w:lang w:val="es-ES"/>
              </w:rPr>
            </w:pPr>
          </w:p>
          <w:p w14:paraId="64796C66" w14:textId="4906F86C" w:rsidR="00566549" w:rsidRPr="00AB6E45" w:rsidRDefault="00566549" w:rsidP="00566549">
            <w:pPr>
              <w:rPr>
                <w:rFonts w:ascii="Abel" w:hAnsi="Abel"/>
                <w:lang w:val="es-ES"/>
              </w:rPr>
            </w:pPr>
            <w:r>
              <w:rPr>
                <w:rFonts w:ascii="Abel" w:hAnsi="Abel"/>
                <w:lang w:val="es-ES"/>
              </w:rPr>
              <w:t>Prevemos dos escenarios en cuanto a ingresos el 4º Trim. de 2018. El escenario positivo implica que el número de contratos (suscriptores) alcanzaría más de ciento cincuenta mil (+150.000), y el escenario neutral entre 65.000 y 100.000 contratos para el final de 2018, mientras que el escenario satisfactorio sería de 25.000 a 65.000.</w:t>
            </w:r>
          </w:p>
          <w:p w14:paraId="214080D7" w14:textId="77777777" w:rsidR="00566549" w:rsidRPr="00AB6E45" w:rsidRDefault="00566549" w:rsidP="00566549">
            <w:pPr>
              <w:rPr>
                <w:rFonts w:ascii="Abel" w:hAnsi="Abel"/>
                <w:lang w:val="es-ES"/>
              </w:rPr>
            </w:pPr>
          </w:p>
          <w:p w14:paraId="429B6E47" w14:textId="141FCD32" w:rsidR="00566549" w:rsidRPr="00AB6E45" w:rsidRDefault="00566549" w:rsidP="00566549">
            <w:pPr>
              <w:rPr>
                <w:rFonts w:ascii="Abel" w:hAnsi="Abel"/>
                <w:lang w:val="es-ES"/>
              </w:rPr>
            </w:pPr>
            <w:r>
              <w:rPr>
                <w:rFonts w:ascii="Abel" w:hAnsi="Abel"/>
                <w:lang w:val="es-ES"/>
              </w:rPr>
              <w:t>Cálculos preliminares</w:t>
            </w:r>
            <w:r w:rsidRPr="00AB6E45">
              <w:rPr>
                <w:rFonts w:ascii="Abel" w:hAnsi="Abel"/>
                <w:lang w:val="es-ES"/>
              </w:rPr>
              <w:t>:</w:t>
            </w:r>
          </w:p>
          <w:p w14:paraId="5FE28025" w14:textId="77777777" w:rsidR="00566549" w:rsidRPr="00AB6E45" w:rsidRDefault="00566549" w:rsidP="00566549">
            <w:pPr>
              <w:rPr>
                <w:rFonts w:ascii="Abel" w:hAnsi="Abel"/>
                <w:lang w:val="es-ES"/>
              </w:rPr>
            </w:pPr>
          </w:p>
          <w:p w14:paraId="0F5AE9EE" w14:textId="6DDEFF1E" w:rsidR="00566549" w:rsidRPr="00AB6E45" w:rsidRDefault="00566549" w:rsidP="00566549">
            <w:pPr>
              <w:rPr>
                <w:rFonts w:ascii="Abel" w:hAnsi="Abel"/>
                <w:lang w:val="es-ES"/>
              </w:rPr>
            </w:pPr>
            <w:r>
              <w:rPr>
                <w:rFonts w:ascii="Abel" w:hAnsi="Abel"/>
                <w:lang w:val="es-ES"/>
              </w:rPr>
              <w:t>Teniendo en cuenta que nuestros ingresos netos actuales por suscriptor pueden variar entre un 21 y un 23% en función del uso general de tráfico; teniendo en cuenta que vendemos contratos por 199% al mes; así, 199$ x 22% x 3 meses = 131,34$.</w:t>
            </w:r>
          </w:p>
          <w:p w14:paraId="2DCD04D0" w14:textId="77777777" w:rsidR="00566549" w:rsidRPr="00AB6E45" w:rsidRDefault="00566549" w:rsidP="00566549">
            <w:pPr>
              <w:rPr>
                <w:rFonts w:ascii="Abel" w:hAnsi="Abel"/>
                <w:lang w:val="es-ES"/>
              </w:rPr>
            </w:pPr>
          </w:p>
          <w:p w14:paraId="49BD458F" w14:textId="79AADCAA" w:rsidR="00566549" w:rsidRPr="00AB6E45" w:rsidRDefault="00566549" w:rsidP="00566549">
            <w:pPr>
              <w:rPr>
                <w:rFonts w:ascii="Abel" w:hAnsi="Abel"/>
                <w:lang w:val="es-ES"/>
              </w:rPr>
            </w:pPr>
            <w:r>
              <w:rPr>
                <w:rFonts w:ascii="Abel" w:hAnsi="Abel"/>
                <w:lang w:val="es-ES"/>
              </w:rPr>
              <w:t>Por favor, revisa la siguiente página para los cálculos</w:t>
            </w:r>
            <w:r w:rsidRPr="00AB6E45">
              <w:rPr>
                <w:rFonts w:ascii="Abel" w:hAnsi="Abel"/>
                <w:lang w:val="es-ES"/>
              </w:rPr>
              <w:t>.</w:t>
            </w:r>
          </w:p>
        </w:tc>
      </w:tr>
      <w:tr w:rsidR="005C18FF" w:rsidRPr="00AB6E45" w14:paraId="44C5DC16" w14:textId="77777777" w:rsidTr="001B2DB1">
        <w:tc>
          <w:tcPr>
            <w:tcW w:w="9582" w:type="dxa"/>
          </w:tcPr>
          <w:p w14:paraId="297E7183" w14:textId="77777777" w:rsidR="005C18FF" w:rsidRPr="00AB6E45" w:rsidRDefault="005C18FF" w:rsidP="004834AC">
            <w:pPr>
              <w:rPr>
                <w:rFonts w:ascii="Abel" w:hAnsi="Abel"/>
                <w:lang w:val="es-ES"/>
              </w:rPr>
            </w:pPr>
            <w:r w:rsidRPr="00AB6E45">
              <w:rPr>
                <w:rFonts w:ascii="Abel" w:hAnsi="Abel"/>
                <w:lang w:val="es-ES"/>
              </w:rPr>
              <w:lastRenderedPageBreak/>
              <w:t>Given that we successfully placed all the issued tokens, and that our dividend policy states that we are paying dividends in an amount of 35% of the net income, then:</w:t>
            </w:r>
          </w:p>
          <w:p w14:paraId="72D589A0" w14:textId="77777777" w:rsidR="005C18FF" w:rsidRPr="00AB6E45" w:rsidRDefault="005C18FF" w:rsidP="004834AC">
            <w:pPr>
              <w:rPr>
                <w:rFonts w:ascii="Abel" w:hAnsi="Abel"/>
                <w:lang w:val="es-ES"/>
              </w:rPr>
            </w:pPr>
          </w:p>
          <w:p w14:paraId="050DB391" w14:textId="77777777" w:rsidR="005C18FF" w:rsidRPr="00AB6E45" w:rsidRDefault="005C18FF" w:rsidP="004834AC">
            <w:pPr>
              <w:rPr>
                <w:rFonts w:ascii="Abel" w:hAnsi="Abel"/>
                <w:lang w:val="es-ES"/>
              </w:rPr>
            </w:pPr>
            <w:r w:rsidRPr="00AB6E45">
              <w:rPr>
                <w:rFonts w:ascii="Abel" w:hAnsi="Abel"/>
                <w:lang w:val="es-ES"/>
              </w:rPr>
              <w:t>•</w:t>
            </w:r>
            <w:r w:rsidRPr="00AB6E45">
              <w:rPr>
                <w:rFonts w:ascii="Abel" w:hAnsi="Abel"/>
                <w:lang w:val="es-ES"/>
              </w:rPr>
              <w:tab/>
              <w:t xml:space="preserve">In case of satisfactory scenario:  </w:t>
            </w:r>
            <w:r w:rsidRPr="00AB6E45">
              <w:rPr>
                <w:rFonts w:ascii="Abel" w:hAnsi="Abel"/>
                <w:lang w:val="es-ES"/>
              </w:rPr>
              <w:tab/>
            </w:r>
          </w:p>
          <w:p w14:paraId="79AE7FA3" w14:textId="77777777" w:rsidR="005C18FF" w:rsidRPr="00AB6E45" w:rsidRDefault="005C18FF" w:rsidP="004834AC">
            <w:pPr>
              <w:rPr>
                <w:rFonts w:ascii="Abel" w:hAnsi="Abel"/>
                <w:lang w:val="es-ES"/>
              </w:rPr>
            </w:pPr>
            <w:r w:rsidRPr="00AB6E45">
              <w:rPr>
                <w:rFonts w:ascii="Abel" w:hAnsi="Abel"/>
                <w:lang w:val="es-ES"/>
              </w:rPr>
              <w:tab/>
            </w:r>
            <w:r w:rsidRPr="00AB6E45">
              <w:rPr>
                <w:rFonts w:ascii="Abel" w:hAnsi="Abel"/>
                <w:lang w:val="es-ES"/>
              </w:rPr>
              <w:tab/>
            </w:r>
            <w:r w:rsidRPr="00AB6E45">
              <w:rPr>
                <w:rFonts w:ascii="Abel" w:hAnsi="Abel"/>
                <w:lang w:val="es-ES"/>
              </w:rPr>
              <w:tab/>
            </w:r>
            <w:r w:rsidRPr="00AB6E45">
              <w:rPr>
                <w:rFonts w:ascii="Abel" w:hAnsi="Abel"/>
                <w:lang w:val="es-ES"/>
              </w:rPr>
              <w:tab/>
            </w:r>
          </w:p>
          <w:p w14:paraId="366398BC" w14:textId="77777777" w:rsidR="005C18FF" w:rsidRPr="00AB6E45" w:rsidRDefault="005C18FF" w:rsidP="004834AC">
            <w:pPr>
              <w:rPr>
                <w:rFonts w:ascii="Abel" w:hAnsi="Abel"/>
                <w:lang w:val="es-ES"/>
              </w:rPr>
            </w:pPr>
            <w:r w:rsidRPr="00AB6E45">
              <w:rPr>
                <w:rFonts w:ascii="Abel" w:hAnsi="Abel"/>
                <w:lang w:val="es-ES"/>
              </w:rPr>
              <w:tab/>
              <w:t>starting with 25,000 subscribers:</w:t>
            </w:r>
          </w:p>
          <w:p w14:paraId="25E73C57" w14:textId="77777777" w:rsidR="005C18FF" w:rsidRPr="00AB6E45" w:rsidRDefault="005C18FF" w:rsidP="004834AC">
            <w:pPr>
              <w:rPr>
                <w:rFonts w:ascii="Abel" w:hAnsi="Abel"/>
                <w:lang w:val="es-ES"/>
              </w:rPr>
            </w:pPr>
            <w:r w:rsidRPr="00AB6E45">
              <w:rPr>
                <w:rFonts w:ascii="Abel" w:hAnsi="Abel"/>
                <w:lang w:val="es-ES"/>
              </w:rPr>
              <w:tab/>
            </w:r>
          </w:p>
          <w:p w14:paraId="3302997E" w14:textId="77777777" w:rsidR="005C18FF" w:rsidRPr="00AB6E45" w:rsidRDefault="005C18FF" w:rsidP="004834AC">
            <w:pPr>
              <w:rPr>
                <w:rFonts w:ascii="Abel" w:hAnsi="Abel"/>
                <w:lang w:val="es-ES"/>
              </w:rPr>
            </w:pPr>
            <w:r w:rsidRPr="00AB6E45">
              <w:rPr>
                <w:rFonts w:ascii="Abel" w:hAnsi="Abel"/>
                <w:lang w:val="es-ES"/>
              </w:rPr>
              <w:tab/>
              <w:t>USD 131,34 X 25,000 subscribers / 100 x 35% (dividend rate) = USD 1,149,225 –&gt;</w:t>
            </w:r>
          </w:p>
          <w:p w14:paraId="05C73FFB" w14:textId="77777777" w:rsidR="005C18FF" w:rsidRPr="00AB6E45" w:rsidRDefault="005C18FF" w:rsidP="004834AC">
            <w:pPr>
              <w:rPr>
                <w:rFonts w:ascii="Abel" w:hAnsi="Abel"/>
                <w:lang w:val="es-ES"/>
              </w:rPr>
            </w:pPr>
          </w:p>
          <w:p w14:paraId="47EE456B" w14:textId="77777777" w:rsidR="005C18FF" w:rsidRPr="00AB6E45" w:rsidRDefault="005C18FF" w:rsidP="004834AC">
            <w:pPr>
              <w:rPr>
                <w:rFonts w:ascii="Abel" w:hAnsi="Abel"/>
                <w:lang w:val="es-ES"/>
              </w:rPr>
            </w:pPr>
            <w:r w:rsidRPr="00AB6E45">
              <w:rPr>
                <w:rFonts w:ascii="Abel" w:hAnsi="Abel"/>
                <w:lang w:val="es-ES"/>
              </w:rPr>
              <w:tab/>
              <w:t xml:space="preserve">USD 1,149,225 / TRQ 240,000,000 x 3,000 –&gt; </w:t>
            </w:r>
          </w:p>
          <w:p w14:paraId="1AE9ED6B" w14:textId="77777777" w:rsidR="005C18FF" w:rsidRPr="00AB6E45" w:rsidRDefault="005C18FF" w:rsidP="004834AC">
            <w:pPr>
              <w:rPr>
                <w:rFonts w:ascii="Abel" w:hAnsi="Abel"/>
                <w:lang w:val="es-ES"/>
              </w:rPr>
            </w:pPr>
            <w:r w:rsidRPr="00AB6E45">
              <w:rPr>
                <w:rFonts w:ascii="Abel" w:hAnsi="Abel"/>
                <w:lang w:val="es-ES"/>
              </w:rPr>
              <w:tab/>
            </w:r>
          </w:p>
          <w:p w14:paraId="1B45E9A8" w14:textId="77777777" w:rsidR="005C18FF" w:rsidRPr="00AB6E45" w:rsidRDefault="005C18FF" w:rsidP="004834AC">
            <w:pPr>
              <w:rPr>
                <w:rFonts w:ascii="Abel" w:hAnsi="Abel"/>
                <w:lang w:val="es-ES"/>
              </w:rPr>
            </w:pPr>
            <w:r w:rsidRPr="00AB6E45">
              <w:rPr>
                <w:rFonts w:ascii="Abel" w:hAnsi="Abel"/>
                <w:lang w:val="es-ES"/>
              </w:rPr>
              <w:lastRenderedPageBreak/>
              <w:tab/>
              <w:t>per TRQ 3000 or ETH 1 USD dividend shall be USD 14,50 per QUARTER or USD 57,50 per ANNUM</w:t>
            </w:r>
          </w:p>
          <w:p w14:paraId="642185F4" w14:textId="77777777" w:rsidR="005C18FF" w:rsidRPr="00AB6E45" w:rsidRDefault="005C18FF" w:rsidP="004834AC">
            <w:pPr>
              <w:rPr>
                <w:rFonts w:ascii="Abel" w:hAnsi="Abel"/>
                <w:lang w:val="es-ES"/>
              </w:rPr>
            </w:pPr>
          </w:p>
          <w:p w14:paraId="751CDD1F" w14:textId="77777777" w:rsidR="005C18FF" w:rsidRPr="00AB6E45" w:rsidRDefault="005C18FF" w:rsidP="004834AC">
            <w:pPr>
              <w:rPr>
                <w:rFonts w:ascii="Abel" w:hAnsi="Abel"/>
                <w:lang w:val="es-ES"/>
              </w:rPr>
            </w:pPr>
            <w:r w:rsidRPr="00AB6E45">
              <w:rPr>
                <w:rFonts w:ascii="Abel" w:hAnsi="Abel"/>
                <w:lang w:val="es-ES"/>
              </w:rPr>
              <w:tab/>
              <w:t>and up to 65,000 subscribers:</w:t>
            </w:r>
          </w:p>
          <w:p w14:paraId="6F5BD549" w14:textId="77777777" w:rsidR="005C18FF" w:rsidRPr="00AB6E45" w:rsidRDefault="005C18FF" w:rsidP="004834AC">
            <w:pPr>
              <w:rPr>
                <w:rFonts w:ascii="Abel" w:hAnsi="Abel"/>
                <w:lang w:val="es-ES"/>
              </w:rPr>
            </w:pPr>
          </w:p>
          <w:p w14:paraId="3112486F" w14:textId="77777777" w:rsidR="005C18FF" w:rsidRPr="00AB6E45" w:rsidRDefault="005C18FF" w:rsidP="004834AC">
            <w:pPr>
              <w:rPr>
                <w:rFonts w:ascii="Abel" w:hAnsi="Abel"/>
                <w:lang w:val="es-ES"/>
              </w:rPr>
            </w:pPr>
            <w:r w:rsidRPr="00AB6E45">
              <w:rPr>
                <w:rFonts w:ascii="Abel" w:hAnsi="Abel"/>
                <w:lang w:val="es-ES"/>
              </w:rPr>
              <w:tab/>
              <w:t>USD 131,34 X 65,000 subscribers / 100 x 35% (dividend rate) = USD 2,987,985 –&gt;</w:t>
            </w:r>
          </w:p>
          <w:p w14:paraId="257187FE" w14:textId="77777777" w:rsidR="005C18FF" w:rsidRPr="00AB6E45" w:rsidRDefault="005C18FF" w:rsidP="004834AC">
            <w:pPr>
              <w:rPr>
                <w:rFonts w:ascii="Abel" w:hAnsi="Abel"/>
                <w:lang w:val="es-ES"/>
              </w:rPr>
            </w:pPr>
          </w:p>
          <w:p w14:paraId="0F7AE18F" w14:textId="77777777" w:rsidR="005C18FF" w:rsidRPr="00AB6E45" w:rsidRDefault="005C18FF" w:rsidP="004834AC">
            <w:pPr>
              <w:rPr>
                <w:rFonts w:ascii="Abel" w:hAnsi="Abel"/>
                <w:lang w:val="es-ES"/>
              </w:rPr>
            </w:pPr>
            <w:r w:rsidRPr="00AB6E45">
              <w:rPr>
                <w:rFonts w:ascii="Abel" w:hAnsi="Abel"/>
                <w:lang w:val="es-ES"/>
              </w:rPr>
              <w:tab/>
              <w:t xml:space="preserve">USD 2,987,985 / TRQ 240,000,000 x 3,000 –&gt; </w:t>
            </w:r>
          </w:p>
          <w:p w14:paraId="782BECF5" w14:textId="77777777" w:rsidR="005C18FF" w:rsidRPr="00AB6E45" w:rsidRDefault="005C18FF" w:rsidP="004834AC">
            <w:pPr>
              <w:rPr>
                <w:rFonts w:ascii="Abel" w:hAnsi="Abel"/>
                <w:lang w:val="es-ES"/>
              </w:rPr>
            </w:pPr>
            <w:r w:rsidRPr="00AB6E45">
              <w:rPr>
                <w:rFonts w:ascii="Abel" w:hAnsi="Abel"/>
                <w:lang w:val="es-ES"/>
              </w:rPr>
              <w:tab/>
            </w:r>
          </w:p>
          <w:p w14:paraId="482E742E" w14:textId="77777777" w:rsidR="005C18FF" w:rsidRPr="00AB6E45" w:rsidRDefault="005C18FF" w:rsidP="004834AC">
            <w:pPr>
              <w:rPr>
                <w:rFonts w:ascii="Abel" w:hAnsi="Abel"/>
                <w:lang w:val="es-ES"/>
              </w:rPr>
            </w:pPr>
            <w:r w:rsidRPr="00AB6E45">
              <w:rPr>
                <w:rFonts w:ascii="Abel" w:hAnsi="Abel"/>
                <w:lang w:val="es-ES"/>
              </w:rPr>
              <w:tab/>
              <w:t>per TRQ 3000 or ETH 1 USD dividend shall be USD 37,30 per QUARTER or USD 149,50 per ANNUM</w:t>
            </w:r>
          </w:p>
          <w:p w14:paraId="392BE83F" w14:textId="77777777" w:rsidR="005C18FF" w:rsidRPr="00AB6E45" w:rsidRDefault="005C18FF" w:rsidP="004834AC">
            <w:pPr>
              <w:rPr>
                <w:rFonts w:ascii="Abel" w:hAnsi="Abel"/>
                <w:lang w:val="es-ES"/>
              </w:rPr>
            </w:pPr>
          </w:p>
          <w:p w14:paraId="64798310" w14:textId="77777777" w:rsidR="005C18FF" w:rsidRPr="00AB6E45" w:rsidRDefault="005C18FF" w:rsidP="004834AC">
            <w:pPr>
              <w:rPr>
                <w:rFonts w:ascii="Abel" w:hAnsi="Abel"/>
                <w:lang w:val="es-ES"/>
              </w:rPr>
            </w:pPr>
          </w:p>
          <w:p w14:paraId="24A5F646" w14:textId="77777777" w:rsidR="005C18FF" w:rsidRPr="00AB6E45" w:rsidRDefault="005C18FF" w:rsidP="004834AC">
            <w:pPr>
              <w:rPr>
                <w:rFonts w:ascii="Abel" w:hAnsi="Abel"/>
                <w:lang w:val="es-ES"/>
              </w:rPr>
            </w:pPr>
            <w:r w:rsidRPr="00AB6E45">
              <w:rPr>
                <w:rFonts w:ascii="Abel" w:hAnsi="Abel"/>
                <w:lang w:val="es-ES"/>
              </w:rPr>
              <w:t>•</w:t>
            </w:r>
            <w:r w:rsidRPr="00AB6E45">
              <w:rPr>
                <w:rFonts w:ascii="Abel" w:hAnsi="Abel"/>
                <w:lang w:val="es-ES"/>
              </w:rPr>
              <w:tab/>
              <w:t>In case of average scenario (100,000 subscribers):</w:t>
            </w:r>
          </w:p>
          <w:p w14:paraId="0DE59FC5" w14:textId="77777777" w:rsidR="005C18FF" w:rsidRPr="00AB6E45" w:rsidRDefault="005C18FF" w:rsidP="004834AC">
            <w:pPr>
              <w:rPr>
                <w:rFonts w:ascii="Abel" w:hAnsi="Abel"/>
                <w:lang w:val="es-ES"/>
              </w:rPr>
            </w:pPr>
          </w:p>
          <w:p w14:paraId="3D2EEEDB" w14:textId="77777777" w:rsidR="005C18FF" w:rsidRPr="00AB6E45" w:rsidRDefault="005C18FF" w:rsidP="004834AC">
            <w:pPr>
              <w:rPr>
                <w:rFonts w:ascii="Abel" w:hAnsi="Abel"/>
                <w:lang w:val="es-ES"/>
              </w:rPr>
            </w:pPr>
            <w:r w:rsidRPr="00AB6E45">
              <w:rPr>
                <w:rFonts w:ascii="Abel" w:hAnsi="Abel"/>
                <w:lang w:val="es-ES"/>
              </w:rPr>
              <w:tab/>
              <w:t>USD 131,34 X 100,000 subscribers / 100 x 35% (dividend rate) = USD 4,596,900 –&gt;</w:t>
            </w:r>
          </w:p>
          <w:p w14:paraId="4C8E1A6E" w14:textId="77777777" w:rsidR="005C18FF" w:rsidRPr="00AB6E45" w:rsidRDefault="005C18FF" w:rsidP="004834AC">
            <w:pPr>
              <w:rPr>
                <w:rFonts w:ascii="Abel" w:hAnsi="Abel"/>
                <w:lang w:val="es-ES"/>
              </w:rPr>
            </w:pPr>
          </w:p>
          <w:p w14:paraId="0298C3C2" w14:textId="77777777" w:rsidR="005C18FF" w:rsidRPr="00AB6E45" w:rsidRDefault="005C18FF" w:rsidP="004834AC">
            <w:pPr>
              <w:rPr>
                <w:rFonts w:ascii="Abel" w:hAnsi="Abel"/>
                <w:lang w:val="es-ES"/>
              </w:rPr>
            </w:pPr>
            <w:r w:rsidRPr="00AB6E45">
              <w:rPr>
                <w:rFonts w:ascii="Abel" w:hAnsi="Abel"/>
                <w:lang w:val="es-ES"/>
              </w:rPr>
              <w:tab/>
              <w:t xml:space="preserve">USD 4,596,900 / TRQ 240,000,000 x 3,000 –&gt; </w:t>
            </w:r>
          </w:p>
          <w:p w14:paraId="399A9C21" w14:textId="77777777" w:rsidR="005C18FF" w:rsidRPr="00AB6E45" w:rsidRDefault="005C18FF" w:rsidP="004834AC">
            <w:pPr>
              <w:rPr>
                <w:rFonts w:ascii="Abel" w:hAnsi="Abel"/>
                <w:lang w:val="es-ES"/>
              </w:rPr>
            </w:pPr>
            <w:r w:rsidRPr="00AB6E45">
              <w:rPr>
                <w:rFonts w:ascii="Abel" w:hAnsi="Abel"/>
                <w:lang w:val="es-ES"/>
              </w:rPr>
              <w:tab/>
            </w:r>
          </w:p>
          <w:p w14:paraId="7B646FBC" w14:textId="77777777" w:rsidR="005C18FF" w:rsidRPr="00AB6E45" w:rsidRDefault="005C18FF" w:rsidP="004834AC">
            <w:pPr>
              <w:rPr>
                <w:rFonts w:ascii="Abel" w:hAnsi="Abel"/>
                <w:lang w:val="es-ES"/>
              </w:rPr>
            </w:pPr>
            <w:r w:rsidRPr="00AB6E45">
              <w:rPr>
                <w:rFonts w:ascii="Abel" w:hAnsi="Abel"/>
                <w:lang w:val="es-ES"/>
              </w:rPr>
              <w:tab/>
              <w:t>per TRQ 3000 or ETH 1 USD dividend shall be USD 57,50 per QUARTER or USD 229,85 per ANNUM</w:t>
            </w:r>
          </w:p>
          <w:p w14:paraId="571F76A8" w14:textId="77777777" w:rsidR="005C18FF" w:rsidRPr="00AB6E45" w:rsidRDefault="005C18FF" w:rsidP="004834AC">
            <w:pPr>
              <w:rPr>
                <w:rFonts w:ascii="Abel" w:hAnsi="Abel"/>
                <w:lang w:val="es-ES"/>
              </w:rPr>
            </w:pPr>
          </w:p>
          <w:p w14:paraId="6D17F281" w14:textId="77777777" w:rsidR="005C18FF" w:rsidRPr="00AB6E45" w:rsidRDefault="005C18FF" w:rsidP="004834AC">
            <w:pPr>
              <w:rPr>
                <w:rFonts w:ascii="Abel" w:hAnsi="Abel"/>
                <w:lang w:val="es-ES"/>
              </w:rPr>
            </w:pPr>
          </w:p>
          <w:p w14:paraId="4ABF3925" w14:textId="77777777" w:rsidR="005C18FF" w:rsidRPr="00AB6E45" w:rsidRDefault="005C18FF" w:rsidP="004834AC">
            <w:pPr>
              <w:rPr>
                <w:rFonts w:ascii="Abel" w:hAnsi="Abel"/>
                <w:lang w:val="es-ES"/>
              </w:rPr>
            </w:pPr>
            <w:r w:rsidRPr="00AB6E45">
              <w:rPr>
                <w:rFonts w:ascii="Abel" w:hAnsi="Abel"/>
                <w:lang w:val="es-ES"/>
              </w:rPr>
              <w:t>•</w:t>
            </w:r>
            <w:r w:rsidRPr="00AB6E45">
              <w:rPr>
                <w:rFonts w:ascii="Abel" w:hAnsi="Abel"/>
                <w:lang w:val="es-ES"/>
              </w:rPr>
              <w:tab/>
              <w:t>In case of average scenario (150,000 subscribers):</w:t>
            </w:r>
          </w:p>
          <w:p w14:paraId="25002B11" w14:textId="77777777" w:rsidR="005C18FF" w:rsidRPr="00AB6E45" w:rsidRDefault="005C18FF" w:rsidP="004834AC">
            <w:pPr>
              <w:rPr>
                <w:rFonts w:ascii="Abel" w:hAnsi="Abel"/>
                <w:lang w:val="es-ES"/>
              </w:rPr>
            </w:pPr>
          </w:p>
          <w:p w14:paraId="1280F0DD" w14:textId="77777777" w:rsidR="005C18FF" w:rsidRPr="00AB6E45" w:rsidRDefault="005C18FF" w:rsidP="004834AC">
            <w:pPr>
              <w:rPr>
                <w:rFonts w:ascii="Abel" w:hAnsi="Abel"/>
                <w:lang w:val="es-ES"/>
              </w:rPr>
            </w:pPr>
            <w:r w:rsidRPr="00AB6E45">
              <w:rPr>
                <w:rFonts w:ascii="Abel" w:hAnsi="Abel"/>
                <w:lang w:val="es-ES"/>
              </w:rPr>
              <w:tab/>
              <w:t>USD 131,34 X 150,000 subscribers / 100 x 35% (dividend rate) = USD 6,895,350 –&gt;</w:t>
            </w:r>
          </w:p>
          <w:p w14:paraId="77A4FEE9" w14:textId="77777777" w:rsidR="005C18FF" w:rsidRPr="00AB6E45" w:rsidRDefault="005C18FF" w:rsidP="004834AC">
            <w:pPr>
              <w:rPr>
                <w:rFonts w:ascii="Abel" w:hAnsi="Abel"/>
                <w:lang w:val="es-ES"/>
              </w:rPr>
            </w:pPr>
          </w:p>
          <w:p w14:paraId="0FD42C6E" w14:textId="77777777" w:rsidR="005C18FF" w:rsidRPr="00AB6E45" w:rsidRDefault="005C18FF" w:rsidP="004834AC">
            <w:pPr>
              <w:rPr>
                <w:rFonts w:ascii="Abel" w:hAnsi="Abel"/>
                <w:lang w:val="es-ES"/>
              </w:rPr>
            </w:pPr>
            <w:r w:rsidRPr="00AB6E45">
              <w:rPr>
                <w:rFonts w:ascii="Abel" w:hAnsi="Abel"/>
                <w:lang w:val="es-ES"/>
              </w:rPr>
              <w:tab/>
              <w:t xml:space="preserve">USD 6,895,350 / TRQ 240,000,000 x 3,000 –&gt; </w:t>
            </w:r>
          </w:p>
          <w:p w14:paraId="59B92E22" w14:textId="77777777" w:rsidR="005C18FF" w:rsidRPr="00AB6E45" w:rsidRDefault="005C18FF" w:rsidP="004834AC">
            <w:pPr>
              <w:rPr>
                <w:rFonts w:ascii="Abel" w:hAnsi="Abel"/>
                <w:lang w:val="es-ES"/>
              </w:rPr>
            </w:pPr>
            <w:r w:rsidRPr="00AB6E45">
              <w:rPr>
                <w:rFonts w:ascii="Abel" w:hAnsi="Abel"/>
                <w:lang w:val="es-ES"/>
              </w:rPr>
              <w:tab/>
            </w:r>
          </w:p>
          <w:p w14:paraId="302BB4B4" w14:textId="77777777" w:rsidR="005C18FF" w:rsidRPr="00AB6E45" w:rsidRDefault="005C18FF" w:rsidP="004834AC">
            <w:pPr>
              <w:rPr>
                <w:rFonts w:ascii="Abel" w:hAnsi="Abel"/>
                <w:lang w:val="es-ES"/>
              </w:rPr>
            </w:pPr>
            <w:r w:rsidRPr="00AB6E45">
              <w:rPr>
                <w:rFonts w:ascii="Abel" w:hAnsi="Abel"/>
                <w:lang w:val="es-ES"/>
              </w:rPr>
              <w:tab/>
              <w:t>per TRQ 3000 or ETH 1 USD dividend shall be USD 86,20 per QUARTER or USD 344,80 per ANNUM</w:t>
            </w:r>
          </w:p>
        </w:tc>
        <w:tc>
          <w:tcPr>
            <w:tcW w:w="9588" w:type="dxa"/>
          </w:tcPr>
          <w:p w14:paraId="2FB280B9" w14:textId="011C0C2B" w:rsidR="00C07AD3" w:rsidRPr="00AB6E45" w:rsidRDefault="00C07AD3" w:rsidP="00C07AD3">
            <w:pPr>
              <w:rPr>
                <w:rFonts w:ascii="Abel" w:hAnsi="Abel"/>
                <w:lang w:val="es-ES"/>
              </w:rPr>
            </w:pPr>
            <w:r>
              <w:rPr>
                <w:rFonts w:ascii="Abel" w:hAnsi="Abel"/>
                <w:lang w:val="es-ES"/>
              </w:rPr>
              <w:lastRenderedPageBreak/>
              <w:t>Suponiendo que se colocan satisfactoriamente todos los tokens emitidos, y que nuestra política de dividendos establece que pagaremos dividendos en una cantidad del 35% de los ingresos netos, entonces:</w:t>
            </w:r>
          </w:p>
          <w:p w14:paraId="6E00F97E" w14:textId="77777777" w:rsidR="00C07AD3" w:rsidRPr="00AB6E45" w:rsidRDefault="00C07AD3" w:rsidP="00C07AD3">
            <w:pPr>
              <w:rPr>
                <w:rFonts w:ascii="Abel" w:hAnsi="Abel"/>
                <w:lang w:val="es-ES"/>
              </w:rPr>
            </w:pPr>
          </w:p>
          <w:p w14:paraId="36705122" w14:textId="4DD50B3E" w:rsidR="00C07AD3" w:rsidRPr="00AB6E45" w:rsidRDefault="00C07AD3" w:rsidP="00C07AD3">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En el caso del escenario satisfactorio</w:t>
            </w:r>
            <w:r w:rsidRPr="00AB6E45">
              <w:rPr>
                <w:rFonts w:ascii="Abel" w:hAnsi="Abel"/>
                <w:lang w:val="es-ES"/>
              </w:rPr>
              <w:t xml:space="preserve">:  </w:t>
            </w:r>
            <w:r w:rsidRPr="00AB6E45">
              <w:rPr>
                <w:rFonts w:ascii="Abel" w:hAnsi="Abel"/>
                <w:lang w:val="es-ES"/>
              </w:rPr>
              <w:tab/>
            </w:r>
          </w:p>
          <w:p w14:paraId="0DE550A8" w14:textId="77777777" w:rsidR="00C07AD3" w:rsidRPr="00AB6E45" w:rsidRDefault="00C07AD3" w:rsidP="00C07AD3">
            <w:pPr>
              <w:rPr>
                <w:rFonts w:ascii="Abel" w:hAnsi="Abel"/>
                <w:lang w:val="es-ES"/>
              </w:rPr>
            </w:pPr>
            <w:r w:rsidRPr="00AB6E45">
              <w:rPr>
                <w:rFonts w:ascii="Abel" w:hAnsi="Abel"/>
                <w:lang w:val="es-ES"/>
              </w:rPr>
              <w:tab/>
            </w:r>
            <w:r w:rsidRPr="00AB6E45">
              <w:rPr>
                <w:rFonts w:ascii="Abel" w:hAnsi="Abel"/>
                <w:lang w:val="es-ES"/>
              </w:rPr>
              <w:tab/>
            </w:r>
            <w:r w:rsidRPr="00AB6E45">
              <w:rPr>
                <w:rFonts w:ascii="Abel" w:hAnsi="Abel"/>
                <w:lang w:val="es-ES"/>
              </w:rPr>
              <w:tab/>
            </w:r>
            <w:r w:rsidRPr="00AB6E45">
              <w:rPr>
                <w:rFonts w:ascii="Abel" w:hAnsi="Abel"/>
                <w:lang w:val="es-ES"/>
              </w:rPr>
              <w:tab/>
            </w:r>
          </w:p>
          <w:p w14:paraId="31540590" w14:textId="0BFC2BF5" w:rsidR="00C07AD3" w:rsidRPr="00AB6E45" w:rsidRDefault="00C07AD3" w:rsidP="00C07AD3">
            <w:pPr>
              <w:rPr>
                <w:rFonts w:ascii="Abel" w:hAnsi="Abel"/>
                <w:lang w:val="es-ES"/>
              </w:rPr>
            </w:pPr>
            <w:r w:rsidRPr="00AB6E45">
              <w:rPr>
                <w:rFonts w:ascii="Abel" w:hAnsi="Abel"/>
                <w:lang w:val="es-ES"/>
              </w:rPr>
              <w:tab/>
            </w:r>
            <w:r>
              <w:rPr>
                <w:rFonts w:ascii="Abel" w:hAnsi="Abel"/>
                <w:lang w:val="es-ES"/>
              </w:rPr>
              <w:t>comenzando con 25.</w:t>
            </w:r>
            <w:r w:rsidRPr="00AB6E45">
              <w:rPr>
                <w:rFonts w:ascii="Abel" w:hAnsi="Abel"/>
                <w:lang w:val="es-ES"/>
              </w:rPr>
              <w:t xml:space="preserve">000 </w:t>
            </w:r>
            <w:r>
              <w:rPr>
                <w:rFonts w:ascii="Abel" w:hAnsi="Abel"/>
                <w:lang w:val="es-ES"/>
              </w:rPr>
              <w:t>suscriptores</w:t>
            </w:r>
            <w:r w:rsidRPr="00AB6E45">
              <w:rPr>
                <w:rFonts w:ascii="Abel" w:hAnsi="Abel"/>
                <w:lang w:val="es-ES"/>
              </w:rPr>
              <w:t>:</w:t>
            </w:r>
          </w:p>
          <w:p w14:paraId="7F66388E" w14:textId="77777777" w:rsidR="00C07AD3" w:rsidRPr="00AB6E45" w:rsidRDefault="00C07AD3" w:rsidP="00C07AD3">
            <w:pPr>
              <w:rPr>
                <w:rFonts w:ascii="Abel" w:hAnsi="Abel"/>
                <w:lang w:val="es-ES"/>
              </w:rPr>
            </w:pPr>
            <w:r w:rsidRPr="00AB6E45">
              <w:rPr>
                <w:rFonts w:ascii="Abel" w:hAnsi="Abel"/>
                <w:lang w:val="es-ES"/>
              </w:rPr>
              <w:tab/>
            </w:r>
          </w:p>
          <w:p w14:paraId="0F949839" w14:textId="043014ED" w:rsidR="00C07AD3" w:rsidRPr="00AB6E45" w:rsidRDefault="00C07AD3" w:rsidP="00C07AD3">
            <w:pPr>
              <w:rPr>
                <w:rFonts w:ascii="Abel" w:hAnsi="Abel"/>
                <w:lang w:val="es-ES"/>
              </w:rPr>
            </w:pPr>
            <w:r w:rsidRPr="00AB6E45">
              <w:rPr>
                <w:rFonts w:ascii="Abel" w:hAnsi="Abel"/>
                <w:lang w:val="es-ES"/>
              </w:rPr>
              <w:tab/>
              <w:t>131,34</w:t>
            </w:r>
            <w:r>
              <w:rPr>
                <w:rFonts w:ascii="Abel" w:hAnsi="Abel"/>
                <w:lang w:val="es-ES"/>
              </w:rPr>
              <w:t>$ X 25.</w:t>
            </w:r>
            <w:r w:rsidRPr="00AB6E45">
              <w:rPr>
                <w:rFonts w:ascii="Abel" w:hAnsi="Abel"/>
                <w:lang w:val="es-ES"/>
              </w:rPr>
              <w:t xml:space="preserve">000 </w:t>
            </w:r>
            <w:r>
              <w:rPr>
                <w:rFonts w:ascii="Abel" w:hAnsi="Abel"/>
                <w:lang w:val="es-ES"/>
              </w:rPr>
              <w:t>suscriptores</w:t>
            </w:r>
            <w:r w:rsidRPr="00AB6E45">
              <w:rPr>
                <w:rFonts w:ascii="Abel" w:hAnsi="Abel"/>
                <w:lang w:val="es-ES"/>
              </w:rPr>
              <w:t xml:space="preserve"> / 100 x 35% (</w:t>
            </w:r>
            <w:r>
              <w:rPr>
                <w:rFonts w:ascii="Abel" w:hAnsi="Abel"/>
                <w:lang w:val="es-ES"/>
              </w:rPr>
              <w:t>tasa de dividendo) = 1.149.</w:t>
            </w:r>
            <w:r w:rsidRPr="00AB6E45">
              <w:rPr>
                <w:rFonts w:ascii="Abel" w:hAnsi="Abel"/>
                <w:lang w:val="es-ES"/>
              </w:rPr>
              <w:t>225</w:t>
            </w:r>
            <w:r>
              <w:rPr>
                <w:rFonts w:ascii="Abel" w:hAnsi="Abel"/>
                <w:lang w:val="es-ES"/>
              </w:rPr>
              <w:t>$</w:t>
            </w:r>
            <w:r w:rsidRPr="00AB6E45">
              <w:rPr>
                <w:rFonts w:ascii="Abel" w:hAnsi="Abel"/>
                <w:lang w:val="es-ES"/>
              </w:rPr>
              <w:t xml:space="preserve"> –&gt;</w:t>
            </w:r>
          </w:p>
          <w:p w14:paraId="52A08744" w14:textId="77777777" w:rsidR="00C07AD3" w:rsidRPr="00AB6E45" w:rsidRDefault="00C07AD3" w:rsidP="00C07AD3">
            <w:pPr>
              <w:rPr>
                <w:rFonts w:ascii="Abel" w:hAnsi="Abel"/>
                <w:lang w:val="es-ES"/>
              </w:rPr>
            </w:pPr>
          </w:p>
          <w:p w14:paraId="73721D42" w14:textId="38DF6190" w:rsidR="00C07AD3" w:rsidRPr="00AB6E45" w:rsidRDefault="00C07AD3" w:rsidP="00C07AD3">
            <w:pPr>
              <w:rPr>
                <w:rFonts w:ascii="Abel" w:hAnsi="Abel"/>
                <w:lang w:val="es-ES"/>
              </w:rPr>
            </w:pPr>
            <w:r w:rsidRPr="00AB6E45">
              <w:rPr>
                <w:rFonts w:ascii="Abel" w:hAnsi="Abel"/>
                <w:lang w:val="es-ES"/>
              </w:rPr>
              <w:tab/>
            </w:r>
            <w:r>
              <w:rPr>
                <w:rFonts w:ascii="Abel" w:hAnsi="Abel"/>
                <w:lang w:val="es-ES"/>
              </w:rPr>
              <w:t>1.149.</w:t>
            </w:r>
            <w:r w:rsidRPr="00AB6E45">
              <w:rPr>
                <w:rFonts w:ascii="Abel" w:hAnsi="Abel"/>
                <w:lang w:val="es-ES"/>
              </w:rPr>
              <w:t>225</w:t>
            </w:r>
            <w:r>
              <w:rPr>
                <w:rFonts w:ascii="Abel" w:hAnsi="Abel"/>
                <w:lang w:val="es-ES"/>
              </w:rPr>
              <w:t>$</w:t>
            </w:r>
            <w:r w:rsidRPr="00AB6E45">
              <w:rPr>
                <w:rFonts w:ascii="Abel" w:hAnsi="Abel"/>
                <w:lang w:val="es-ES"/>
              </w:rPr>
              <w:t xml:space="preserve"> </w:t>
            </w:r>
            <w:r>
              <w:rPr>
                <w:rFonts w:ascii="Abel" w:hAnsi="Abel"/>
                <w:lang w:val="es-ES"/>
              </w:rPr>
              <w:t>/ 240.000.</w:t>
            </w:r>
            <w:r w:rsidRPr="00AB6E45">
              <w:rPr>
                <w:rFonts w:ascii="Abel" w:hAnsi="Abel"/>
                <w:lang w:val="es-ES"/>
              </w:rPr>
              <w:t>000</w:t>
            </w:r>
            <w:r>
              <w:rPr>
                <w:rFonts w:ascii="Abel" w:hAnsi="Abel"/>
                <w:lang w:val="es-ES"/>
              </w:rPr>
              <w:t xml:space="preserve"> TRQ x 3.</w:t>
            </w:r>
            <w:r w:rsidRPr="00AB6E45">
              <w:rPr>
                <w:rFonts w:ascii="Abel" w:hAnsi="Abel"/>
                <w:lang w:val="es-ES"/>
              </w:rPr>
              <w:t xml:space="preserve">000 –&gt; </w:t>
            </w:r>
          </w:p>
          <w:p w14:paraId="7BD959D8" w14:textId="77777777" w:rsidR="00C07AD3" w:rsidRPr="00AB6E45" w:rsidRDefault="00C07AD3" w:rsidP="00C07AD3">
            <w:pPr>
              <w:rPr>
                <w:rFonts w:ascii="Abel" w:hAnsi="Abel"/>
                <w:lang w:val="es-ES"/>
              </w:rPr>
            </w:pPr>
            <w:r w:rsidRPr="00AB6E45">
              <w:rPr>
                <w:rFonts w:ascii="Abel" w:hAnsi="Abel"/>
                <w:lang w:val="es-ES"/>
              </w:rPr>
              <w:lastRenderedPageBreak/>
              <w:tab/>
            </w:r>
          </w:p>
          <w:p w14:paraId="5C58B0D3" w14:textId="7409EC86" w:rsidR="00C07AD3" w:rsidRPr="00AB6E45" w:rsidRDefault="00C07AD3" w:rsidP="00C07AD3">
            <w:pPr>
              <w:rPr>
                <w:rFonts w:ascii="Abel" w:hAnsi="Abel"/>
                <w:lang w:val="es-ES"/>
              </w:rPr>
            </w:pPr>
            <w:r w:rsidRPr="00AB6E45">
              <w:rPr>
                <w:rFonts w:ascii="Abel" w:hAnsi="Abel"/>
                <w:lang w:val="es-ES"/>
              </w:rPr>
              <w:tab/>
            </w:r>
            <w:r>
              <w:rPr>
                <w:rFonts w:ascii="Abel" w:hAnsi="Abel"/>
                <w:lang w:val="es-ES"/>
              </w:rPr>
              <w:t>por 3000</w:t>
            </w:r>
            <w:r w:rsidRPr="00AB6E45">
              <w:rPr>
                <w:rFonts w:ascii="Abel" w:hAnsi="Abel"/>
                <w:lang w:val="es-ES"/>
              </w:rPr>
              <w:t xml:space="preserve"> TRQ </w:t>
            </w:r>
            <w:r w:rsidR="00C917E9">
              <w:rPr>
                <w:rFonts w:ascii="Abel" w:hAnsi="Abel"/>
                <w:lang w:val="es-ES"/>
              </w:rPr>
              <w:t xml:space="preserve">o 1 </w:t>
            </w:r>
            <w:r w:rsidRPr="00AB6E45">
              <w:rPr>
                <w:rFonts w:ascii="Abel" w:hAnsi="Abel"/>
                <w:lang w:val="es-ES"/>
              </w:rPr>
              <w:t xml:space="preserve">ETH </w:t>
            </w:r>
            <w:r w:rsidR="00C917E9">
              <w:rPr>
                <w:rFonts w:ascii="Abel" w:hAnsi="Abel"/>
                <w:lang w:val="es-ES"/>
              </w:rPr>
              <w:t>el dividendo sería de</w:t>
            </w:r>
            <w:r w:rsidRPr="00AB6E45">
              <w:rPr>
                <w:rFonts w:ascii="Abel" w:hAnsi="Abel"/>
                <w:lang w:val="es-ES"/>
              </w:rPr>
              <w:t xml:space="preserve"> 14,50</w:t>
            </w:r>
            <w:r w:rsidR="00C917E9">
              <w:rPr>
                <w:rFonts w:ascii="Abel" w:hAnsi="Abel"/>
                <w:lang w:val="es-ES"/>
              </w:rPr>
              <w:t>$</w:t>
            </w:r>
            <w:r w:rsidRPr="00AB6E45">
              <w:rPr>
                <w:rFonts w:ascii="Abel" w:hAnsi="Abel"/>
                <w:lang w:val="es-ES"/>
              </w:rPr>
              <w:t xml:space="preserve"> </w:t>
            </w:r>
            <w:r w:rsidR="00C917E9">
              <w:rPr>
                <w:rFonts w:ascii="Abel" w:hAnsi="Abel"/>
                <w:lang w:val="es-ES"/>
              </w:rPr>
              <w:t xml:space="preserve">TRIMESTRALES o </w:t>
            </w:r>
            <w:r w:rsidRPr="00AB6E45">
              <w:rPr>
                <w:rFonts w:ascii="Abel" w:hAnsi="Abel"/>
                <w:lang w:val="es-ES"/>
              </w:rPr>
              <w:t>57,50</w:t>
            </w:r>
            <w:r w:rsidR="00C917E9">
              <w:rPr>
                <w:rFonts w:ascii="Abel" w:hAnsi="Abel"/>
                <w:lang w:val="es-ES"/>
              </w:rPr>
              <w:t>$</w:t>
            </w:r>
            <w:r w:rsidRPr="00AB6E45">
              <w:rPr>
                <w:rFonts w:ascii="Abel" w:hAnsi="Abel"/>
                <w:lang w:val="es-ES"/>
              </w:rPr>
              <w:t xml:space="preserve"> </w:t>
            </w:r>
            <w:r w:rsidR="00C917E9">
              <w:rPr>
                <w:rFonts w:ascii="Abel" w:hAnsi="Abel"/>
                <w:lang w:val="es-ES"/>
              </w:rPr>
              <w:t>ANUALES</w:t>
            </w:r>
          </w:p>
          <w:p w14:paraId="51846425" w14:textId="77777777" w:rsidR="00C07AD3" w:rsidRPr="00AB6E45" w:rsidRDefault="00C07AD3" w:rsidP="00C07AD3">
            <w:pPr>
              <w:rPr>
                <w:rFonts w:ascii="Abel" w:hAnsi="Abel"/>
                <w:lang w:val="es-ES"/>
              </w:rPr>
            </w:pPr>
          </w:p>
          <w:p w14:paraId="5F02C2F2" w14:textId="4EEFEB58" w:rsidR="00C07AD3" w:rsidRPr="00AB6E45" w:rsidRDefault="00C07AD3" w:rsidP="00C07AD3">
            <w:pPr>
              <w:rPr>
                <w:rFonts w:ascii="Abel" w:hAnsi="Abel"/>
                <w:lang w:val="es-ES"/>
              </w:rPr>
            </w:pPr>
            <w:r w:rsidRPr="00AB6E45">
              <w:rPr>
                <w:rFonts w:ascii="Abel" w:hAnsi="Abel"/>
                <w:lang w:val="es-ES"/>
              </w:rPr>
              <w:tab/>
            </w:r>
            <w:r w:rsidR="00C917E9">
              <w:rPr>
                <w:rFonts w:ascii="Abel" w:hAnsi="Abel"/>
                <w:lang w:val="es-ES"/>
              </w:rPr>
              <w:t>y hasta 65.</w:t>
            </w:r>
            <w:r w:rsidRPr="00AB6E45">
              <w:rPr>
                <w:rFonts w:ascii="Abel" w:hAnsi="Abel"/>
                <w:lang w:val="es-ES"/>
              </w:rPr>
              <w:t xml:space="preserve">000 </w:t>
            </w:r>
            <w:r w:rsidR="00C917E9">
              <w:rPr>
                <w:rFonts w:ascii="Abel" w:hAnsi="Abel"/>
                <w:lang w:val="es-ES"/>
              </w:rPr>
              <w:t>suscriptores</w:t>
            </w:r>
            <w:r w:rsidRPr="00AB6E45">
              <w:rPr>
                <w:rFonts w:ascii="Abel" w:hAnsi="Abel"/>
                <w:lang w:val="es-ES"/>
              </w:rPr>
              <w:t>:</w:t>
            </w:r>
          </w:p>
          <w:p w14:paraId="07FDA026" w14:textId="77777777" w:rsidR="00C07AD3" w:rsidRPr="00AB6E45" w:rsidRDefault="00C07AD3" w:rsidP="00C07AD3">
            <w:pPr>
              <w:rPr>
                <w:rFonts w:ascii="Abel" w:hAnsi="Abel"/>
                <w:lang w:val="es-ES"/>
              </w:rPr>
            </w:pPr>
          </w:p>
          <w:p w14:paraId="27F58A4D" w14:textId="548336AB" w:rsidR="00C07AD3" w:rsidRPr="00AB6E45" w:rsidRDefault="00C07AD3" w:rsidP="00C07AD3">
            <w:pPr>
              <w:rPr>
                <w:rFonts w:ascii="Abel" w:hAnsi="Abel"/>
                <w:lang w:val="es-ES"/>
              </w:rPr>
            </w:pPr>
            <w:r w:rsidRPr="00AB6E45">
              <w:rPr>
                <w:rFonts w:ascii="Abel" w:hAnsi="Abel"/>
                <w:lang w:val="es-ES"/>
              </w:rPr>
              <w:tab/>
              <w:t>131,34</w:t>
            </w:r>
            <w:r w:rsidR="00C917E9">
              <w:rPr>
                <w:rFonts w:ascii="Abel" w:hAnsi="Abel"/>
                <w:lang w:val="es-ES"/>
              </w:rPr>
              <w:t>$ X 65.</w:t>
            </w:r>
            <w:r w:rsidRPr="00AB6E45">
              <w:rPr>
                <w:rFonts w:ascii="Abel" w:hAnsi="Abel"/>
                <w:lang w:val="es-ES"/>
              </w:rPr>
              <w:t xml:space="preserve">000 </w:t>
            </w:r>
            <w:r w:rsidR="00C917E9">
              <w:rPr>
                <w:rFonts w:ascii="Abel" w:hAnsi="Abel"/>
                <w:lang w:val="es-ES"/>
              </w:rPr>
              <w:t>suscriptores</w:t>
            </w:r>
            <w:r w:rsidRPr="00AB6E45">
              <w:rPr>
                <w:rFonts w:ascii="Abel" w:hAnsi="Abel"/>
                <w:lang w:val="es-ES"/>
              </w:rPr>
              <w:t xml:space="preserve"> / 100 x 35% (</w:t>
            </w:r>
            <w:r w:rsidR="00C917E9">
              <w:rPr>
                <w:rFonts w:ascii="Abel" w:hAnsi="Abel"/>
                <w:lang w:val="es-ES"/>
              </w:rPr>
              <w:t>tasa de dividendo</w:t>
            </w:r>
            <w:r w:rsidRPr="00AB6E45">
              <w:rPr>
                <w:rFonts w:ascii="Abel" w:hAnsi="Abel"/>
                <w:lang w:val="es-ES"/>
              </w:rPr>
              <w:t>) = 2</w:t>
            </w:r>
            <w:r w:rsidR="00C917E9">
              <w:rPr>
                <w:rFonts w:ascii="Abel" w:hAnsi="Abel"/>
                <w:lang w:val="es-ES"/>
              </w:rPr>
              <w:t>.</w:t>
            </w:r>
            <w:r w:rsidRPr="00AB6E45">
              <w:rPr>
                <w:rFonts w:ascii="Abel" w:hAnsi="Abel"/>
                <w:lang w:val="es-ES"/>
              </w:rPr>
              <w:t>987</w:t>
            </w:r>
            <w:r w:rsidR="00C917E9">
              <w:rPr>
                <w:rFonts w:ascii="Abel" w:hAnsi="Abel"/>
                <w:lang w:val="es-ES"/>
              </w:rPr>
              <w:t>.</w:t>
            </w:r>
            <w:r w:rsidRPr="00AB6E45">
              <w:rPr>
                <w:rFonts w:ascii="Abel" w:hAnsi="Abel"/>
                <w:lang w:val="es-ES"/>
              </w:rPr>
              <w:t>985</w:t>
            </w:r>
            <w:r w:rsidR="00C917E9">
              <w:rPr>
                <w:rFonts w:ascii="Abel" w:hAnsi="Abel"/>
                <w:lang w:val="es-ES"/>
              </w:rPr>
              <w:t>$</w:t>
            </w:r>
            <w:r w:rsidRPr="00AB6E45">
              <w:rPr>
                <w:rFonts w:ascii="Abel" w:hAnsi="Abel"/>
                <w:lang w:val="es-ES"/>
              </w:rPr>
              <w:t xml:space="preserve"> –&gt;</w:t>
            </w:r>
          </w:p>
          <w:p w14:paraId="11C7842B" w14:textId="77777777" w:rsidR="00C07AD3" w:rsidRPr="00AB6E45" w:rsidRDefault="00C07AD3" w:rsidP="00C07AD3">
            <w:pPr>
              <w:rPr>
                <w:rFonts w:ascii="Abel" w:hAnsi="Abel"/>
                <w:lang w:val="es-ES"/>
              </w:rPr>
            </w:pPr>
          </w:p>
          <w:p w14:paraId="2E261115" w14:textId="55A059B7" w:rsidR="00C07AD3" w:rsidRPr="00AB6E45" w:rsidRDefault="00C07AD3" w:rsidP="00C07AD3">
            <w:pPr>
              <w:rPr>
                <w:rFonts w:ascii="Abel" w:hAnsi="Abel"/>
                <w:lang w:val="es-ES"/>
              </w:rPr>
            </w:pPr>
            <w:r w:rsidRPr="00AB6E45">
              <w:rPr>
                <w:rFonts w:ascii="Abel" w:hAnsi="Abel"/>
                <w:lang w:val="es-ES"/>
              </w:rPr>
              <w:tab/>
              <w:t>2</w:t>
            </w:r>
            <w:r w:rsidR="00C917E9">
              <w:rPr>
                <w:rFonts w:ascii="Abel" w:hAnsi="Abel"/>
                <w:lang w:val="es-ES"/>
              </w:rPr>
              <w:t>.</w:t>
            </w:r>
            <w:r w:rsidRPr="00AB6E45">
              <w:rPr>
                <w:rFonts w:ascii="Abel" w:hAnsi="Abel"/>
                <w:lang w:val="es-ES"/>
              </w:rPr>
              <w:t>987</w:t>
            </w:r>
            <w:r w:rsidR="00C917E9">
              <w:rPr>
                <w:rFonts w:ascii="Abel" w:hAnsi="Abel"/>
                <w:lang w:val="es-ES"/>
              </w:rPr>
              <w:t>.</w:t>
            </w:r>
            <w:r w:rsidRPr="00AB6E45">
              <w:rPr>
                <w:rFonts w:ascii="Abel" w:hAnsi="Abel"/>
                <w:lang w:val="es-ES"/>
              </w:rPr>
              <w:t>985</w:t>
            </w:r>
            <w:r w:rsidR="00C917E9">
              <w:rPr>
                <w:rFonts w:ascii="Abel" w:hAnsi="Abel"/>
                <w:lang w:val="es-ES"/>
              </w:rPr>
              <w:t>$</w:t>
            </w:r>
            <w:r w:rsidRPr="00AB6E45">
              <w:rPr>
                <w:rFonts w:ascii="Abel" w:hAnsi="Abel"/>
                <w:lang w:val="es-ES"/>
              </w:rPr>
              <w:t xml:space="preserve"> / 240</w:t>
            </w:r>
            <w:r w:rsidR="00C917E9">
              <w:rPr>
                <w:rFonts w:ascii="Abel" w:hAnsi="Abel"/>
                <w:lang w:val="es-ES"/>
              </w:rPr>
              <w:t>.</w:t>
            </w:r>
            <w:r w:rsidRPr="00AB6E45">
              <w:rPr>
                <w:rFonts w:ascii="Abel" w:hAnsi="Abel"/>
                <w:lang w:val="es-ES"/>
              </w:rPr>
              <w:t>000</w:t>
            </w:r>
            <w:r w:rsidR="00C917E9">
              <w:rPr>
                <w:rFonts w:ascii="Abel" w:hAnsi="Abel"/>
                <w:lang w:val="es-ES"/>
              </w:rPr>
              <w:t>.</w:t>
            </w:r>
            <w:r w:rsidRPr="00AB6E45">
              <w:rPr>
                <w:rFonts w:ascii="Abel" w:hAnsi="Abel"/>
                <w:lang w:val="es-ES"/>
              </w:rPr>
              <w:t>000</w:t>
            </w:r>
            <w:r w:rsidR="00C917E9">
              <w:rPr>
                <w:rFonts w:ascii="Abel" w:hAnsi="Abel"/>
                <w:lang w:val="es-ES"/>
              </w:rPr>
              <w:t xml:space="preserve"> TRQ</w:t>
            </w:r>
            <w:r w:rsidRPr="00AB6E45">
              <w:rPr>
                <w:rFonts w:ascii="Abel" w:hAnsi="Abel"/>
                <w:lang w:val="es-ES"/>
              </w:rPr>
              <w:t xml:space="preserve"> x 3</w:t>
            </w:r>
            <w:r w:rsidR="00C917E9">
              <w:rPr>
                <w:rFonts w:ascii="Abel" w:hAnsi="Abel"/>
                <w:lang w:val="es-ES"/>
              </w:rPr>
              <w:t>.</w:t>
            </w:r>
            <w:r w:rsidRPr="00AB6E45">
              <w:rPr>
                <w:rFonts w:ascii="Abel" w:hAnsi="Abel"/>
                <w:lang w:val="es-ES"/>
              </w:rPr>
              <w:t xml:space="preserve">000 –&gt; </w:t>
            </w:r>
          </w:p>
          <w:p w14:paraId="056A1398" w14:textId="77777777" w:rsidR="00C07AD3" w:rsidRPr="00AB6E45" w:rsidRDefault="00C07AD3" w:rsidP="00C07AD3">
            <w:pPr>
              <w:rPr>
                <w:rFonts w:ascii="Abel" w:hAnsi="Abel"/>
                <w:lang w:val="es-ES"/>
              </w:rPr>
            </w:pPr>
            <w:r w:rsidRPr="00AB6E45">
              <w:rPr>
                <w:rFonts w:ascii="Abel" w:hAnsi="Abel"/>
                <w:lang w:val="es-ES"/>
              </w:rPr>
              <w:tab/>
            </w:r>
          </w:p>
          <w:p w14:paraId="517E7433" w14:textId="0BD8E2DB" w:rsidR="00C07AD3" w:rsidRPr="00AB6E45" w:rsidRDefault="00C07AD3" w:rsidP="00C07AD3">
            <w:pPr>
              <w:rPr>
                <w:rFonts w:ascii="Abel" w:hAnsi="Abel"/>
                <w:lang w:val="es-ES"/>
              </w:rPr>
            </w:pPr>
            <w:r w:rsidRPr="00AB6E45">
              <w:rPr>
                <w:rFonts w:ascii="Abel" w:hAnsi="Abel"/>
                <w:lang w:val="es-ES"/>
              </w:rPr>
              <w:tab/>
            </w:r>
            <w:r w:rsidR="00C917E9">
              <w:rPr>
                <w:rFonts w:ascii="Abel" w:hAnsi="Abel"/>
                <w:lang w:val="es-ES"/>
              </w:rPr>
              <w:t>por 3000</w:t>
            </w:r>
            <w:r w:rsidRPr="00AB6E45">
              <w:rPr>
                <w:rFonts w:ascii="Abel" w:hAnsi="Abel"/>
                <w:lang w:val="es-ES"/>
              </w:rPr>
              <w:t xml:space="preserve"> 3000 </w:t>
            </w:r>
            <w:r w:rsidR="00C917E9">
              <w:rPr>
                <w:rFonts w:ascii="Abel" w:hAnsi="Abel"/>
                <w:lang w:val="es-ES"/>
              </w:rPr>
              <w:t xml:space="preserve">o 1$ en ETH el </w:t>
            </w:r>
            <w:r w:rsidR="00C917E9">
              <w:rPr>
                <w:rFonts w:ascii="Abel" w:hAnsi="Abel" w:hint="eastAsia"/>
                <w:lang w:val="es-ES"/>
              </w:rPr>
              <w:t>dividendo</w:t>
            </w:r>
            <w:r w:rsidR="00C917E9">
              <w:rPr>
                <w:rFonts w:ascii="Abel" w:hAnsi="Abel"/>
                <w:lang w:val="es-ES"/>
              </w:rPr>
              <w:t xml:space="preserve"> sería</w:t>
            </w:r>
            <w:r w:rsidRPr="00AB6E45">
              <w:rPr>
                <w:rFonts w:ascii="Abel" w:hAnsi="Abel"/>
                <w:lang w:val="es-ES"/>
              </w:rPr>
              <w:t xml:space="preserve"> </w:t>
            </w:r>
            <w:r w:rsidR="00C917E9">
              <w:rPr>
                <w:rFonts w:ascii="Abel" w:hAnsi="Abel"/>
                <w:lang w:val="es-ES"/>
              </w:rPr>
              <w:t xml:space="preserve">de </w:t>
            </w:r>
            <w:r w:rsidRPr="00AB6E45">
              <w:rPr>
                <w:rFonts w:ascii="Abel" w:hAnsi="Abel"/>
                <w:lang w:val="es-ES"/>
              </w:rPr>
              <w:t>37,30</w:t>
            </w:r>
            <w:r w:rsidR="00C917E9">
              <w:rPr>
                <w:rFonts w:ascii="Abel" w:hAnsi="Abel"/>
                <w:lang w:val="es-ES"/>
              </w:rPr>
              <w:t>$ TRIMESTRALES</w:t>
            </w:r>
            <w:r w:rsidRPr="00AB6E45">
              <w:rPr>
                <w:rFonts w:ascii="Abel" w:hAnsi="Abel"/>
                <w:lang w:val="es-ES"/>
              </w:rPr>
              <w:t xml:space="preserve"> </w:t>
            </w:r>
            <w:r w:rsidR="00C917E9">
              <w:rPr>
                <w:rFonts w:ascii="Abel" w:hAnsi="Abel"/>
                <w:lang w:val="es-ES"/>
              </w:rPr>
              <w:t xml:space="preserve">o </w:t>
            </w:r>
            <w:r w:rsidRPr="00AB6E45">
              <w:rPr>
                <w:rFonts w:ascii="Abel" w:hAnsi="Abel"/>
                <w:lang w:val="es-ES"/>
              </w:rPr>
              <w:t>149,50</w:t>
            </w:r>
            <w:r w:rsidR="00C917E9">
              <w:rPr>
                <w:rFonts w:ascii="Abel" w:hAnsi="Abel"/>
                <w:lang w:val="es-ES"/>
              </w:rPr>
              <w:t>$ ANUALES</w:t>
            </w:r>
          </w:p>
          <w:p w14:paraId="7B3CBB64" w14:textId="77777777" w:rsidR="00C07AD3" w:rsidRPr="00AB6E45" w:rsidRDefault="00C07AD3" w:rsidP="00C07AD3">
            <w:pPr>
              <w:rPr>
                <w:rFonts w:ascii="Abel" w:hAnsi="Abel"/>
                <w:lang w:val="es-ES"/>
              </w:rPr>
            </w:pPr>
          </w:p>
          <w:p w14:paraId="63EDD6A0" w14:textId="77777777" w:rsidR="00C07AD3" w:rsidRPr="00AB6E45" w:rsidRDefault="00C07AD3" w:rsidP="00C07AD3">
            <w:pPr>
              <w:rPr>
                <w:rFonts w:ascii="Abel" w:hAnsi="Abel"/>
                <w:lang w:val="es-ES"/>
              </w:rPr>
            </w:pPr>
          </w:p>
          <w:p w14:paraId="364F9629" w14:textId="18C1C083" w:rsidR="00C07AD3" w:rsidRPr="00AB6E45" w:rsidRDefault="00C07AD3" w:rsidP="00C07AD3">
            <w:pPr>
              <w:rPr>
                <w:rFonts w:ascii="Abel" w:hAnsi="Abel"/>
                <w:lang w:val="es-ES"/>
              </w:rPr>
            </w:pPr>
            <w:r w:rsidRPr="00AB6E45">
              <w:rPr>
                <w:rFonts w:ascii="Abel" w:hAnsi="Abel"/>
                <w:lang w:val="es-ES"/>
              </w:rPr>
              <w:t>•</w:t>
            </w:r>
            <w:r w:rsidRPr="00AB6E45">
              <w:rPr>
                <w:rFonts w:ascii="Abel" w:hAnsi="Abel"/>
                <w:lang w:val="es-ES"/>
              </w:rPr>
              <w:tab/>
            </w:r>
            <w:r w:rsidR="00C917E9">
              <w:rPr>
                <w:rFonts w:ascii="Abel" w:hAnsi="Abel"/>
                <w:lang w:val="es-ES"/>
              </w:rPr>
              <w:t>En caso del escenario medio</w:t>
            </w:r>
            <w:r w:rsidRPr="00AB6E45">
              <w:rPr>
                <w:rFonts w:ascii="Abel" w:hAnsi="Abel"/>
                <w:lang w:val="es-ES"/>
              </w:rPr>
              <w:t xml:space="preserve"> (100</w:t>
            </w:r>
            <w:r w:rsidR="00C917E9">
              <w:rPr>
                <w:rFonts w:ascii="Abel" w:hAnsi="Abel"/>
                <w:lang w:val="es-ES"/>
              </w:rPr>
              <w:t>.</w:t>
            </w:r>
            <w:r w:rsidRPr="00AB6E45">
              <w:rPr>
                <w:rFonts w:ascii="Abel" w:hAnsi="Abel"/>
                <w:lang w:val="es-ES"/>
              </w:rPr>
              <w:t xml:space="preserve">000 </w:t>
            </w:r>
            <w:r w:rsidR="00C917E9">
              <w:rPr>
                <w:rFonts w:ascii="Abel" w:hAnsi="Abel"/>
                <w:lang w:val="es-ES"/>
              </w:rPr>
              <w:t>suscriptores</w:t>
            </w:r>
            <w:r w:rsidRPr="00AB6E45">
              <w:rPr>
                <w:rFonts w:ascii="Abel" w:hAnsi="Abel"/>
                <w:lang w:val="es-ES"/>
              </w:rPr>
              <w:t>):</w:t>
            </w:r>
          </w:p>
          <w:p w14:paraId="26407B29" w14:textId="77777777" w:rsidR="00C07AD3" w:rsidRPr="00AB6E45" w:rsidRDefault="00C07AD3" w:rsidP="00C07AD3">
            <w:pPr>
              <w:rPr>
                <w:rFonts w:ascii="Abel" w:hAnsi="Abel"/>
                <w:lang w:val="es-ES"/>
              </w:rPr>
            </w:pPr>
          </w:p>
          <w:p w14:paraId="12C1ACB0" w14:textId="6E67F827" w:rsidR="00C07AD3" w:rsidRPr="00AB6E45" w:rsidRDefault="00C07AD3" w:rsidP="00C07AD3">
            <w:pPr>
              <w:rPr>
                <w:rFonts w:ascii="Abel" w:hAnsi="Abel"/>
                <w:lang w:val="es-ES"/>
              </w:rPr>
            </w:pPr>
            <w:r w:rsidRPr="00AB6E45">
              <w:rPr>
                <w:rFonts w:ascii="Abel" w:hAnsi="Abel"/>
                <w:lang w:val="es-ES"/>
              </w:rPr>
              <w:tab/>
              <w:t>131,34</w:t>
            </w:r>
            <w:r w:rsidR="00C917E9">
              <w:rPr>
                <w:rFonts w:ascii="Abel" w:hAnsi="Abel"/>
                <w:lang w:val="es-ES"/>
              </w:rPr>
              <w:t>$</w:t>
            </w:r>
            <w:r w:rsidRPr="00AB6E45">
              <w:rPr>
                <w:rFonts w:ascii="Abel" w:hAnsi="Abel"/>
                <w:lang w:val="es-ES"/>
              </w:rPr>
              <w:t xml:space="preserve"> X 100</w:t>
            </w:r>
            <w:r w:rsidR="00C917E9">
              <w:rPr>
                <w:rFonts w:ascii="Abel" w:hAnsi="Abel"/>
                <w:lang w:val="es-ES"/>
              </w:rPr>
              <w:t>.</w:t>
            </w:r>
            <w:r w:rsidRPr="00AB6E45">
              <w:rPr>
                <w:rFonts w:ascii="Abel" w:hAnsi="Abel"/>
                <w:lang w:val="es-ES"/>
              </w:rPr>
              <w:t xml:space="preserve">000 </w:t>
            </w:r>
            <w:r w:rsidR="00C917E9">
              <w:rPr>
                <w:rFonts w:ascii="Abel" w:hAnsi="Abel"/>
                <w:lang w:val="es-ES"/>
              </w:rPr>
              <w:t>suscriptores</w:t>
            </w:r>
            <w:r w:rsidRPr="00AB6E45">
              <w:rPr>
                <w:rFonts w:ascii="Abel" w:hAnsi="Abel"/>
                <w:lang w:val="es-ES"/>
              </w:rPr>
              <w:t xml:space="preserve"> / 100 x 35% (</w:t>
            </w:r>
            <w:r w:rsidR="00C917E9">
              <w:rPr>
                <w:rFonts w:ascii="Abel" w:hAnsi="Abel"/>
                <w:lang w:val="es-ES"/>
              </w:rPr>
              <w:t>tasa de dividendo</w:t>
            </w:r>
            <w:r w:rsidRPr="00AB6E45">
              <w:rPr>
                <w:rFonts w:ascii="Abel" w:hAnsi="Abel"/>
                <w:lang w:val="es-ES"/>
              </w:rPr>
              <w:t>) = 4</w:t>
            </w:r>
            <w:r w:rsidR="00C917E9">
              <w:rPr>
                <w:rFonts w:ascii="Abel" w:hAnsi="Abel"/>
                <w:lang w:val="es-ES"/>
              </w:rPr>
              <w:t>.</w:t>
            </w:r>
            <w:r w:rsidRPr="00AB6E45">
              <w:rPr>
                <w:rFonts w:ascii="Abel" w:hAnsi="Abel"/>
                <w:lang w:val="es-ES"/>
              </w:rPr>
              <w:t>596</w:t>
            </w:r>
            <w:r w:rsidR="00C917E9">
              <w:rPr>
                <w:rFonts w:ascii="Abel" w:hAnsi="Abel"/>
                <w:lang w:val="es-ES"/>
              </w:rPr>
              <w:t>.</w:t>
            </w:r>
            <w:r w:rsidRPr="00AB6E45">
              <w:rPr>
                <w:rFonts w:ascii="Abel" w:hAnsi="Abel"/>
                <w:lang w:val="es-ES"/>
              </w:rPr>
              <w:t>900</w:t>
            </w:r>
            <w:r w:rsidR="00C917E9">
              <w:rPr>
                <w:rFonts w:ascii="Abel" w:hAnsi="Abel"/>
                <w:lang w:val="es-ES"/>
              </w:rPr>
              <w:t>$</w:t>
            </w:r>
            <w:r w:rsidRPr="00AB6E45">
              <w:rPr>
                <w:rFonts w:ascii="Abel" w:hAnsi="Abel"/>
                <w:lang w:val="es-ES"/>
              </w:rPr>
              <w:t xml:space="preserve"> –&gt;</w:t>
            </w:r>
          </w:p>
          <w:p w14:paraId="2B0A98C8" w14:textId="77777777" w:rsidR="00C07AD3" w:rsidRPr="00AB6E45" w:rsidRDefault="00C07AD3" w:rsidP="00C07AD3">
            <w:pPr>
              <w:rPr>
                <w:rFonts w:ascii="Abel" w:hAnsi="Abel"/>
                <w:lang w:val="es-ES"/>
              </w:rPr>
            </w:pPr>
          </w:p>
          <w:p w14:paraId="5093F703" w14:textId="604D5277" w:rsidR="00C07AD3" w:rsidRPr="00AB6E45" w:rsidRDefault="00C07AD3" w:rsidP="00C07AD3">
            <w:pPr>
              <w:rPr>
                <w:rFonts w:ascii="Abel" w:hAnsi="Abel"/>
                <w:lang w:val="es-ES"/>
              </w:rPr>
            </w:pPr>
            <w:r w:rsidRPr="00AB6E45">
              <w:rPr>
                <w:rFonts w:ascii="Abel" w:hAnsi="Abel"/>
                <w:lang w:val="es-ES"/>
              </w:rPr>
              <w:tab/>
              <w:t>4</w:t>
            </w:r>
            <w:r w:rsidR="00C917E9">
              <w:rPr>
                <w:rFonts w:ascii="Abel" w:hAnsi="Abel"/>
                <w:lang w:val="es-ES"/>
              </w:rPr>
              <w:t>.</w:t>
            </w:r>
            <w:r w:rsidRPr="00AB6E45">
              <w:rPr>
                <w:rFonts w:ascii="Abel" w:hAnsi="Abel"/>
                <w:lang w:val="es-ES"/>
              </w:rPr>
              <w:t>596</w:t>
            </w:r>
            <w:r w:rsidR="00C917E9">
              <w:rPr>
                <w:rFonts w:ascii="Abel" w:hAnsi="Abel"/>
                <w:lang w:val="es-ES"/>
              </w:rPr>
              <w:t>.</w:t>
            </w:r>
            <w:r w:rsidRPr="00AB6E45">
              <w:rPr>
                <w:rFonts w:ascii="Abel" w:hAnsi="Abel"/>
                <w:lang w:val="es-ES"/>
              </w:rPr>
              <w:t>900 / 240</w:t>
            </w:r>
            <w:r w:rsidR="00C917E9">
              <w:rPr>
                <w:rFonts w:ascii="Abel" w:hAnsi="Abel"/>
                <w:lang w:val="es-ES"/>
              </w:rPr>
              <w:t>.</w:t>
            </w:r>
            <w:r w:rsidRPr="00AB6E45">
              <w:rPr>
                <w:rFonts w:ascii="Abel" w:hAnsi="Abel"/>
                <w:lang w:val="es-ES"/>
              </w:rPr>
              <w:t>000</w:t>
            </w:r>
            <w:r w:rsidR="00C917E9">
              <w:rPr>
                <w:rFonts w:ascii="Abel" w:hAnsi="Abel"/>
                <w:lang w:val="es-ES"/>
              </w:rPr>
              <w:t>.</w:t>
            </w:r>
            <w:r w:rsidRPr="00AB6E45">
              <w:rPr>
                <w:rFonts w:ascii="Abel" w:hAnsi="Abel"/>
                <w:lang w:val="es-ES"/>
              </w:rPr>
              <w:t>000</w:t>
            </w:r>
            <w:r w:rsidR="00C917E9">
              <w:rPr>
                <w:rFonts w:ascii="Abel" w:hAnsi="Abel"/>
                <w:lang w:val="es-ES"/>
              </w:rPr>
              <w:t xml:space="preserve"> TRQ</w:t>
            </w:r>
            <w:r w:rsidRPr="00AB6E45">
              <w:rPr>
                <w:rFonts w:ascii="Abel" w:hAnsi="Abel"/>
                <w:lang w:val="es-ES"/>
              </w:rPr>
              <w:t xml:space="preserve"> x 3</w:t>
            </w:r>
            <w:r w:rsidR="00C917E9">
              <w:rPr>
                <w:rFonts w:ascii="Abel" w:hAnsi="Abel"/>
                <w:lang w:val="es-ES"/>
              </w:rPr>
              <w:t>.</w:t>
            </w:r>
            <w:r w:rsidRPr="00AB6E45">
              <w:rPr>
                <w:rFonts w:ascii="Abel" w:hAnsi="Abel"/>
                <w:lang w:val="es-ES"/>
              </w:rPr>
              <w:t xml:space="preserve">000 –&gt; </w:t>
            </w:r>
          </w:p>
          <w:p w14:paraId="57781D6F" w14:textId="77777777" w:rsidR="00C07AD3" w:rsidRPr="00AB6E45" w:rsidRDefault="00C07AD3" w:rsidP="00C07AD3">
            <w:pPr>
              <w:rPr>
                <w:rFonts w:ascii="Abel" w:hAnsi="Abel"/>
                <w:lang w:val="es-ES"/>
              </w:rPr>
            </w:pPr>
            <w:r w:rsidRPr="00AB6E45">
              <w:rPr>
                <w:rFonts w:ascii="Abel" w:hAnsi="Abel"/>
                <w:lang w:val="es-ES"/>
              </w:rPr>
              <w:tab/>
            </w:r>
          </w:p>
          <w:p w14:paraId="360E0204" w14:textId="1BF3D39D" w:rsidR="00C07AD3" w:rsidRPr="00AB6E45" w:rsidRDefault="00C07AD3" w:rsidP="00C07AD3">
            <w:pPr>
              <w:rPr>
                <w:rFonts w:ascii="Abel" w:hAnsi="Abel"/>
                <w:lang w:val="es-ES"/>
              </w:rPr>
            </w:pPr>
            <w:r w:rsidRPr="00AB6E45">
              <w:rPr>
                <w:rFonts w:ascii="Abel" w:hAnsi="Abel"/>
                <w:lang w:val="es-ES"/>
              </w:rPr>
              <w:tab/>
            </w:r>
            <w:r w:rsidR="00C917E9">
              <w:rPr>
                <w:rFonts w:ascii="Abel" w:hAnsi="Abel"/>
                <w:lang w:val="es-ES"/>
              </w:rPr>
              <w:t>por 3000</w:t>
            </w:r>
            <w:r w:rsidRPr="00AB6E45">
              <w:rPr>
                <w:rFonts w:ascii="Abel" w:hAnsi="Abel"/>
                <w:lang w:val="es-ES"/>
              </w:rPr>
              <w:t xml:space="preserve"> TRQ </w:t>
            </w:r>
            <w:r w:rsidR="00C917E9">
              <w:rPr>
                <w:rFonts w:ascii="Abel" w:hAnsi="Abel"/>
                <w:lang w:val="es-ES"/>
              </w:rPr>
              <w:t xml:space="preserve">o 1 ETH el dividendo sería de </w:t>
            </w:r>
            <w:r w:rsidRPr="00AB6E45">
              <w:rPr>
                <w:rFonts w:ascii="Abel" w:hAnsi="Abel"/>
                <w:lang w:val="es-ES"/>
              </w:rPr>
              <w:t>57,50</w:t>
            </w:r>
            <w:r w:rsidR="00C917E9">
              <w:rPr>
                <w:rFonts w:ascii="Abel" w:hAnsi="Abel"/>
                <w:lang w:val="es-ES"/>
              </w:rPr>
              <w:t>$</w:t>
            </w:r>
            <w:r w:rsidRPr="00AB6E45">
              <w:rPr>
                <w:rFonts w:ascii="Abel" w:hAnsi="Abel"/>
                <w:lang w:val="es-ES"/>
              </w:rPr>
              <w:t xml:space="preserve"> </w:t>
            </w:r>
            <w:r w:rsidR="00C917E9">
              <w:rPr>
                <w:rFonts w:ascii="Abel" w:hAnsi="Abel"/>
                <w:lang w:val="es-ES"/>
              </w:rPr>
              <w:t>TRIMESTRALES</w:t>
            </w:r>
            <w:r w:rsidRPr="00AB6E45">
              <w:rPr>
                <w:rFonts w:ascii="Abel" w:hAnsi="Abel"/>
                <w:lang w:val="es-ES"/>
              </w:rPr>
              <w:t xml:space="preserve"> </w:t>
            </w:r>
            <w:r w:rsidR="00C917E9">
              <w:rPr>
                <w:rFonts w:ascii="Abel" w:hAnsi="Abel"/>
                <w:lang w:val="es-ES"/>
              </w:rPr>
              <w:t xml:space="preserve">o </w:t>
            </w:r>
            <w:r w:rsidRPr="00AB6E45">
              <w:rPr>
                <w:rFonts w:ascii="Abel" w:hAnsi="Abel"/>
                <w:lang w:val="es-ES"/>
              </w:rPr>
              <w:t>229,85</w:t>
            </w:r>
            <w:r w:rsidR="00C917E9">
              <w:rPr>
                <w:rFonts w:ascii="Abel" w:hAnsi="Abel"/>
                <w:lang w:val="es-ES"/>
              </w:rPr>
              <w:t>$</w:t>
            </w:r>
            <w:r w:rsidRPr="00AB6E45">
              <w:rPr>
                <w:rFonts w:ascii="Abel" w:hAnsi="Abel"/>
                <w:lang w:val="es-ES"/>
              </w:rPr>
              <w:t xml:space="preserve"> </w:t>
            </w:r>
            <w:r w:rsidR="00C917E9">
              <w:rPr>
                <w:rFonts w:ascii="Abel" w:hAnsi="Abel"/>
                <w:lang w:val="es-ES"/>
              </w:rPr>
              <w:t>ANUALES</w:t>
            </w:r>
          </w:p>
          <w:p w14:paraId="5270335C" w14:textId="77777777" w:rsidR="00C07AD3" w:rsidRPr="00AB6E45" w:rsidRDefault="00C07AD3" w:rsidP="00C07AD3">
            <w:pPr>
              <w:rPr>
                <w:rFonts w:ascii="Abel" w:hAnsi="Abel"/>
                <w:lang w:val="es-ES"/>
              </w:rPr>
            </w:pPr>
          </w:p>
          <w:p w14:paraId="356F3D72" w14:textId="77777777" w:rsidR="00C07AD3" w:rsidRPr="00AB6E45" w:rsidRDefault="00C07AD3" w:rsidP="00C07AD3">
            <w:pPr>
              <w:rPr>
                <w:rFonts w:ascii="Abel" w:hAnsi="Abel"/>
                <w:lang w:val="es-ES"/>
              </w:rPr>
            </w:pPr>
          </w:p>
          <w:p w14:paraId="067169F9" w14:textId="0B0A773B" w:rsidR="00C917E9" w:rsidRDefault="00C07AD3" w:rsidP="00C07AD3">
            <w:pPr>
              <w:rPr>
                <w:rFonts w:ascii="Abel" w:hAnsi="Abel"/>
                <w:lang w:val="es-ES"/>
              </w:rPr>
            </w:pPr>
            <w:r w:rsidRPr="00AB6E45">
              <w:rPr>
                <w:rFonts w:ascii="Abel" w:hAnsi="Abel"/>
                <w:lang w:val="es-ES"/>
              </w:rPr>
              <w:t>•</w:t>
            </w:r>
            <w:r w:rsidRPr="00AB6E45">
              <w:rPr>
                <w:rFonts w:ascii="Abel" w:hAnsi="Abel"/>
                <w:lang w:val="es-ES"/>
              </w:rPr>
              <w:tab/>
            </w:r>
            <w:r w:rsidR="00C917E9">
              <w:rPr>
                <w:rFonts w:ascii="Abel" w:hAnsi="Abel"/>
                <w:lang w:val="es-ES"/>
              </w:rPr>
              <w:t>En el caso del escenario optimista (150.000 suscriptores):</w:t>
            </w:r>
          </w:p>
          <w:p w14:paraId="79B7167C" w14:textId="77777777" w:rsidR="00C07AD3" w:rsidRPr="00AB6E45" w:rsidRDefault="00C07AD3" w:rsidP="00C07AD3">
            <w:pPr>
              <w:rPr>
                <w:rFonts w:ascii="Abel" w:hAnsi="Abel"/>
                <w:lang w:val="es-ES"/>
              </w:rPr>
            </w:pPr>
          </w:p>
          <w:p w14:paraId="7FE69AD0" w14:textId="508980E6" w:rsidR="00C07AD3" w:rsidRPr="00AB6E45" w:rsidRDefault="00C07AD3" w:rsidP="00C07AD3">
            <w:pPr>
              <w:rPr>
                <w:rFonts w:ascii="Abel" w:hAnsi="Abel"/>
                <w:lang w:val="es-ES"/>
              </w:rPr>
            </w:pPr>
            <w:r w:rsidRPr="00AB6E45">
              <w:rPr>
                <w:rFonts w:ascii="Abel" w:hAnsi="Abel"/>
                <w:lang w:val="es-ES"/>
              </w:rPr>
              <w:tab/>
              <w:t>131,34</w:t>
            </w:r>
            <w:r w:rsidR="00C917E9">
              <w:rPr>
                <w:rFonts w:ascii="Abel" w:hAnsi="Abel"/>
                <w:lang w:val="es-ES"/>
              </w:rPr>
              <w:t>$</w:t>
            </w:r>
            <w:r w:rsidRPr="00AB6E45">
              <w:rPr>
                <w:rFonts w:ascii="Abel" w:hAnsi="Abel"/>
                <w:lang w:val="es-ES"/>
              </w:rPr>
              <w:t xml:space="preserve"> X 150</w:t>
            </w:r>
            <w:r w:rsidR="00C917E9">
              <w:rPr>
                <w:rFonts w:ascii="Abel" w:hAnsi="Abel"/>
                <w:lang w:val="es-ES"/>
              </w:rPr>
              <w:t>.</w:t>
            </w:r>
            <w:r w:rsidRPr="00AB6E45">
              <w:rPr>
                <w:rFonts w:ascii="Abel" w:hAnsi="Abel"/>
                <w:lang w:val="es-ES"/>
              </w:rPr>
              <w:t xml:space="preserve">000 </w:t>
            </w:r>
            <w:r w:rsidR="00C917E9">
              <w:rPr>
                <w:rFonts w:ascii="Abel" w:hAnsi="Abel"/>
                <w:lang w:val="es-ES"/>
              </w:rPr>
              <w:t>suscriptores</w:t>
            </w:r>
            <w:r w:rsidRPr="00AB6E45">
              <w:rPr>
                <w:rFonts w:ascii="Abel" w:hAnsi="Abel"/>
                <w:lang w:val="es-ES"/>
              </w:rPr>
              <w:t xml:space="preserve"> / 100 x 35% (</w:t>
            </w:r>
            <w:r w:rsidR="00C917E9">
              <w:rPr>
                <w:rFonts w:ascii="Abel" w:hAnsi="Abel"/>
                <w:lang w:val="es-ES"/>
              </w:rPr>
              <w:t>tasa de dividendo</w:t>
            </w:r>
            <w:r w:rsidRPr="00AB6E45">
              <w:rPr>
                <w:rFonts w:ascii="Abel" w:hAnsi="Abel"/>
                <w:lang w:val="es-ES"/>
              </w:rPr>
              <w:t>) = 6</w:t>
            </w:r>
            <w:r w:rsidR="00C917E9">
              <w:rPr>
                <w:rFonts w:ascii="Abel" w:hAnsi="Abel"/>
                <w:lang w:val="es-ES"/>
              </w:rPr>
              <w:t>.</w:t>
            </w:r>
            <w:r w:rsidRPr="00AB6E45">
              <w:rPr>
                <w:rFonts w:ascii="Abel" w:hAnsi="Abel"/>
                <w:lang w:val="es-ES"/>
              </w:rPr>
              <w:t>895</w:t>
            </w:r>
            <w:r w:rsidR="00C917E9">
              <w:rPr>
                <w:rFonts w:ascii="Abel" w:hAnsi="Abel"/>
                <w:lang w:val="es-ES"/>
              </w:rPr>
              <w:t>.</w:t>
            </w:r>
            <w:r w:rsidRPr="00AB6E45">
              <w:rPr>
                <w:rFonts w:ascii="Abel" w:hAnsi="Abel"/>
                <w:lang w:val="es-ES"/>
              </w:rPr>
              <w:t>350</w:t>
            </w:r>
            <w:r w:rsidR="00C917E9">
              <w:rPr>
                <w:rFonts w:ascii="Abel" w:hAnsi="Abel"/>
                <w:lang w:val="es-ES"/>
              </w:rPr>
              <w:t>$</w:t>
            </w:r>
            <w:r w:rsidRPr="00AB6E45">
              <w:rPr>
                <w:rFonts w:ascii="Abel" w:hAnsi="Abel"/>
                <w:lang w:val="es-ES"/>
              </w:rPr>
              <w:t xml:space="preserve"> –&gt;</w:t>
            </w:r>
          </w:p>
          <w:p w14:paraId="4CCE22DC" w14:textId="77777777" w:rsidR="00C07AD3" w:rsidRPr="00AB6E45" w:rsidRDefault="00C07AD3" w:rsidP="00C07AD3">
            <w:pPr>
              <w:rPr>
                <w:rFonts w:ascii="Abel" w:hAnsi="Abel"/>
                <w:lang w:val="es-ES"/>
              </w:rPr>
            </w:pPr>
          </w:p>
          <w:p w14:paraId="1B1C3129" w14:textId="59C56922" w:rsidR="00C07AD3" w:rsidRPr="00AB6E45" w:rsidRDefault="00C07AD3" w:rsidP="00C07AD3">
            <w:pPr>
              <w:rPr>
                <w:rFonts w:ascii="Abel" w:hAnsi="Abel"/>
                <w:lang w:val="es-ES"/>
              </w:rPr>
            </w:pPr>
            <w:r w:rsidRPr="00AB6E45">
              <w:rPr>
                <w:rFonts w:ascii="Abel" w:hAnsi="Abel"/>
                <w:lang w:val="es-ES"/>
              </w:rPr>
              <w:tab/>
              <w:t>6</w:t>
            </w:r>
            <w:r w:rsidR="00C917E9">
              <w:rPr>
                <w:rFonts w:ascii="Abel" w:hAnsi="Abel"/>
                <w:lang w:val="es-ES"/>
              </w:rPr>
              <w:t>.</w:t>
            </w:r>
            <w:r w:rsidRPr="00AB6E45">
              <w:rPr>
                <w:rFonts w:ascii="Abel" w:hAnsi="Abel"/>
                <w:lang w:val="es-ES"/>
              </w:rPr>
              <w:t>895</w:t>
            </w:r>
            <w:r w:rsidR="00C917E9">
              <w:rPr>
                <w:rFonts w:ascii="Abel" w:hAnsi="Abel"/>
                <w:lang w:val="es-ES"/>
              </w:rPr>
              <w:t>.</w:t>
            </w:r>
            <w:r w:rsidRPr="00AB6E45">
              <w:rPr>
                <w:rFonts w:ascii="Abel" w:hAnsi="Abel"/>
                <w:lang w:val="es-ES"/>
              </w:rPr>
              <w:t>350</w:t>
            </w:r>
            <w:r w:rsidR="00C917E9">
              <w:rPr>
                <w:rFonts w:ascii="Abel" w:hAnsi="Abel"/>
                <w:lang w:val="es-ES"/>
              </w:rPr>
              <w:t>$</w:t>
            </w:r>
            <w:r w:rsidRPr="00AB6E45">
              <w:rPr>
                <w:rFonts w:ascii="Abel" w:hAnsi="Abel"/>
                <w:lang w:val="es-ES"/>
              </w:rPr>
              <w:t xml:space="preserve"> / 240</w:t>
            </w:r>
            <w:r w:rsidR="00C917E9">
              <w:rPr>
                <w:rFonts w:ascii="Abel" w:hAnsi="Abel"/>
                <w:lang w:val="es-ES"/>
              </w:rPr>
              <w:t>.</w:t>
            </w:r>
            <w:r w:rsidRPr="00AB6E45">
              <w:rPr>
                <w:rFonts w:ascii="Abel" w:hAnsi="Abel"/>
                <w:lang w:val="es-ES"/>
              </w:rPr>
              <w:t>000</w:t>
            </w:r>
            <w:r w:rsidR="00C917E9">
              <w:rPr>
                <w:rFonts w:ascii="Abel" w:hAnsi="Abel"/>
                <w:lang w:val="es-ES"/>
              </w:rPr>
              <w:t>.</w:t>
            </w:r>
            <w:r w:rsidRPr="00AB6E45">
              <w:rPr>
                <w:rFonts w:ascii="Abel" w:hAnsi="Abel"/>
                <w:lang w:val="es-ES"/>
              </w:rPr>
              <w:t>000</w:t>
            </w:r>
            <w:r w:rsidR="00C917E9">
              <w:rPr>
                <w:rFonts w:ascii="Abel" w:hAnsi="Abel"/>
                <w:lang w:val="es-ES"/>
              </w:rPr>
              <w:t xml:space="preserve"> TRQ</w:t>
            </w:r>
            <w:r w:rsidRPr="00AB6E45">
              <w:rPr>
                <w:rFonts w:ascii="Abel" w:hAnsi="Abel"/>
                <w:lang w:val="es-ES"/>
              </w:rPr>
              <w:t xml:space="preserve"> x 3</w:t>
            </w:r>
            <w:r w:rsidR="00C917E9">
              <w:rPr>
                <w:rFonts w:ascii="Abel" w:hAnsi="Abel"/>
                <w:lang w:val="es-ES"/>
              </w:rPr>
              <w:t>.</w:t>
            </w:r>
            <w:r w:rsidRPr="00AB6E45">
              <w:rPr>
                <w:rFonts w:ascii="Abel" w:hAnsi="Abel"/>
                <w:lang w:val="es-ES"/>
              </w:rPr>
              <w:t xml:space="preserve">000 –&gt; </w:t>
            </w:r>
          </w:p>
          <w:p w14:paraId="2396A034" w14:textId="77777777" w:rsidR="00C07AD3" w:rsidRPr="00AB6E45" w:rsidRDefault="00C07AD3" w:rsidP="00C07AD3">
            <w:pPr>
              <w:rPr>
                <w:rFonts w:ascii="Abel" w:hAnsi="Abel"/>
                <w:lang w:val="es-ES"/>
              </w:rPr>
            </w:pPr>
            <w:r w:rsidRPr="00AB6E45">
              <w:rPr>
                <w:rFonts w:ascii="Abel" w:hAnsi="Abel"/>
                <w:lang w:val="es-ES"/>
              </w:rPr>
              <w:tab/>
            </w:r>
          </w:p>
          <w:p w14:paraId="17C03BE1" w14:textId="2C2CAABC" w:rsidR="005C18FF" w:rsidRPr="00AB6E45" w:rsidRDefault="00C07AD3" w:rsidP="00C917E9">
            <w:pPr>
              <w:rPr>
                <w:rFonts w:ascii="Abel" w:hAnsi="Abel"/>
                <w:lang w:val="es-ES"/>
              </w:rPr>
            </w:pPr>
            <w:r w:rsidRPr="00AB6E45">
              <w:rPr>
                <w:rFonts w:ascii="Abel" w:hAnsi="Abel"/>
                <w:lang w:val="es-ES"/>
              </w:rPr>
              <w:tab/>
            </w:r>
            <w:r w:rsidR="00C917E9">
              <w:rPr>
                <w:rFonts w:ascii="Abel" w:hAnsi="Abel"/>
                <w:lang w:val="es-ES"/>
              </w:rPr>
              <w:t>por</w:t>
            </w:r>
            <w:r w:rsidRPr="00AB6E45">
              <w:rPr>
                <w:rFonts w:ascii="Abel" w:hAnsi="Abel"/>
                <w:lang w:val="es-ES"/>
              </w:rPr>
              <w:t xml:space="preserve"> 3000</w:t>
            </w:r>
            <w:r w:rsidR="00C917E9">
              <w:rPr>
                <w:rFonts w:ascii="Abel" w:hAnsi="Abel"/>
                <w:lang w:val="es-ES"/>
              </w:rPr>
              <w:t xml:space="preserve"> TRQ o 1 ETH el dividendo sería de </w:t>
            </w:r>
            <w:r w:rsidRPr="00AB6E45">
              <w:rPr>
                <w:rFonts w:ascii="Abel" w:hAnsi="Abel"/>
                <w:lang w:val="es-ES"/>
              </w:rPr>
              <w:t>86,20</w:t>
            </w:r>
            <w:r w:rsidR="00C917E9">
              <w:rPr>
                <w:rFonts w:ascii="Abel" w:hAnsi="Abel"/>
                <w:lang w:val="es-ES"/>
              </w:rPr>
              <w:t xml:space="preserve">$ TRIMESTRALES o </w:t>
            </w:r>
            <w:r w:rsidRPr="00AB6E45">
              <w:rPr>
                <w:rFonts w:ascii="Abel" w:hAnsi="Abel"/>
                <w:lang w:val="es-ES"/>
              </w:rPr>
              <w:t xml:space="preserve">344,80 </w:t>
            </w:r>
            <w:r w:rsidR="00C917E9">
              <w:rPr>
                <w:rFonts w:ascii="Abel" w:hAnsi="Abel"/>
                <w:lang w:val="es-ES"/>
              </w:rPr>
              <w:t>ANUALES</w:t>
            </w:r>
          </w:p>
        </w:tc>
      </w:tr>
      <w:tr w:rsidR="005C18FF" w:rsidRPr="00AB6E45" w14:paraId="281ED1FE" w14:textId="77777777" w:rsidTr="001B2DB1">
        <w:tc>
          <w:tcPr>
            <w:tcW w:w="9582" w:type="dxa"/>
          </w:tcPr>
          <w:p w14:paraId="75991E6B" w14:textId="77777777" w:rsidR="005C18FF" w:rsidRPr="00AB6E45" w:rsidRDefault="005C18FF" w:rsidP="004834AC">
            <w:pPr>
              <w:rPr>
                <w:rFonts w:ascii="Abel" w:hAnsi="Abel"/>
                <w:lang w:val="es-ES"/>
              </w:rPr>
            </w:pPr>
            <w:r w:rsidRPr="00AB6E45">
              <w:rPr>
                <w:rFonts w:ascii="Abel" w:hAnsi="Abel"/>
                <w:lang w:val="es-ES"/>
              </w:rPr>
              <w:lastRenderedPageBreak/>
              <w:t>WHERE THE INDUSTRY IS HEADING</w:t>
            </w:r>
          </w:p>
          <w:p w14:paraId="0E30D454" w14:textId="77777777" w:rsidR="005C18FF" w:rsidRPr="00AB6E45" w:rsidRDefault="005C18FF" w:rsidP="004834AC">
            <w:pPr>
              <w:rPr>
                <w:rFonts w:ascii="Abel" w:hAnsi="Abel"/>
                <w:lang w:val="es-ES"/>
              </w:rPr>
            </w:pPr>
          </w:p>
          <w:p w14:paraId="024E4BE6" w14:textId="77777777" w:rsidR="005C18FF" w:rsidRPr="00AB6E45" w:rsidRDefault="005C18FF" w:rsidP="004834AC">
            <w:pPr>
              <w:rPr>
                <w:rFonts w:ascii="Abel" w:hAnsi="Abel"/>
                <w:lang w:val="es-ES"/>
              </w:rPr>
            </w:pPr>
            <w:r w:rsidRPr="00AB6E45">
              <w:rPr>
                <w:rFonts w:ascii="Abel" w:hAnsi="Abel"/>
                <w:lang w:val="es-ES"/>
              </w:rPr>
              <w:lastRenderedPageBreak/>
              <w:t xml:space="preserve">According to Vodafone statements, which we do not doubt, the pace of change in the industry is expected to remain significant – the demand for data is accelerating, there is an ongoing shift towards mobile bundles, networks are improving, and the market environment is becoming more positive. </w:t>
            </w:r>
          </w:p>
          <w:p w14:paraId="10C25E92" w14:textId="77777777" w:rsidR="005C18FF" w:rsidRPr="00AB6E45" w:rsidRDefault="005C18FF" w:rsidP="004834AC">
            <w:pPr>
              <w:rPr>
                <w:rFonts w:ascii="Abel" w:hAnsi="Abel"/>
                <w:lang w:val="es-ES"/>
              </w:rPr>
            </w:pPr>
          </w:p>
          <w:p w14:paraId="0BB2BA5F" w14:textId="77777777" w:rsidR="005C18FF" w:rsidRPr="00AB6E45" w:rsidRDefault="005C18FF" w:rsidP="004834AC">
            <w:pPr>
              <w:rPr>
                <w:rFonts w:ascii="Abel" w:hAnsi="Abel"/>
                <w:lang w:val="es-ES"/>
              </w:rPr>
            </w:pPr>
            <w:r w:rsidRPr="00AB6E45">
              <w:rPr>
                <w:rFonts w:ascii="Abel" w:hAnsi="Abel"/>
                <w:lang w:val="es-ES"/>
              </w:rPr>
              <w:t>Growing importance of data, emerging markets and other new revenue areas Traditional revenue sources – mobile voice and texts – have reached maturity in a number of markets. Therefore, to deliver future growth opportunities, we are investing in newer revenue areas such as data. It is estimated that between 2014 and 2018 mobile data revenue will grow by 18%, compared to a 7% decline in voice revenue over the same period.</w:t>
            </w:r>
          </w:p>
          <w:p w14:paraId="62A482E3" w14:textId="77777777" w:rsidR="005C18FF" w:rsidRPr="00AB6E45" w:rsidRDefault="005C18FF" w:rsidP="004834AC">
            <w:pPr>
              <w:rPr>
                <w:rFonts w:ascii="Abel" w:hAnsi="Abel"/>
                <w:lang w:val="es-ES"/>
              </w:rPr>
            </w:pPr>
          </w:p>
          <w:p w14:paraId="5C3E1707" w14:textId="65A9E4CD" w:rsidR="005C18FF" w:rsidRPr="00AB6E45" w:rsidRDefault="005C18FF" w:rsidP="004834AC">
            <w:pPr>
              <w:rPr>
                <w:rFonts w:ascii="Abel" w:hAnsi="Abel"/>
                <w:lang w:val="es-ES"/>
              </w:rPr>
            </w:pPr>
            <w:r w:rsidRPr="00AB6E45">
              <w:rPr>
                <w:rFonts w:ascii="Abel" w:hAnsi="Abel"/>
                <w:lang w:val="es-ES"/>
              </w:rPr>
              <w:t xml:space="preserve">The demand for data will continue to be driven by rising smartphone and tablet penetration and usage, and improvements in mobile network capability. Already 95% of the world’s total traffic on mobile networks is data. The data services most used are video streaming and internet browsing which require high-speed networks. Therefore, operators are investing more in 4G in European markets and a combination of 4G and 3G in emerging markets to provide much faster data speeds. </w:t>
            </w:r>
          </w:p>
          <w:p w14:paraId="55065C35" w14:textId="77777777" w:rsidR="005C18FF" w:rsidRPr="00AB6E45" w:rsidRDefault="005C18FF" w:rsidP="004834AC">
            <w:pPr>
              <w:rPr>
                <w:rFonts w:ascii="Abel" w:hAnsi="Abel"/>
                <w:lang w:val="es-ES"/>
              </w:rPr>
            </w:pPr>
          </w:p>
          <w:p w14:paraId="700C2FF9" w14:textId="517E2CA0" w:rsidR="005C18FF" w:rsidRPr="00AB6E45" w:rsidRDefault="005C18FF" w:rsidP="004834AC">
            <w:pPr>
              <w:rPr>
                <w:rFonts w:ascii="Abel" w:hAnsi="Abel"/>
                <w:lang w:val="es-ES"/>
              </w:rPr>
            </w:pPr>
            <w:r w:rsidRPr="00AB6E45">
              <w:rPr>
                <w:rFonts w:ascii="Abel" w:hAnsi="Abel"/>
                <w:lang w:val="es-ES"/>
              </w:rPr>
              <w:t xml:space="preserve">Emerging markets have significant potential for customer and revenue growth driven by rising populations, strong economic growth, lower mobile penetration and a lack of alternative fixed-line infrastructure. By 2018 it is expected that there will be 1.5 billion new mobile users in emerging markets, taking their share of global users to 79%. </w:t>
            </w:r>
          </w:p>
          <w:p w14:paraId="1E9951AE" w14:textId="77777777" w:rsidR="005C18FF" w:rsidRPr="00AB6E45" w:rsidRDefault="005C18FF" w:rsidP="004834AC">
            <w:pPr>
              <w:rPr>
                <w:rFonts w:ascii="Abel" w:hAnsi="Abel"/>
                <w:lang w:val="es-ES"/>
              </w:rPr>
            </w:pPr>
          </w:p>
          <w:p w14:paraId="7ADF3B2D" w14:textId="77777777" w:rsidR="005C18FF" w:rsidRPr="00AB6E45" w:rsidRDefault="005C18FF" w:rsidP="004834AC">
            <w:pPr>
              <w:rPr>
                <w:rFonts w:ascii="Abel" w:hAnsi="Abel"/>
                <w:lang w:val="es-ES"/>
              </w:rPr>
            </w:pPr>
            <w:r w:rsidRPr="00AB6E45">
              <w:rPr>
                <w:rFonts w:ascii="Abel" w:hAnsi="Abel"/>
                <w:lang w:val="es-ES"/>
              </w:rPr>
              <w:t>Other new revenue streams are being pursued which extend the use of mobile beyond everyday communication. These include money transfers and payments using a handset, and M2M services such as smart metering and the location monitoring of vehicles, through a SIM card embedded in the vehicle.</w:t>
            </w:r>
          </w:p>
          <w:p w14:paraId="60EE2BAD" w14:textId="77777777" w:rsidR="005C18FF" w:rsidRPr="00AB6E45" w:rsidRDefault="005C18FF" w:rsidP="004834AC">
            <w:pPr>
              <w:rPr>
                <w:rFonts w:ascii="Abel" w:hAnsi="Abel"/>
                <w:lang w:val="es-ES"/>
              </w:rPr>
            </w:pPr>
          </w:p>
          <w:p w14:paraId="2C0E6F47" w14:textId="275AB6F0" w:rsidR="005C18FF" w:rsidRPr="00AB6E45" w:rsidRDefault="005C18FF" w:rsidP="004834AC">
            <w:pPr>
              <w:rPr>
                <w:rFonts w:ascii="Abel" w:hAnsi="Abel"/>
                <w:lang w:val="es-ES"/>
              </w:rPr>
            </w:pPr>
            <w:r w:rsidRPr="00AB6E45">
              <w:rPr>
                <w:rFonts w:ascii="Abel" w:hAnsi="Abel"/>
                <w:lang w:val="es-ES"/>
              </w:rPr>
              <w:t>Standard 4G provides speeds of up to 150 Mbps, which is more than three times the highest 3G speeds. The next stage of 4G development is 4G+, which bonds together multiple spectrum blocks to provide typical peak speeds of up to 450 Mbps. The High-Definition voice is another new mobile technology which provides customers with crystal clear call quality.</w:t>
            </w:r>
          </w:p>
          <w:p w14:paraId="40CFD20E" w14:textId="77777777" w:rsidR="005C18FF" w:rsidRPr="00AB6E45" w:rsidRDefault="005C18FF">
            <w:pPr>
              <w:rPr>
                <w:rFonts w:ascii="Abel" w:hAnsi="Abel"/>
                <w:lang w:val="es-ES"/>
              </w:rPr>
            </w:pPr>
          </w:p>
        </w:tc>
        <w:tc>
          <w:tcPr>
            <w:tcW w:w="9588" w:type="dxa"/>
          </w:tcPr>
          <w:p w14:paraId="5E00714A" w14:textId="77777777" w:rsidR="005C18FF" w:rsidRDefault="005C18FF" w:rsidP="005C18FF">
            <w:pPr>
              <w:rPr>
                <w:rFonts w:ascii="Abel" w:hAnsi="Abel"/>
                <w:lang w:val="es-ES"/>
              </w:rPr>
            </w:pPr>
            <w:r w:rsidRPr="00AB6E45">
              <w:rPr>
                <w:rFonts w:ascii="Abel" w:hAnsi="Abel"/>
                <w:lang w:val="es-ES"/>
              </w:rPr>
              <w:lastRenderedPageBreak/>
              <w:t xml:space="preserve">HACIA DÓNDE SE DIRIGE LA INDUSTRIA </w:t>
            </w:r>
          </w:p>
          <w:p w14:paraId="2429E07D" w14:textId="77777777" w:rsidR="00C917E9" w:rsidRDefault="00C917E9" w:rsidP="005C18FF">
            <w:pPr>
              <w:rPr>
                <w:rFonts w:ascii="Abel" w:hAnsi="Abel"/>
                <w:lang w:val="es-ES"/>
              </w:rPr>
            </w:pPr>
          </w:p>
          <w:p w14:paraId="7C63C5DC" w14:textId="1005E069" w:rsidR="00C917E9" w:rsidRDefault="00C917E9" w:rsidP="00C917E9">
            <w:pPr>
              <w:rPr>
                <w:rFonts w:ascii="Abel" w:hAnsi="Abel"/>
                <w:lang w:val="es-ES"/>
              </w:rPr>
            </w:pPr>
            <w:r>
              <w:rPr>
                <w:rFonts w:ascii="Abel" w:hAnsi="Abel"/>
                <w:lang w:val="es-ES"/>
              </w:rPr>
              <w:lastRenderedPageBreak/>
              <w:t>De acuerdo a las declaraciones de Vodafone, que no ponemos en duda, la velocidad del cambio en la industria se espera que permanezca alta – la demanda de datos se está acelerando, se está produciendo un cambio hacia paquetes móviles, las redes están mejorando, y el entorno de mercado está volviéndose más positivo.</w:t>
            </w:r>
          </w:p>
          <w:p w14:paraId="028FAB83" w14:textId="77777777" w:rsidR="00C917E9" w:rsidRPr="00AB6E45" w:rsidRDefault="00C917E9" w:rsidP="00C917E9">
            <w:pPr>
              <w:rPr>
                <w:rFonts w:ascii="Abel" w:hAnsi="Abel"/>
                <w:lang w:val="es-ES"/>
              </w:rPr>
            </w:pPr>
          </w:p>
          <w:p w14:paraId="4C7ECCFF" w14:textId="1113B2A0" w:rsidR="00C917E9" w:rsidRDefault="00C917E9" w:rsidP="00C917E9">
            <w:pPr>
              <w:rPr>
                <w:rFonts w:ascii="Abel" w:hAnsi="Abel"/>
                <w:lang w:val="es-ES"/>
              </w:rPr>
            </w:pPr>
            <w:r>
              <w:rPr>
                <w:rFonts w:ascii="Abel" w:hAnsi="Abel"/>
                <w:lang w:val="es-ES"/>
              </w:rPr>
              <w:t>La importancia creciente de los datos, mercados emergentes y otras áreas de ingresos de fuentes de ingresos Tradicionales – voz en móvil y texto – han alcanzado la madurez an un buen número de mercados. Así, para aprovechar futuras oportunidades, estamos invirtiendo en nuevas áreas de ingresos como los datos. Se estima que entre 2014 y 2018 los ingresos por datos móviles aumentarán en un 18% comparado con la disminución del 7% en ingresos de voz para el mismo periodo.</w:t>
            </w:r>
          </w:p>
          <w:p w14:paraId="6A8FAC53" w14:textId="77777777" w:rsidR="00C917E9" w:rsidRPr="00AB6E45" w:rsidRDefault="00C917E9" w:rsidP="00C917E9">
            <w:pPr>
              <w:rPr>
                <w:rFonts w:ascii="Abel" w:hAnsi="Abel"/>
                <w:lang w:val="es-ES"/>
              </w:rPr>
            </w:pPr>
          </w:p>
          <w:p w14:paraId="24D2D115" w14:textId="3EE059A8" w:rsidR="00C917E9" w:rsidRPr="00AB6E45" w:rsidRDefault="00C917E9" w:rsidP="00C917E9">
            <w:pPr>
              <w:rPr>
                <w:rFonts w:ascii="Abel" w:hAnsi="Abel"/>
                <w:lang w:val="es-ES"/>
              </w:rPr>
            </w:pPr>
            <w:r>
              <w:rPr>
                <w:rFonts w:ascii="Abel" w:hAnsi="Abel"/>
                <w:lang w:val="es-ES"/>
              </w:rPr>
              <w:t>La demanda de datos continuará estando motivada por la creciente penetración y uso de smartphones y tablets y mejoras en la capacidad de la red móvil. Actualmente el 9%% del tráfico total mundial en redes móviles son datos. Los servicios de datos más usados son el streaming de vídeo y la navegación en Internet que requiere redes de alta velocidad. Así, los operadores están invirtiendo más en 4G en los mercados europeos y en una combinación de 4G y 3G en mercados emergentes para proporcionar velocidades de datos mucho más altas.</w:t>
            </w:r>
            <w:r w:rsidRPr="00AB6E45">
              <w:rPr>
                <w:rFonts w:ascii="Abel" w:hAnsi="Abel"/>
                <w:lang w:val="es-ES"/>
              </w:rPr>
              <w:t xml:space="preserve"> </w:t>
            </w:r>
          </w:p>
          <w:p w14:paraId="46ABDFCE" w14:textId="77777777" w:rsidR="00C917E9" w:rsidRPr="00AB6E45" w:rsidRDefault="00C917E9" w:rsidP="00C917E9">
            <w:pPr>
              <w:rPr>
                <w:rFonts w:ascii="Abel" w:hAnsi="Abel"/>
                <w:lang w:val="es-ES"/>
              </w:rPr>
            </w:pPr>
          </w:p>
          <w:p w14:paraId="4AB5BF1F" w14:textId="713A13C4" w:rsidR="00C917E9" w:rsidRPr="00AB6E45" w:rsidRDefault="00C917E9" w:rsidP="00C917E9">
            <w:pPr>
              <w:rPr>
                <w:rFonts w:ascii="Abel" w:hAnsi="Abel"/>
                <w:lang w:val="es-ES"/>
              </w:rPr>
            </w:pPr>
            <w:r>
              <w:rPr>
                <w:rFonts w:ascii="Abel" w:hAnsi="Abel"/>
                <w:lang w:val="es-ES"/>
              </w:rPr>
              <w:t>Los mercados emergentes tienen un potencial significativo para el crecimiento de clientes e ingresos derivados de poblaciones crecientes, crecimiento fuerte de la economía, menor penetración móvil y falta de alternativas de infraestructura de líneas fijas. Para 2018 se espera que haya 1.500 millones de nuevos usuarios móviles en mercados emergentes, tomando su cuota de usuarios globales al 79%.</w:t>
            </w:r>
            <w:r w:rsidRPr="00AB6E45">
              <w:rPr>
                <w:rFonts w:ascii="Abel" w:hAnsi="Abel"/>
                <w:lang w:val="es-ES"/>
              </w:rPr>
              <w:t xml:space="preserve"> </w:t>
            </w:r>
          </w:p>
          <w:p w14:paraId="3971E792" w14:textId="77777777" w:rsidR="00C917E9" w:rsidRPr="00AB6E45" w:rsidRDefault="00C917E9" w:rsidP="00C917E9">
            <w:pPr>
              <w:rPr>
                <w:rFonts w:ascii="Abel" w:hAnsi="Abel"/>
                <w:lang w:val="es-ES"/>
              </w:rPr>
            </w:pPr>
          </w:p>
          <w:p w14:paraId="61CDA7AD" w14:textId="56E18A74" w:rsidR="00C917E9" w:rsidRPr="00AB6E45" w:rsidRDefault="00C917E9" w:rsidP="00D25240">
            <w:pPr>
              <w:rPr>
                <w:rFonts w:ascii="Abel" w:hAnsi="Abel"/>
                <w:lang w:val="es-ES"/>
              </w:rPr>
            </w:pPr>
            <w:r>
              <w:rPr>
                <w:rFonts w:ascii="Abel" w:hAnsi="Abel"/>
                <w:lang w:val="es-ES"/>
              </w:rPr>
              <w:t xml:space="preserve">Otras nuevas fuentes de ingresos se están persiguiendo </w:t>
            </w:r>
            <w:r w:rsidR="00D25240">
              <w:rPr>
                <w:rFonts w:ascii="Abel" w:hAnsi="Abel"/>
                <w:lang w:val="es-ES"/>
              </w:rPr>
              <w:t>y que llevan el uso del móvil más allá de las comunicaciones diarias. Esto incluye las transferencias de dinero y los pagos usando un handset, y los servicios M2M como el smert metering y la monitorización de localización de vehículos a través de tarjetas SIM embebidas en el vehículo.</w:t>
            </w:r>
          </w:p>
          <w:p w14:paraId="29A6774F" w14:textId="77777777" w:rsidR="00C917E9" w:rsidRPr="00AB6E45" w:rsidRDefault="00C917E9" w:rsidP="00C917E9">
            <w:pPr>
              <w:rPr>
                <w:rFonts w:ascii="Abel" w:hAnsi="Abel"/>
                <w:lang w:val="es-ES"/>
              </w:rPr>
            </w:pPr>
          </w:p>
          <w:p w14:paraId="723BD4E8" w14:textId="6F3BA4B5" w:rsidR="00C917E9" w:rsidRPr="00AB6E45" w:rsidRDefault="00D25240" w:rsidP="00D25240">
            <w:pPr>
              <w:rPr>
                <w:rFonts w:ascii="Abel" w:hAnsi="Abel"/>
                <w:lang w:val="es-ES"/>
              </w:rPr>
            </w:pPr>
            <w:r>
              <w:rPr>
                <w:rFonts w:ascii="Abel" w:hAnsi="Abel"/>
                <w:lang w:val="es-ES"/>
              </w:rPr>
              <w:t>El estándar</w:t>
            </w:r>
            <w:r w:rsidR="00C917E9" w:rsidRPr="00AB6E45">
              <w:rPr>
                <w:rFonts w:ascii="Abel" w:hAnsi="Abel"/>
                <w:lang w:val="es-ES"/>
              </w:rPr>
              <w:t xml:space="preserve"> 4G </w:t>
            </w:r>
            <w:r>
              <w:rPr>
                <w:rFonts w:ascii="Abel" w:hAnsi="Abel"/>
                <w:lang w:val="es-ES"/>
              </w:rPr>
              <w:t>proporciona velocidades de hasta 150 Mbps, que es más de tres veces la mayor velocidad de 3G. La siguiente fase del desarrollo 4G es 4G+, que une múltiples espectros de bloques para proporcional picos de velocidad típicos de hasta 450 Mbps. La voz en Alta Definición es otra nueva tecnología móvil que proporciona a alos consumidores calidad de llamadas clara como el cristal.</w:t>
            </w:r>
          </w:p>
          <w:p w14:paraId="7595D4E1" w14:textId="77777777" w:rsidR="00C917E9" w:rsidRPr="00AB6E45" w:rsidRDefault="00C917E9" w:rsidP="005C18FF">
            <w:pPr>
              <w:rPr>
                <w:rFonts w:ascii="Abel" w:hAnsi="Abel"/>
                <w:lang w:val="es-ES"/>
              </w:rPr>
            </w:pPr>
          </w:p>
          <w:p w14:paraId="7FBA4610" w14:textId="77777777" w:rsidR="005C18FF" w:rsidRPr="00AB6E45" w:rsidRDefault="005C18FF">
            <w:pPr>
              <w:rPr>
                <w:rFonts w:ascii="Abel" w:hAnsi="Abel"/>
                <w:lang w:val="es-ES"/>
              </w:rPr>
            </w:pPr>
          </w:p>
        </w:tc>
      </w:tr>
      <w:tr w:rsidR="005C18FF" w:rsidRPr="00AB6E45" w14:paraId="562CF2DE" w14:textId="77777777" w:rsidTr="001B2DB1">
        <w:tc>
          <w:tcPr>
            <w:tcW w:w="9582" w:type="dxa"/>
          </w:tcPr>
          <w:p w14:paraId="416AD29E" w14:textId="77777777" w:rsidR="005C18FF" w:rsidRPr="00AB6E45" w:rsidRDefault="005C18FF" w:rsidP="004834AC">
            <w:pPr>
              <w:rPr>
                <w:rFonts w:ascii="Abel" w:hAnsi="Abel"/>
                <w:lang w:val="es-ES"/>
              </w:rPr>
            </w:pPr>
            <w:r w:rsidRPr="00AB6E45">
              <w:rPr>
                <w:rFonts w:ascii="Abel" w:hAnsi="Abel"/>
                <w:lang w:val="es-ES"/>
              </w:rPr>
              <w:lastRenderedPageBreak/>
              <w:t xml:space="preserve">GROWTH </w:t>
            </w:r>
            <w:r w:rsidRPr="00AB6E45">
              <w:rPr>
                <w:rFonts w:ascii="Abel" w:hAnsi="Abel"/>
                <w:lang w:val="es-ES"/>
              </w:rPr>
              <w:tab/>
            </w:r>
          </w:p>
          <w:p w14:paraId="3A1ECCF8" w14:textId="77777777" w:rsidR="005C18FF" w:rsidRPr="00AB6E45" w:rsidRDefault="005C18FF" w:rsidP="004834AC">
            <w:pPr>
              <w:rPr>
                <w:rFonts w:ascii="Abel" w:hAnsi="Abel"/>
                <w:lang w:val="es-ES"/>
              </w:rPr>
            </w:pPr>
          </w:p>
          <w:p w14:paraId="4AAA0A34" w14:textId="77777777" w:rsidR="005C18FF" w:rsidRPr="00AB6E45" w:rsidRDefault="005C18FF" w:rsidP="004834AC">
            <w:pPr>
              <w:rPr>
                <w:rFonts w:ascii="Abel" w:hAnsi="Abel"/>
                <w:lang w:val="es-ES"/>
              </w:rPr>
            </w:pPr>
            <w:r w:rsidRPr="00AB6E45">
              <w:rPr>
                <w:rFonts w:ascii="Abel" w:hAnsi="Abel"/>
                <w:lang w:val="es-ES"/>
              </w:rPr>
              <w:t xml:space="preserve">The demand for mobile services continues to grow strongly. In the last three years the number of users increased by 20%. In 2011 global mobile penetration was only 87%, and by 2014 it had risen to 101%. </w:t>
            </w:r>
          </w:p>
          <w:p w14:paraId="78564AFF" w14:textId="77777777" w:rsidR="005C18FF" w:rsidRPr="00AB6E45" w:rsidRDefault="005C18FF" w:rsidP="004834AC">
            <w:pPr>
              <w:rPr>
                <w:rFonts w:ascii="Abel" w:hAnsi="Abel"/>
                <w:lang w:val="es-ES"/>
              </w:rPr>
            </w:pPr>
          </w:p>
          <w:p w14:paraId="21881E3C" w14:textId="62AEB97D" w:rsidR="005C18FF" w:rsidRPr="00AB6E45" w:rsidRDefault="005C18FF" w:rsidP="004834AC">
            <w:pPr>
              <w:rPr>
                <w:rFonts w:ascii="Abel" w:hAnsi="Abel"/>
                <w:lang w:val="es-ES"/>
              </w:rPr>
            </w:pPr>
            <w:r w:rsidRPr="00AB6E45">
              <w:rPr>
                <w:rFonts w:ascii="Abel" w:hAnsi="Abel"/>
                <w:lang w:val="es-ES"/>
              </w:rPr>
              <w:t>Most of the increase in users has been from emerging markets due to favorable growth drivers – young and expanding populations, faster economic growth, low but rising mobile penetration, and less fixed-line infrastructure. The other key area of growth is data, which is being driven by increasing smartphone and tablet penetration, better mobile networks, and an increased choice of internet content and applications (‘apps’).</w:t>
            </w:r>
          </w:p>
          <w:p w14:paraId="7DFCB88A" w14:textId="77777777" w:rsidR="005C18FF" w:rsidRPr="00AB6E45" w:rsidRDefault="005C18FF" w:rsidP="004834AC">
            <w:pPr>
              <w:rPr>
                <w:rFonts w:ascii="Abel" w:hAnsi="Abel"/>
                <w:lang w:val="es-ES"/>
              </w:rPr>
            </w:pPr>
          </w:p>
          <w:p w14:paraId="634070AE" w14:textId="77777777" w:rsidR="005C18FF" w:rsidRPr="00AB6E45" w:rsidRDefault="005C18FF" w:rsidP="004834AC">
            <w:pPr>
              <w:rPr>
                <w:rFonts w:ascii="Abel" w:hAnsi="Abel"/>
                <w:lang w:val="es-ES"/>
              </w:rPr>
            </w:pPr>
          </w:p>
          <w:p w14:paraId="3A2FA871" w14:textId="77777777" w:rsidR="005C18FF" w:rsidRPr="00AB6E45" w:rsidRDefault="005C18FF" w:rsidP="004834AC">
            <w:pPr>
              <w:rPr>
                <w:rFonts w:ascii="Abel" w:hAnsi="Abel"/>
                <w:lang w:val="es-ES"/>
              </w:rPr>
            </w:pPr>
          </w:p>
          <w:p w14:paraId="515DB9BC" w14:textId="77777777" w:rsidR="005C18FF" w:rsidRPr="00AB6E45" w:rsidRDefault="005C18FF" w:rsidP="004834AC">
            <w:pPr>
              <w:rPr>
                <w:rFonts w:ascii="Abel" w:hAnsi="Abel"/>
                <w:lang w:val="es-ES"/>
              </w:rPr>
            </w:pPr>
            <w:r w:rsidRPr="00AB6E45">
              <w:rPr>
                <w:rFonts w:ascii="Abel" w:hAnsi="Abel"/>
                <w:lang w:val="es-ES"/>
              </w:rPr>
              <w:t xml:space="preserve">COMPETITION </w:t>
            </w:r>
          </w:p>
          <w:p w14:paraId="13AB5477" w14:textId="77777777" w:rsidR="005C18FF" w:rsidRPr="00AB6E45" w:rsidRDefault="005C18FF" w:rsidP="004834AC">
            <w:pPr>
              <w:rPr>
                <w:rFonts w:ascii="Abel" w:hAnsi="Abel"/>
                <w:lang w:val="es-ES"/>
              </w:rPr>
            </w:pPr>
          </w:p>
          <w:p w14:paraId="2ED413AD" w14:textId="77777777" w:rsidR="005C18FF" w:rsidRPr="00AB6E45" w:rsidRDefault="005C18FF" w:rsidP="004834AC">
            <w:pPr>
              <w:rPr>
                <w:rFonts w:ascii="Abel" w:hAnsi="Abel"/>
                <w:lang w:val="es-ES"/>
              </w:rPr>
            </w:pPr>
            <w:r w:rsidRPr="00AB6E45">
              <w:rPr>
                <w:rFonts w:ascii="Abel" w:hAnsi="Abel"/>
                <w:lang w:val="es-ES"/>
              </w:rPr>
              <w:t>The mobile industry is highly competitive, with many alternative providers. In each country, there are typically at least three to four mobile network operators (‘MNOs’). Across Europe there are more than 100 MNOs. In addition, there can be numerous mobile virtual network operators (‘MVNOs’) – suppliers that rent capacity from mobile operators to sell on to their customers. There is also competition from other communication providers using internet-based rather than cellular services such as WiFi calling or instant messaging</w:t>
            </w:r>
          </w:p>
          <w:p w14:paraId="1903A167" w14:textId="77777777" w:rsidR="005C18FF" w:rsidRPr="00AB6E45" w:rsidRDefault="005C18FF" w:rsidP="004834AC">
            <w:pPr>
              <w:rPr>
                <w:rFonts w:ascii="Abel" w:hAnsi="Abel"/>
                <w:lang w:val="es-ES"/>
              </w:rPr>
            </w:pPr>
          </w:p>
          <w:p w14:paraId="3B539FD2" w14:textId="77777777" w:rsidR="005C18FF" w:rsidRPr="00AB6E45" w:rsidRDefault="005C18FF" w:rsidP="004834AC">
            <w:pPr>
              <w:rPr>
                <w:rFonts w:ascii="Abel" w:hAnsi="Abel"/>
                <w:lang w:val="es-ES"/>
              </w:rPr>
            </w:pPr>
            <w:r w:rsidRPr="00AB6E45">
              <w:rPr>
                <w:rFonts w:ascii="Abel" w:hAnsi="Abel"/>
                <w:lang w:val="es-ES"/>
              </w:rPr>
              <w:t>As a result of competition, we have encountered and may in the future encounter further market pressures to increase advertising and promotional spending; reduce our prices; restructure our service packages to offer more value; respond to particular short-term, market-specific situations – for instance, special introductory pricing; or increase our capital investment in service quality; or introduce new service offerings that are less profitable.</w:t>
            </w:r>
          </w:p>
          <w:p w14:paraId="122705FF" w14:textId="77777777" w:rsidR="005C18FF" w:rsidRPr="00AB6E45" w:rsidRDefault="005C18FF">
            <w:pPr>
              <w:rPr>
                <w:rFonts w:ascii="Abel" w:hAnsi="Abel"/>
                <w:lang w:val="es-ES"/>
              </w:rPr>
            </w:pPr>
          </w:p>
        </w:tc>
        <w:tc>
          <w:tcPr>
            <w:tcW w:w="9588" w:type="dxa"/>
          </w:tcPr>
          <w:p w14:paraId="5F362AF6" w14:textId="77777777" w:rsidR="005C18FF" w:rsidRDefault="005C18FF">
            <w:pPr>
              <w:rPr>
                <w:rFonts w:ascii="Abel" w:hAnsi="Abel"/>
                <w:lang w:val="es-ES"/>
              </w:rPr>
            </w:pPr>
            <w:r w:rsidRPr="00AB6E45">
              <w:rPr>
                <w:rFonts w:ascii="Abel" w:hAnsi="Abel"/>
                <w:lang w:val="es-ES"/>
              </w:rPr>
              <w:t>CRECIMIENTO</w:t>
            </w:r>
          </w:p>
          <w:p w14:paraId="3C1AFFF3" w14:textId="77777777" w:rsidR="00D25240" w:rsidRDefault="00D25240">
            <w:pPr>
              <w:rPr>
                <w:rFonts w:ascii="Abel" w:hAnsi="Abel"/>
                <w:lang w:val="es-ES"/>
              </w:rPr>
            </w:pPr>
          </w:p>
          <w:p w14:paraId="3B47BF79" w14:textId="06C0301C" w:rsidR="00D25240" w:rsidRDefault="00D25240" w:rsidP="00D25240">
            <w:pPr>
              <w:rPr>
                <w:rFonts w:ascii="Abel" w:hAnsi="Abel"/>
                <w:lang w:val="es-ES"/>
              </w:rPr>
            </w:pPr>
            <w:r>
              <w:rPr>
                <w:rFonts w:ascii="Abel" w:hAnsi="Abel"/>
                <w:lang w:val="es-ES"/>
              </w:rPr>
              <w:t>La demanda de servicios móviles continua creciendo fuertemente. En los últimos 3 años el número de usuarios ha aumentado un 20%. En 2011 la penetración móvil global fue tan solo del 87% y para 2014 aumentó al 101%.</w:t>
            </w:r>
          </w:p>
          <w:p w14:paraId="16024877" w14:textId="77777777" w:rsidR="00D25240" w:rsidRDefault="00D25240" w:rsidP="00D25240">
            <w:pPr>
              <w:rPr>
                <w:rFonts w:ascii="Abel" w:hAnsi="Abel"/>
                <w:lang w:val="es-ES"/>
              </w:rPr>
            </w:pPr>
          </w:p>
          <w:p w14:paraId="20E8B3F6" w14:textId="79FC07B4" w:rsidR="00D25240" w:rsidRPr="00AB6E45" w:rsidRDefault="00D25240" w:rsidP="00D25240">
            <w:pPr>
              <w:rPr>
                <w:rFonts w:ascii="Abel" w:hAnsi="Abel"/>
                <w:lang w:val="es-ES"/>
              </w:rPr>
            </w:pPr>
            <w:r>
              <w:rPr>
                <w:rFonts w:ascii="Abel" w:hAnsi="Abel"/>
                <w:lang w:val="es-ES"/>
              </w:rPr>
              <w:t>La mayor parte del incremento en usuarios ha sido desde mercados emergentes debido a los potenciadores de crecimiento favorables – poblaciones jóvenes y en expansión, crecimiento económico más rápido, penetración móvil baja pero creciente, y menor infraestructura de línea fija. Otra área clave para el crecimiento son los datos, que están siendo potenciados por el aumento de la penetración de smartphones y tablets, mejores redes móviles, y una mayor selección de contenido de Internet y aplicaciones (apps).</w:t>
            </w:r>
          </w:p>
          <w:p w14:paraId="1A4CAD0D" w14:textId="77777777" w:rsidR="00D25240" w:rsidRPr="00AB6E45" w:rsidRDefault="00D25240" w:rsidP="00D25240">
            <w:pPr>
              <w:rPr>
                <w:rFonts w:ascii="Abel" w:hAnsi="Abel"/>
                <w:lang w:val="es-ES"/>
              </w:rPr>
            </w:pPr>
          </w:p>
          <w:p w14:paraId="0A97868C" w14:textId="77777777" w:rsidR="00D25240" w:rsidRPr="00AB6E45" w:rsidRDefault="00D25240" w:rsidP="00D25240">
            <w:pPr>
              <w:rPr>
                <w:rFonts w:ascii="Abel" w:hAnsi="Abel"/>
                <w:lang w:val="es-ES"/>
              </w:rPr>
            </w:pPr>
          </w:p>
          <w:p w14:paraId="72114C86" w14:textId="77777777" w:rsidR="00D25240" w:rsidRPr="00AB6E45" w:rsidRDefault="00D25240" w:rsidP="00D25240">
            <w:pPr>
              <w:rPr>
                <w:rFonts w:ascii="Abel" w:hAnsi="Abel"/>
                <w:lang w:val="es-ES"/>
              </w:rPr>
            </w:pPr>
          </w:p>
          <w:p w14:paraId="1CB19C34" w14:textId="6C560697" w:rsidR="00D25240" w:rsidRPr="00AB6E45" w:rsidRDefault="00D25240" w:rsidP="00D25240">
            <w:pPr>
              <w:rPr>
                <w:rFonts w:ascii="Abel" w:hAnsi="Abel"/>
                <w:lang w:val="es-ES"/>
              </w:rPr>
            </w:pPr>
            <w:r>
              <w:rPr>
                <w:rFonts w:ascii="Abel" w:hAnsi="Abel"/>
                <w:lang w:val="es-ES"/>
              </w:rPr>
              <w:t>COMPETENCIA</w:t>
            </w:r>
            <w:r w:rsidRPr="00AB6E45">
              <w:rPr>
                <w:rFonts w:ascii="Abel" w:hAnsi="Abel"/>
                <w:lang w:val="es-ES"/>
              </w:rPr>
              <w:t xml:space="preserve"> </w:t>
            </w:r>
          </w:p>
          <w:p w14:paraId="64C2438A" w14:textId="77777777" w:rsidR="00D25240" w:rsidRPr="00AB6E45" w:rsidRDefault="00D25240" w:rsidP="00D25240">
            <w:pPr>
              <w:rPr>
                <w:rFonts w:ascii="Abel" w:hAnsi="Abel"/>
                <w:lang w:val="es-ES"/>
              </w:rPr>
            </w:pPr>
          </w:p>
          <w:p w14:paraId="0BA5FE5F" w14:textId="009833F7" w:rsidR="00D25240" w:rsidRPr="00AB6E45" w:rsidRDefault="00D25240" w:rsidP="00D25240">
            <w:pPr>
              <w:rPr>
                <w:rFonts w:ascii="Abel" w:hAnsi="Abel"/>
                <w:lang w:val="es-ES"/>
              </w:rPr>
            </w:pPr>
            <w:r>
              <w:rPr>
                <w:rFonts w:ascii="Abel" w:hAnsi="Abel"/>
                <w:lang w:val="es-ES"/>
              </w:rPr>
              <w:t xml:space="preserve">La industria móvil es altamente competitiva, con muchos proveedores alternativos. En cada país, hay típicamente al menos tres o cuatro operadores de redes móviles </w:t>
            </w:r>
            <w:r w:rsidRPr="00AB6E45">
              <w:rPr>
                <w:rFonts w:ascii="Abel" w:hAnsi="Abel"/>
                <w:lang w:val="es-ES"/>
              </w:rPr>
              <w:t xml:space="preserve">(‘MNOs’). </w:t>
            </w:r>
            <w:r>
              <w:rPr>
                <w:rFonts w:ascii="Abel" w:hAnsi="Abel"/>
                <w:lang w:val="es-ES"/>
              </w:rPr>
              <w:t>En Europa hay más de 100 MNOs. Además, puede haber un gran número de operadores de redes móviles virtuales</w:t>
            </w:r>
            <w:r w:rsidRPr="00AB6E45">
              <w:rPr>
                <w:rFonts w:ascii="Abel" w:hAnsi="Abel"/>
                <w:lang w:val="es-ES"/>
              </w:rPr>
              <w:t xml:space="preserve"> (‘MVNOs’) – </w:t>
            </w:r>
            <w:r>
              <w:rPr>
                <w:rFonts w:ascii="Abel" w:hAnsi="Abel"/>
                <w:lang w:val="es-ES"/>
              </w:rPr>
              <w:t>proveedores que alquilan capacidad de operadores móviles para vendérsela a sus clientes. También hay competencia de otros proveedores de comunicaciones usando servicios basados en Internet en vez de servicios móviles como las llamadas via WiFi o mensajería instantánea.</w:t>
            </w:r>
          </w:p>
          <w:p w14:paraId="7A1C31F0" w14:textId="77777777" w:rsidR="00D25240" w:rsidRPr="00AB6E45" w:rsidRDefault="00D25240" w:rsidP="00D25240">
            <w:pPr>
              <w:rPr>
                <w:rFonts w:ascii="Abel" w:hAnsi="Abel"/>
                <w:lang w:val="es-ES"/>
              </w:rPr>
            </w:pPr>
          </w:p>
          <w:p w14:paraId="7E1DBEC8" w14:textId="045A72E2" w:rsidR="00D25240" w:rsidRPr="00AB6E45" w:rsidRDefault="00D25240" w:rsidP="00D25240">
            <w:pPr>
              <w:rPr>
                <w:rFonts w:ascii="Abel" w:hAnsi="Abel"/>
                <w:lang w:val="es-ES"/>
              </w:rPr>
            </w:pPr>
            <w:r>
              <w:rPr>
                <w:rFonts w:ascii="Abel" w:hAnsi="Abel"/>
                <w:lang w:val="es-ES"/>
              </w:rPr>
              <w:t>Como resultado de la competencia hemos encontrado y puede que encontremos en el futuro más presiones de mercado para aumentar el gasto promocional y en publicidad; reducir nuestros precios; reestructurar nuestros paquetes para ofrecer un mayor valor; responder a situaciones particulares del corto plazo, específicas del mercado – por ejemplo, un precio especial de bienvenida; o aumentar las inversiones de capital en calidad de servicio; o presentar nuevas ofertas de servicios que son menos rentables.</w:t>
            </w:r>
            <w:r w:rsidRPr="00AB6E45">
              <w:rPr>
                <w:rFonts w:ascii="Abel" w:hAnsi="Abel"/>
                <w:lang w:val="es-ES"/>
              </w:rPr>
              <w:t xml:space="preserve"> </w:t>
            </w:r>
          </w:p>
        </w:tc>
      </w:tr>
      <w:tr w:rsidR="005C18FF" w:rsidRPr="00AB6E45" w14:paraId="3904D5ED" w14:textId="77777777" w:rsidTr="001B2DB1">
        <w:tc>
          <w:tcPr>
            <w:tcW w:w="9582" w:type="dxa"/>
          </w:tcPr>
          <w:p w14:paraId="156E245D" w14:textId="70A2A9BC" w:rsidR="005C18FF" w:rsidRPr="00AB6E45" w:rsidRDefault="005C18FF" w:rsidP="004834AC">
            <w:pPr>
              <w:rPr>
                <w:rFonts w:ascii="Abel" w:hAnsi="Abel"/>
                <w:lang w:val="es-ES"/>
              </w:rPr>
            </w:pPr>
            <w:r w:rsidRPr="00AB6E45">
              <w:rPr>
                <w:rFonts w:ascii="Abel" w:hAnsi="Abel"/>
                <w:lang w:val="es-ES"/>
              </w:rPr>
              <w:t xml:space="preserve">REVENUE TRENDS </w:t>
            </w:r>
          </w:p>
          <w:p w14:paraId="3D75C4F9" w14:textId="77777777" w:rsidR="005C18FF" w:rsidRPr="00AB6E45" w:rsidRDefault="005C18FF" w:rsidP="004834AC">
            <w:pPr>
              <w:rPr>
                <w:rFonts w:ascii="Abel" w:hAnsi="Abel"/>
                <w:lang w:val="es-ES"/>
              </w:rPr>
            </w:pPr>
          </w:p>
          <w:p w14:paraId="6A125F58" w14:textId="77777777" w:rsidR="005C18FF" w:rsidRPr="00AB6E45" w:rsidRDefault="005C18FF" w:rsidP="004834AC">
            <w:pPr>
              <w:rPr>
                <w:rFonts w:ascii="Abel" w:hAnsi="Abel"/>
                <w:lang w:val="es-ES"/>
              </w:rPr>
            </w:pPr>
            <w:r w:rsidRPr="00AB6E45">
              <w:rPr>
                <w:rFonts w:ascii="Abel" w:hAnsi="Abel"/>
                <w:lang w:val="es-ES"/>
              </w:rPr>
              <w:t>In an environment of intense competition and significant regulatory pressures, the average global price per minute of a mobile call has fallen by over a third in the last three years global mobile revenue remains on a positive trend and expanded by 9% over the same period. See the CTIA chart below for the reference of current trends: the growth of wireless traffic is trending, so are the calls.</w:t>
            </w:r>
          </w:p>
          <w:p w14:paraId="5DE09978" w14:textId="77777777" w:rsidR="005C18FF" w:rsidRPr="00AB6E45" w:rsidRDefault="005C18FF">
            <w:pPr>
              <w:rPr>
                <w:rFonts w:ascii="Abel" w:hAnsi="Abel"/>
                <w:lang w:val="es-ES"/>
              </w:rPr>
            </w:pPr>
          </w:p>
        </w:tc>
        <w:tc>
          <w:tcPr>
            <w:tcW w:w="9588" w:type="dxa"/>
          </w:tcPr>
          <w:p w14:paraId="25004016" w14:textId="77777777" w:rsidR="005C18FF" w:rsidRDefault="005C18FF">
            <w:pPr>
              <w:rPr>
                <w:rFonts w:ascii="Abel" w:hAnsi="Abel"/>
                <w:lang w:val="es-ES"/>
              </w:rPr>
            </w:pPr>
            <w:r w:rsidRPr="00AB6E45">
              <w:rPr>
                <w:rFonts w:ascii="Abel" w:hAnsi="Abel"/>
                <w:lang w:val="es-ES"/>
              </w:rPr>
              <w:lastRenderedPageBreak/>
              <w:t>TENDENCIAS DE INGRESOS</w:t>
            </w:r>
          </w:p>
          <w:p w14:paraId="4C998BFF" w14:textId="77777777" w:rsidR="00D25240" w:rsidRDefault="00D25240" w:rsidP="00D25240">
            <w:pPr>
              <w:rPr>
                <w:rFonts w:ascii="Abel" w:hAnsi="Abel"/>
                <w:lang w:val="es-ES"/>
              </w:rPr>
            </w:pPr>
          </w:p>
          <w:p w14:paraId="0C6C7D05" w14:textId="01416A28" w:rsidR="00D25240" w:rsidRPr="00AB6E45" w:rsidRDefault="00D25240" w:rsidP="00154132">
            <w:pPr>
              <w:rPr>
                <w:rFonts w:ascii="Abel" w:hAnsi="Abel"/>
                <w:lang w:val="es-ES"/>
              </w:rPr>
            </w:pPr>
            <w:r>
              <w:rPr>
                <w:rFonts w:ascii="Abel" w:hAnsi="Abel"/>
                <w:lang w:val="es-ES"/>
              </w:rPr>
              <w:t xml:space="preserve">En un entorno de competencia intensa y presiones regulatorias significativas, </w:t>
            </w:r>
            <w:r w:rsidR="00154132">
              <w:rPr>
                <w:rFonts w:ascii="Abel" w:hAnsi="Abel"/>
                <w:lang w:val="es-ES"/>
              </w:rPr>
              <w:t xml:space="preserve">en el que </w:t>
            </w:r>
            <w:r>
              <w:rPr>
                <w:rFonts w:ascii="Abel" w:hAnsi="Abel"/>
                <w:lang w:val="es-ES"/>
              </w:rPr>
              <w:t>el premio medio global por minuto de una llamada móvil ha caído en más de un tercio en los últimos tres años</w:t>
            </w:r>
            <w:r w:rsidR="00154132">
              <w:rPr>
                <w:rFonts w:ascii="Abel" w:hAnsi="Abel"/>
                <w:lang w:val="es-ES"/>
              </w:rPr>
              <w:t>,</w:t>
            </w:r>
            <w:r>
              <w:rPr>
                <w:rFonts w:ascii="Abel" w:hAnsi="Abel"/>
                <w:lang w:val="es-ES"/>
              </w:rPr>
              <w:t xml:space="preserve"> </w:t>
            </w:r>
            <w:r w:rsidR="00154132">
              <w:rPr>
                <w:rFonts w:ascii="Abel" w:hAnsi="Abel"/>
                <w:lang w:val="es-ES"/>
              </w:rPr>
              <w:t>los ingresos móviles globales mantienen una tendencia positiva y aumentaron un 9% durante el mismo periodo. Consulta el gráfico CTIA a continuación para la referencia a tendencias actuales: el crecimiento del tráfico inalámbrico es tendencia, y así lo son las llamadas.</w:t>
            </w:r>
            <w:r w:rsidR="00154132" w:rsidRPr="00AB6E45">
              <w:rPr>
                <w:rFonts w:ascii="Abel" w:hAnsi="Abel"/>
                <w:lang w:val="es-ES"/>
              </w:rPr>
              <w:t xml:space="preserve"> </w:t>
            </w:r>
          </w:p>
        </w:tc>
      </w:tr>
      <w:tr w:rsidR="005C18FF" w:rsidRPr="00AB6E45" w14:paraId="67D5E292" w14:textId="77777777" w:rsidTr="001B2DB1">
        <w:tc>
          <w:tcPr>
            <w:tcW w:w="9582" w:type="dxa"/>
          </w:tcPr>
          <w:p w14:paraId="098FA5EA" w14:textId="77777777" w:rsidR="005C18FF" w:rsidRPr="00AB6E45" w:rsidRDefault="005C18FF" w:rsidP="004834AC">
            <w:pPr>
              <w:rPr>
                <w:rFonts w:ascii="Abel" w:hAnsi="Abel"/>
                <w:lang w:val="es-ES"/>
              </w:rPr>
            </w:pPr>
            <w:r w:rsidRPr="00AB6E45">
              <w:rPr>
                <w:rFonts w:ascii="Abel" w:hAnsi="Abel"/>
                <w:lang w:val="es-ES"/>
              </w:rPr>
              <w:lastRenderedPageBreak/>
              <w:t xml:space="preserve">RISKS RELATED TO OUR BUSINESS </w:t>
            </w:r>
          </w:p>
          <w:p w14:paraId="66DCBA0D" w14:textId="77777777" w:rsidR="005C18FF" w:rsidRPr="00AB6E45" w:rsidRDefault="005C18FF" w:rsidP="004834AC">
            <w:pPr>
              <w:rPr>
                <w:rFonts w:ascii="Abel" w:hAnsi="Abel"/>
                <w:lang w:val="es-ES"/>
              </w:rPr>
            </w:pPr>
          </w:p>
          <w:p w14:paraId="3CDA7FD5" w14:textId="77777777" w:rsidR="005C18FF" w:rsidRPr="00AB6E45" w:rsidRDefault="005C18FF" w:rsidP="004834AC">
            <w:pPr>
              <w:rPr>
                <w:rFonts w:ascii="Abel" w:hAnsi="Abel"/>
                <w:lang w:val="es-ES"/>
              </w:rPr>
            </w:pPr>
            <w:r w:rsidRPr="00AB6E45">
              <w:rPr>
                <w:rFonts w:ascii="Abel" w:hAnsi="Abel"/>
                <w:lang w:val="es-ES"/>
              </w:rPr>
              <w:t>•</w:t>
            </w:r>
            <w:r w:rsidRPr="00AB6E45">
              <w:rPr>
                <w:rFonts w:ascii="Abel" w:hAnsi="Abel"/>
                <w:lang w:val="es-ES"/>
              </w:rPr>
              <w:tab/>
              <w:t xml:space="preserve">Our business depends on a uniqueness of features implied, and if we are not able to maintain and enhance them we may be unable to sell our products, which would adversely affect our business. </w:t>
            </w:r>
          </w:p>
          <w:p w14:paraId="2566D291" w14:textId="77777777" w:rsidR="005C18FF" w:rsidRPr="00AB6E45" w:rsidRDefault="005C18FF" w:rsidP="004834AC">
            <w:pPr>
              <w:rPr>
                <w:rFonts w:ascii="Abel" w:hAnsi="Abel"/>
                <w:lang w:val="es-ES"/>
              </w:rPr>
            </w:pPr>
          </w:p>
          <w:p w14:paraId="74A8C363" w14:textId="77777777" w:rsidR="005C18FF" w:rsidRPr="00AB6E45" w:rsidRDefault="005C18FF" w:rsidP="004834AC">
            <w:pPr>
              <w:rPr>
                <w:rFonts w:ascii="Abel" w:hAnsi="Abel"/>
                <w:lang w:val="es-ES"/>
              </w:rPr>
            </w:pPr>
            <w:r w:rsidRPr="00AB6E45">
              <w:rPr>
                <w:rFonts w:ascii="Abel" w:hAnsi="Abel"/>
                <w:lang w:val="es-ES"/>
              </w:rPr>
              <w:t>Our values are integral to the growth of our business, and to the implementation of our strategies for expanding our business. We believe that the brand image we are developing contributes a lot to the success of our business and is critical to maintaining and expanding our customer base.</w:t>
            </w:r>
          </w:p>
          <w:p w14:paraId="095CAE72" w14:textId="77777777" w:rsidR="005C18FF" w:rsidRPr="00AB6E45" w:rsidRDefault="005C18FF" w:rsidP="004834AC">
            <w:pPr>
              <w:rPr>
                <w:rFonts w:ascii="Abel" w:hAnsi="Abel"/>
                <w:lang w:val="es-ES"/>
              </w:rPr>
            </w:pPr>
          </w:p>
          <w:p w14:paraId="439CFA18" w14:textId="77777777" w:rsidR="005C18FF" w:rsidRPr="00AB6E45" w:rsidRDefault="005C18FF" w:rsidP="004834AC">
            <w:pPr>
              <w:rPr>
                <w:rFonts w:ascii="Abel" w:hAnsi="Abel"/>
                <w:lang w:val="es-ES"/>
              </w:rPr>
            </w:pPr>
            <w:r w:rsidRPr="00AB6E45">
              <w:rPr>
                <w:rFonts w:ascii="Abel" w:hAnsi="Abel"/>
                <w:lang w:val="es-ES"/>
              </w:rPr>
              <w:t xml:space="preserve">Maintaining and enhancing our brand may require us to make substantial investments in areas such as product design, operations, marketing, e-commerce, community relations and employee training, and these investments may not be successful. </w:t>
            </w:r>
          </w:p>
          <w:p w14:paraId="78334AC6" w14:textId="77777777" w:rsidR="005C18FF" w:rsidRPr="00AB6E45" w:rsidRDefault="005C18FF" w:rsidP="004834AC">
            <w:pPr>
              <w:rPr>
                <w:rFonts w:ascii="Abel" w:hAnsi="Abel"/>
                <w:lang w:val="es-ES"/>
              </w:rPr>
            </w:pPr>
          </w:p>
          <w:p w14:paraId="62C888E3" w14:textId="77777777" w:rsidR="005C18FF" w:rsidRPr="00AB6E45" w:rsidRDefault="005C18FF" w:rsidP="004834AC">
            <w:pPr>
              <w:rPr>
                <w:rFonts w:ascii="Abel" w:hAnsi="Abel"/>
                <w:lang w:val="es-ES"/>
              </w:rPr>
            </w:pPr>
            <w:r w:rsidRPr="00AB6E45">
              <w:rPr>
                <w:rFonts w:ascii="Abel" w:hAnsi="Abel"/>
                <w:lang w:val="es-ES"/>
              </w:rPr>
              <w:t>We anticipate that, as our business expands into new markets and new product categories and as the market becomes increasingly competitive, maintaining and enhancing our brand may become difficult and expensive. Conversely, as we penetrate these new markets and our brand becomes more widely available, it could potentially detract from the appeal stemming from the scarcity of our brand. Our brand may also be adversely affected if our public image or reputation is tarnished by negative publicity.</w:t>
            </w:r>
          </w:p>
          <w:p w14:paraId="42384927" w14:textId="77777777" w:rsidR="005C18FF" w:rsidRPr="00AB6E45" w:rsidRDefault="005C18FF" w:rsidP="004834AC">
            <w:pPr>
              <w:rPr>
                <w:rFonts w:ascii="Abel" w:hAnsi="Abel"/>
                <w:lang w:val="es-ES"/>
              </w:rPr>
            </w:pPr>
          </w:p>
          <w:p w14:paraId="045B2B19" w14:textId="640EEB5E" w:rsidR="005C18FF" w:rsidRPr="00AB6E45" w:rsidRDefault="005C18FF" w:rsidP="004834AC">
            <w:pPr>
              <w:rPr>
                <w:rFonts w:ascii="Abel" w:hAnsi="Abel"/>
                <w:lang w:val="es-ES"/>
              </w:rPr>
            </w:pPr>
            <w:r w:rsidRPr="00AB6E45">
              <w:rPr>
                <w:rFonts w:ascii="Abel" w:hAnsi="Abel"/>
                <w:lang w:val="es-ES"/>
              </w:rPr>
              <w:t>A key element of our growth strategy is an expansion of our product offerings into new markets. As we expand into new geographic markets, consumers in these new markets may be less compelled by our offerings of the product and may not be willing to pay a higher price to purchase our premium functional products as compared to traditional local ones.</w:t>
            </w:r>
          </w:p>
          <w:p w14:paraId="38910DF6" w14:textId="77777777" w:rsidR="005C18FF" w:rsidRPr="00AB6E45" w:rsidRDefault="005C18FF" w:rsidP="004834AC">
            <w:pPr>
              <w:rPr>
                <w:rFonts w:ascii="Abel" w:hAnsi="Abel"/>
                <w:lang w:val="es-ES"/>
              </w:rPr>
            </w:pPr>
          </w:p>
          <w:p w14:paraId="2FD172D4" w14:textId="77777777" w:rsidR="005C18FF" w:rsidRPr="00AB6E45" w:rsidRDefault="005C18FF" w:rsidP="004834AC">
            <w:pPr>
              <w:rPr>
                <w:rFonts w:ascii="Abel" w:hAnsi="Abel"/>
                <w:lang w:val="es-ES"/>
              </w:rPr>
            </w:pPr>
          </w:p>
          <w:p w14:paraId="112F0E67" w14:textId="77777777" w:rsidR="005C18FF" w:rsidRPr="00AB6E45" w:rsidRDefault="005C18FF" w:rsidP="004834AC">
            <w:pPr>
              <w:rPr>
                <w:rFonts w:ascii="Abel" w:hAnsi="Abel"/>
                <w:lang w:val="es-ES"/>
              </w:rPr>
            </w:pPr>
          </w:p>
          <w:p w14:paraId="554841A9" w14:textId="77777777" w:rsidR="005C18FF" w:rsidRPr="00AB6E45" w:rsidRDefault="005C18FF" w:rsidP="004834AC">
            <w:pPr>
              <w:rPr>
                <w:rFonts w:ascii="Abel" w:hAnsi="Abel"/>
                <w:lang w:val="es-ES"/>
              </w:rPr>
            </w:pPr>
            <w:r w:rsidRPr="00AB6E45">
              <w:rPr>
                <w:rFonts w:ascii="Abel" w:hAnsi="Abel"/>
                <w:lang w:val="es-ES"/>
              </w:rPr>
              <w:t>•</w:t>
            </w:r>
            <w:r w:rsidRPr="00AB6E45">
              <w:rPr>
                <w:rFonts w:ascii="Abel" w:hAnsi="Abel"/>
                <w:lang w:val="es-ES"/>
              </w:rPr>
              <w:tab/>
              <w:t>Because our business is highly concentrated on a single product category, unlimited secure phone calls and internet, we are vulnerable to changes in consumer preferences that could harm our sales, profitability and financial condition.</w:t>
            </w:r>
          </w:p>
          <w:p w14:paraId="500BCBBB" w14:textId="77777777" w:rsidR="005C18FF" w:rsidRPr="00AB6E45" w:rsidRDefault="005C18FF" w:rsidP="004834AC">
            <w:pPr>
              <w:rPr>
                <w:rFonts w:ascii="Abel" w:hAnsi="Abel"/>
                <w:lang w:val="es-ES"/>
              </w:rPr>
            </w:pPr>
          </w:p>
          <w:p w14:paraId="6F93AEE1" w14:textId="77777777" w:rsidR="005C18FF" w:rsidRPr="00AB6E45" w:rsidRDefault="005C18FF" w:rsidP="004834AC">
            <w:pPr>
              <w:rPr>
                <w:rFonts w:ascii="Abel" w:hAnsi="Abel"/>
                <w:lang w:val="es-ES"/>
              </w:rPr>
            </w:pPr>
            <w:r w:rsidRPr="00AB6E45">
              <w:rPr>
                <w:rFonts w:ascii="Abel" w:hAnsi="Abel"/>
                <w:lang w:val="es-ES"/>
              </w:rPr>
              <w:t>Our business is not currently diversified and consists primarily of just one product, namely Unlimited world-wide secure phone calls and internet. Consumer preferences often change rapidly. Therefore, our business is substantially dependent on our ability to attract customers who are willing to pay a premium for our product.</w:t>
            </w:r>
          </w:p>
          <w:p w14:paraId="0FA8E7CD" w14:textId="77777777" w:rsidR="005C18FF" w:rsidRPr="00AB6E45" w:rsidRDefault="005C18FF" w:rsidP="004834AC">
            <w:pPr>
              <w:rPr>
                <w:rFonts w:ascii="Abel" w:hAnsi="Abel"/>
                <w:lang w:val="es-ES"/>
              </w:rPr>
            </w:pPr>
          </w:p>
          <w:p w14:paraId="5DD152E7" w14:textId="77777777" w:rsidR="005C18FF" w:rsidRPr="00AB6E45" w:rsidRDefault="005C18FF">
            <w:pPr>
              <w:rPr>
                <w:rFonts w:ascii="Abel" w:hAnsi="Abel"/>
                <w:lang w:val="es-ES"/>
              </w:rPr>
            </w:pPr>
          </w:p>
        </w:tc>
        <w:tc>
          <w:tcPr>
            <w:tcW w:w="9588" w:type="dxa"/>
          </w:tcPr>
          <w:p w14:paraId="734CF8A3" w14:textId="77777777" w:rsidR="005C18FF" w:rsidRDefault="005C18FF">
            <w:pPr>
              <w:rPr>
                <w:rFonts w:ascii="Abel" w:hAnsi="Abel"/>
                <w:lang w:val="es-ES"/>
              </w:rPr>
            </w:pPr>
            <w:r w:rsidRPr="00AB6E45">
              <w:rPr>
                <w:rFonts w:ascii="Abel" w:hAnsi="Abel"/>
                <w:lang w:val="es-ES"/>
              </w:rPr>
              <w:lastRenderedPageBreak/>
              <w:t>RIESGOS RELACIONADOS CON NUESTRO NEGOCIO</w:t>
            </w:r>
          </w:p>
          <w:p w14:paraId="6AEB8C29" w14:textId="77777777" w:rsidR="00154132" w:rsidRDefault="00154132">
            <w:pPr>
              <w:rPr>
                <w:rFonts w:ascii="Abel" w:hAnsi="Abel"/>
                <w:lang w:val="es-ES"/>
              </w:rPr>
            </w:pPr>
          </w:p>
          <w:p w14:paraId="696CDFFA" w14:textId="447C6119" w:rsidR="00154132" w:rsidRPr="00AB6E45" w:rsidRDefault="00154132" w:rsidP="00154132">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Nuestro negocio depende de la unicidad de las funcionalidades implicadas, y si no somos capaces de mantener y mejorarlas puede que no seamos capaces de vender nuestros productos, lo que podría afectar negativamente a nuestros negocios.</w:t>
            </w:r>
            <w:r w:rsidRPr="00AB6E45">
              <w:rPr>
                <w:rFonts w:ascii="Abel" w:hAnsi="Abel"/>
                <w:lang w:val="es-ES"/>
              </w:rPr>
              <w:t xml:space="preserve"> </w:t>
            </w:r>
          </w:p>
          <w:p w14:paraId="10D966FE" w14:textId="77777777" w:rsidR="00154132" w:rsidRPr="00AB6E45" w:rsidRDefault="00154132" w:rsidP="00154132">
            <w:pPr>
              <w:rPr>
                <w:rFonts w:ascii="Abel" w:hAnsi="Abel"/>
                <w:lang w:val="es-ES"/>
              </w:rPr>
            </w:pPr>
          </w:p>
          <w:p w14:paraId="7F50EAB2" w14:textId="5FCFDD1A" w:rsidR="00154132" w:rsidRPr="00AB6E45" w:rsidRDefault="00154132" w:rsidP="00154132">
            <w:pPr>
              <w:rPr>
                <w:rFonts w:ascii="Abel" w:hAnsi="Abel"/>
                <w:lang w:val="es-ES"/>
              </w:rPr>
            </w:pPr>
            <w:r>
              <w:rPr>
                <w:rFonts w:ascii="Abel" w:hAnsi="Abel"/>
                <w:lang w:val="es-ES"/>
              </w:rPr>
              <w:t>Nuestros valores son integrales al crecimiento de nuestros negocios, y a la implementación de nuestras estrategias para expandir nuestros negocios. Creemos que la imagen de marca que estamos desarrollando contribuye en gran medida al éxito de nuestro negocio y es crítico mantenerla y expandir nuestra base de clientes.</w:t>
            </w:r>
          </w:p>
          <w:p w14:paraId="5E48B95B" w14:textId="77777777" w:rsidR="00154132" w:rsidRPr="00AB6E45" w:rsidRDefault="00154132" w:rsidP="00154132">
            <w:pPr>
              <w:rPr>
                <w:rFonts w:ascii="Abel" w:hAnsi="Abel"/>
                <w:lang w:val="es-ES"/>
              </w:rPr>
            </w:pPr>
          </w:p>
          <w:p w14:paraId="26FBBA4B" w14:textId="5920A0AD" w:rsidR="00154132" w:rsidRPr="00AB6E45" w:rsidRDefault="00154132" w:rsidP="00154132">
            <w:pPr>
              <w:rPr>
                <w:rFonts w:ascii="Abel" w:hAnsi="Abel"/>
                <w:lang w:val="es-ES"/>
              </w:rPr>
            </w:pPr>
            <w:r>
              <w:rPr>
                <w:rFonts w:ascii="Abel" w:hAnsi="Abel"/>
                <w:lang w:val="es-ES"/>
              </w:rPr>
              <w:t>Mantener y mejorar nuestra marca puede requerir que realicemos inversiones sustanciosas en áreas como el diseño de producto, operaciones, marketing, comercio electróinico, relaciones con la comunidad y entrenamiento de empleados, y estas inversiones puede que no sean exitosas.</w:t>
            </w:r>
            <w:r w:rsidRPr="00AB6E45">
              <w:rPr>
                <w:rFonts w:ascii="Abel" w:hAnsi="Abel"/>
                <w:lang w:val="es-ES"/>
              </w:rPr>
              <w:t xml:space="preserve"> </w:t>
            </w:r>
          </w:p>
          <w:p w14:paraId="222687BF" w14:textId="77777777" w:rsidR="00154132" w:rsidRPr="00AB6E45" w:rsidRDefault="00154132" w:rsidP="00154132">
            <w:pPr>
              <w:rPr>
                <w:rFonts w:ascii="Abel" w:hAnsi="Abel"/>
                <w:lang w:val="es-ES"/>
              </w:rPr>
            </w:pPr>
          </w:p>
          <w:p w14:paraId="3B325C37" w14:textId="0778EE82" w:rsidR="00154132" w:rsidRPr="00AB6E45" w:rsidRDefault="00154132" w:rsidP="00154132">
            <w:pPr>
              <w:rPr>
                <w:rFonts w:ascii="Abel" w:hAnsi="Abel"/>
                <w:lang w:val="es-ES"/>
              </w:rPr>
            </w:pPr>
            <w:r>
              <w:rPr>
                <w:rFonts w:ascii="Abel" w:hAnsi="Abel"/>
                <w:lang w:val="es-ES"/>
              </w:rPr>
              <w:t>Prevemos que, a medida que nuestro negocio se expanda en nuevos mercados y nuevas categorías de producto y a medida que el mercado sse vuelva más competitivo, mantener y mejorar nuestra marca se tornará difícil y caro. Así, a medida que penetramos dichos nuevos mercados nuestra marca se vuelve más disponible, y podría restar potencialmente atractivo al atractivo derivado de la escased de nuestra marca. Nuestra marca puede también verse afectada de manera negativa si nuestra imagen pública o reputación se ve manchada por publicidad negativa.</w:t>
            </w:r>
          </w:p>
          <w:p w14:paraId="16087BCE" w14:textId="77777777" w:rsidR="00154132" w:rsidRPr="00AB6E45" w:rsidRDefault="00154132" w:rsidP="00154132">
            <w:pPr>
              <w:rPr>
                <w:rFonts w:ascii="Abel" w:hAnsi="Abel"/>
                <w:lang w:val="es-ES"/>
              </w:rPr>
            </w:pPr>
          </w:p>
          <w:p w14:paraId="5BA09EDB" w14:textId="77777777" w:rsidR="00154132" w:rsidRDefault="00154132" w:rsidP="00154132">
            <w:pPr>
              <w:rPr>
                <w:rFonts w:ascii="Abel" w:hAnsi="Abel"/>
                <w:lang w:val="es-ES"/>
              </w:rPr>
            </w:pPr>
            <w:r>
              <w:rPr>
                <w:rFonts w:ascii="Abel" w:hAnsi="Abel"/>
                <w:lang w:val="es-ES"/>
              </w:rPr>
              <w:t xml:space="preserve">Un elemento clave de nuestra estrategia de crecimiento es la ampliación de nuestra oferta de productos en nuevos mercados. A medida que nos expandamos a nuevos mercados geográficos, los consumidores en dichos nuevos mercados puede que se vean menos oglibados por nuestras </w:t>
            </w:r>
            <w:r>
              <w:rPr>
                <w:rFonts w:ascii="Abel" w:hAnsi="Abel"/>
                <w:lang w:val="es-ES"/>
              </w:rPr>
              <w:lastRenderedPageBreak/>
              <w:t>ofertas de productos y puede que no estén dispuestos a pagar un mayor precio por comprar productos con funcionalidades premium en comparación con los locales tradicionales.</w:t>
            </w:r>
            <w:r w:rsidRPr="00AB6E45">
              <w:rPr>
                <w:rFonts w:ascii="Abel" w:hAnsi="Abel"/>
                <w:lang w:val="es-ES"/>
              </w:rPr>
              <w:t xml:space="preserve"> </w:t>
            </w:r>
          </w:p>
          <w:p w14:paraId="3BFB2721" w14:textId="77777777" w:rsidR="00154132" w:rsidRPr="00AB6E45" w:rsidRDefault="00154132" w:rsidP="00154132">
            <w:pPr>
              <w:rPr>
                <w:rFonts w:ascii="Abel" w:hAnsi="Abel"/>
                <w:lang w:val="es-ES"/>
              </w:rPr>
            </w:pPr>
          </w:p>
          <w:p w14:paraId="2D18E239" w14:textId="288D3450" w:rsidR="00154132" w:rsidRPr="00AB6E45" w:rsidRDefault="00154132" w:rsidP="00154132">
            <w:pPr>
              <w:rPr>
                <w:rFonts w:ascii="Abel" w:hAnsi="Abel"/>
                <w:lang w:val="es-ES"/>
              </w:rPr>
            </w:pPr>
            <w:r w:rsidRPr="00AB6E45">
              <w:rPr>
                <w:rFonts w:ascii="Abel" w:hAnsi="Abel"/>
                <w:lang w:val="es-ES"/>
              </w:rPr>
              <w:t>•</w:t>
            </w:r>
            <w:r w:rsidRPr="00AB6E45">
              <w:rPr>
                <w:rFonts w:ascii="Abel" w:hAnsi="Abel"/>
                <w:lang w:val="es-ES"/>
              </w:rPr>
              <w:tab/>
            </w:r>
            <w:r>
              <w:rPr>
                <w:rFonts w:ascii="Abel" w:hAnsi="Abel"/>
                <w:lang w:val="es-ES"/>
              </w:rPr>
              <w:t>Dado que nuestro negocio está muy concentrado en una única categoría de producto, las llamadas de teléfono e Internet seguros ilimitados, somos vulnerables a los cambios en las preferencias de los consumidores que podrían dañar nuestras ventas, rentabilidad y condición financiera.</w:t>
            </w:r>
          </w:p>
          <w:p w14:paraId="2EAB7841" w14:textId="77777777" w:rsidR="00154132" w:rsidRPr="00AB6E45" w:rsidRDefault="00154132" w:rsidP="00154132">
            <w:pPr>
              <w:rPr>
                <w:rFonts w:ascii="Abel" w:hAnsi="Abel"/>
                <w:lang w:val="es-ES"/>
              </w:rPr>
            </w:pPr>
          </w:p>
          <w:p w14:paraId="426640EF" w14:textId="08E5118F" w:rsidR="00154132" w:rsidRPr="00AB6E45" w:rsidRDefault="00154132" w:rsidP="00154132">
            <w:pPr>
              <w:rPr>
                <w:rFonts w:ascii="Abel" w:hAnsi="Abel"/>
                <w:lang w:val="es-ES"/>
              </w:rPr>
            </w:pPr>
            <w:r>
              <w:rPr>
                <w:rFonts w:ascii="Abel" w:hAnsi="Abel"/>
                <w:lang w:val="es-ES"/>
              </w:rPr>
              <w:t>Nuestro negocio no está actualmente diversificado y consiste principalmente de solo un producto, esto es, llamadas a teléfonos e Internet en todo el mundo de manera ilimitada. Las preferencias del consumidor generalmente cambian rápido. Así, nuestro negocio es sustancialmente dependiente de nuestra capacidad de atraer clientes que estén dispuestos a pagar un premium por nuesto producto.</w:t>
            </w:r>
            <w:r w:rsidRPr="00AB6E45">
              <w:rPr>
                <w:rFonts w:ascii="Abel" w:hAnsi="Abel"/>
                <w:lang w:val="es-ES"/>
              </w:rPr>
              <w:t xml:space="preserve"> </w:t>
            </w:r>
          </w:p>
        </w:tc>
      </w:tr>
      <w:tr w:rsidR="005C18FF" w:rsidRPr="00AB6E45" w14:paraId="165D9C29" w14:textId="77777777" w:rsidTr="001B2DB1">
        <w:tc>
          <w:tcPr>
            <w:tcW w:w="9582" w:type="dxa"/>
          </w:tcPr>
          <w:p w14:paraId="1361DB66" w14:textId="77777777" w:rsidR="005C18FF" w:rsidRPr="00AB6E45" w:rsidRDefault="005C18FF" w:rsidP="004834AC">
            <w:pPr>
              <w:rPr>
                <w:rFonts w:ascii="Abel" w:hAnsi="Abel"/>
                <w:lang w:val="es-ES"/>
              </w:rPr>
            </w:pPr>
            <w:r w:rsidRPr="00AB6E45">
              <w:rPr>
                <w:rFonts w:ascii="Abel" w:hAnsi="Abel"/>
                <w:lang w:val="es-ES"/>
              </w:rPr>
              <w:lastRenderedPageBreak/>
              <w:t>In addition, we believe that continued increases in sales of premium products in B2C telecom industry will largely depend on customers continuing to demand technical superiority from their luxury products. If the number of customers demanding premium outerwear does not continue to increase, or if our customers are not convinced that our premium product is more functional or stylish than other outerwear alternatives, we may not achieve the level of sales necessary to support new growth platforms and our ability to grow our business will be severely impaired.</w:t>
            </w:r>
          </w:p>
          <w:p w14:paraId="2C2AA229" w14:textId="77777777" w:rsidR="005C18FF" w:rsidRPr="00AB6E45" w:rsidRDefault="005C18FF" w:rsidP="004834AC">
            <w:pPr>
              <w:rPr>
                <w:rFonts w:ascii="Abel" w:hAnsi="Abel"/>
                <w:lang w:val="es-ES"/>
              </w:rPr>
            </w:pPr>
          </w:p>
          <w:p w14:paraId="7A9BCB05" w14:textId="77777777" w:rsidR="005C18FF" w:rsidRPr="00AB6E45" w:rsidRDefault="005C18FF" w:rsidP="004834AC">
            <w:pPr>
              <w:rPr>
                <w:rFonts w:ascii="Abel" w:hAnsi="Abel"/>
                <w:lang w:val="es-ES"/>
              </w:rPr>
            </w:pPr>
          </w:p>
          <w:p w14:paraId="45C86DA3" w14:textId="77777777" w:rsidR="005C18FF" w:rsidRPr="00AB6E45" w:rsidRDefault="005C18FF" w:rsidP="004834AC">
            <w:pPr>
              <w:rPr>
                <w:rFonts w:ascii="Abel" w:hAnsi="Abel"/>
                <w:lang w:val="es-ES"/>
              </w:rPr>
            </w:pPr>
          </w:p>
          <w:p w14:paraId="3522D291" w14:textId="77777777" w:rsidR="005C18FF" w:rsidRPr="00AB6E45" w:rsidRDefault="005C18FF" w:rsidP="004834AC">
            <w:pPr>
              <w:rPr>
                <w:rFonts w:ascii="Abel" w:hAnsi="Abel"/>
                <w:lang w:val="es-ES"/>
              </w:rPr>
            </w:pPr>
            <w:r w:rsidRPr="00AB6E45">
              <w:rPr>
                <w:rFonts w:ascii="Abel" w:hAnsi="Abel"/>
                <w:lang w:val="es-ES"/>
              </w:rPr>
              <w:t>•</w:t>
            </w:r>
            <w:r w:rsidRPr="00AB6E45">
              <w:rPr>
                <w:rFonts w:ascii="Abel" w:hAnsi="Abel"/>
                <w:lang w:val="es-ES"/>
              </w:rPr>
              <w:tab/>
              <w:t xml:space="preserve">A downturn in the economy may affect customer purchases of discretionary items, which could materially harm our sales, profitability and financial condition. </w:t>
            </w:r>
          </w:p>
          <w:p w14:paraId="13F4E20A" w14:textId="77777777" w:rsidR="005C18FF" w:rsidRPr="00AB6E45" w:rsidRDefault="005C18FF" w:rsidP="004834AC">
            <w:pPr>
              <w:rPr>
                <w:rFonts w:ascii="Abel" w:hAnsi="Abel"/>
                <w:lang w:val="es-ES"/>
              </w:rPr>
            </w:pPr>
          </w:p>
          <w:p w14:paraId="3490598C" w14:textId="77777777" w:rsidR="005C18FF" w:rsidRPr="00AB6E45" w:rsidRDefault="005C18FF" w:rsidP="004834AC">
            <w:pPr>
              <w:rPr>
                <w:rFonts w:ascii="Abel" w:hAnsi="Abel"/>
                <w:lang w:val="es-ES"/>
              </w:rPr>
            </w:pPr>
            <w:r w:rsidRPr="00AB6E45">
              <w:rPr>
                <w:rFonts w:ascii="Abel" w:hAnsi="Abel"/>
                <w:lang w:val="es-ES"/>
              </w:rPr>
              <w:t>Many factors affect the level of consumer spending for discretionary items such as our premium product. These factors include general economic conditions, interest and tax rates, the availability of consumer credit, disposable consumer income, unemployment and consumer confidence in future economic conditions. Consumer purchases of discretionary items, such as our premium product, tend to decline during recessionary periods when disposable income is lower. A downturn in the economy in markets in which we sell our products may materially harm our sales, profitability and financial condition.</w:t>
            </w:r>
          </w:p>
          <w:p w14:paraId="20C82761" w14:textId="77777777" w:rsidR="005C18FF" w:rsidRPr="00AB6E45" w:rsidRDefault="005C18FF" w:rsidP="004834AC">
            <w:pPr>
              <w:rPr>
                <w:rFonts w:ascii="Abel" w:hAnsi="Abel"/>
                <w:lang w:val="es-ES"/>
              </w:rPr>
            </w:pPr>
          </w:p>
          <w:p w14:paraId="399B6DB6" w14:textId="77777777" w:rsidR="005C18FF" w:rsidRPr="00AB6E45" w:rsidRDefault="005C18FF" w:rsidP="004834AC">
            <w:pPr>
              <w:rPr>
                <w:rFonts w:ascii="Abel" w:hAnsi="Abel"/>
                <w:lang w:val="es-ES"/>
              </w:rPr>
            </w:pPr>
          </w:p>
          <w:p w14:paraId="1ACC9ECF" w14:textId="77777777" w:rsidR="005C18FF" w:rsidRPr="00AB6E45" w:rsidRDefault="005C18FF" w:rsidP="004834AC">
            <w:pPr>
              <w:rPr>
                <w:rFonts w:ascii="Abel" w:hAnsi="Abel"/>
                <w:lang w:val="es-ES"/>
              </w:rPr>
            </w:pPr>
          </w:p>
          <w:p w14:paraId="36F52DD0" w14:textId="77777777" w:rsidR="005C18FF" w:rsidRPr="00AB6E45" w:rsidRDefault="005C18FF" w:rsidP="004834AC">
            <w:pPr>
              <w:rPr>
                <w:rFonts w:ascii="Abel" w:hAnsi="Abel"/>
                <w:lang w:val="es-ES"/>
              </w:rPr>
            </w:pPr>
            <w:r w:rsidRPr="00AB6E45">
              <w:rPr>
                <w:rFonts w:ascii="Abel" w:hAnsi="Abel"/>
                <w:lang w:val="es-ES"/>
              </w:rPr>
              <w:t>•</w:t>
            </w:r>
            <w:r w:rsidRPr="00AB6E45">
              <w:rPr>
                <w:rFonts w:ascii="Abel" w:hAnsi="Abel"/>
                <w:lang w:val="es-ES"/>
              </w:rPr>
              <w:tab/>
              <w:t xml:space="preserve">We operate in a highly competitive market and the size and resources of some of our competitors may allow them to compete more effectively than we can, resulting in a loss of our market share and a decrease in our revenue and profitability. </w:t>
            </w:r>
          </w:p>
          <w:p w14:paraId="76EB4A65" w14:textId="77777777" w:rsidR="005C18FF" w:rsidRPr="00AB6E45" w:rsidRDefault="005C18FF" w:rsidP="004834AC">
            <w:pPr>
              <w:rPr>
                <w:rFonts w:ascii="Abel" w:hAnsi="Abel"/>
                <w:lang w:val="es-ES"/>
              </w:rPr>
            </w:pPr>
          </w:p>
          <w:p w14:paraId="3B91E99F" w14:textId="2B6851C3" w:rsidR="005C18FF" w:rsidRPr="00AB6E45" w:rsidRDefault="005C18FF" w:rsidP="004834AC">
            <w:pPr>
              <w:rPr>
                <w:rFonts w:ascii="Abel" w:hAnsi="Abel"/>
                <w:lang w:val="es-ES"/>
              </w:rPr>
            </w:pPr>
            <w:r w:rsidRPr="00AB6E45">
              <w:rPr>
                <w:rFonts w:ascii="Abel" w:hAnsi="Abel"/>
                <w:lang w:val="es-ES"/>
              </w:rPr>
              <w:t>The market for outerwear is highly fragmented. We compete directly against the giants of the telecom industry, like AT&amp;T, Vodafone, Salt., T-Mobile, and others. Because of the fragmented nature of the marketplace, we also compete with virtual operators that use the facilities of the traditional ones. Many of our competitors have significant competitive advantages, including longer operating histories, larger and broader customer bases, more established relationships with a broader set of suppliers, greater brand recognition and greater financial, research and development, store development, marketing, distribution, and other resources than we do.</w:t>
            </w:r>
          </w:p>
          <w:p w14:paraId="67BC4603" w14:textId="77777777" w:rsidR="005C18FF" w:rsidRPr="00AB6E45" w:rsidRDefault="005C18FF">
            <w:pPr>
              <w:rPr>
                <w:rFonts w:ascii="Abel" w:hAnsi="Abel"/>
                <w:lang w:val="es-ES"/>
              </w:rPr>
            </w:pPr>
          </w:p>
        </w:tc>
        <w:tc>
          <w:tcPr>
            <w:tcW w:w="9588" w:type="dxa"/>
          </w:tcPr>
          <w:p w14:paraId="7E589758" w14:textId="7FA39EEA" w:rsidR="00154132" w:rsidRPr="00AB6E45" w:rsidRDefault="00154132" w:rsidP="00BD7DFA">
            <w:pPr>
              <w:rPr>
                <w:rFonts w:ascii="Abel" w:hAnsi="Abel"/>
                <w:lang w:val="es-ES"/>
              </w:rPr>
            </w:pPr>
            <w:r>
              <w:rPr>
                <w:rFonts w:ascii="Abel" w:hAnsi="Abel"/>
                <w:lang w:val="es-ES"/>
              </w:rPr>
              <w:lastRenderedPageBreak/>
              <w:t xml:space="preserve">Además, creemos que un incremento continuado en las ventas de productos premium en la industria de telecomunicaciones B2C dependerá en gran medida de los clientes que </w:t>
            </w:r>
            <w:r>
              <w:rPr>
                <w:rFonts w:ascii="Abel" w:hAnsi="Abel" w:hint="eastAsia"/>
                <w:lang w:val="es-ES"/>
              </w:rPr>
              <w:t>continúen</w:t>
            </w:r>
            <w:r>
              <w:rPr>
                <w:rFonts w:ascii="Abel" w:hAnsi="Abel"/>
                <w:lang w:val="es-ES"/>
              </w:rPr>
              <w:t xml:space="preserve"> demandando superioridad tecnológica </w:t>
            </w:r>
            <w:r w:rsidR="00BD7DFA">
              <w:rPr>
                <w:rFonts w:ascii="Abel" w:hAnsi="Abel"/>
                <w:lang w:val="es-ES"/>
              </w:rPr>
              <w:t>de sus productos de lujo. Si el número de consumidores demandando material premium no continua creciendo, o si nuestros consumidores no están convencidos de que nuestro producto premium es más funcional o estiloso que otras alternativas, no alcanzaremos el nivel de ventas necesario para apoyar el crecimiento de nuevas plataformas y nuestra habilidad de ampliar nuestro negocio se verá gravemente reducida.</w:t>
            </w:r>
          </w:p>
          <w:p w14:paraId="27B3112B" w14:textId="77777777" w:rsidR="00154132" w:rsidRPr="00AB6E45" w:rsidRDefault="00154132" w:rsidP="00154132">
            <w:pPr>
              <w:rPr>
                <w:rFonts w:ascii="Abel" w:hAnsi="Abel"/>
                <w:lang w:val="es-ES"/>
              </w:rPr>
            </w:pPr>
          </w:p>
          <w:p w14:paraId="1BA65E63" w14:textId="77777777" w:rsidR="00154132" w:rsidRPr="00AB6E45" w:rsidRDefault="00154132" w:rsidP="00154132">
            <w:pPr>
              <w:rPr>
                <w:rFonts w:ascii="Abel" w:hAnsi="Abel"/>
                <w:lang w:val="es-ES"/>
              </w:rPr>
            </w:pPr>
          </w:p>
          <w:p w14:paraId="587FC58B" w14:textId="77777777" w:rsidR="00154132" w:rsidRPr="00AB6E45" w:rsidRDefault="00154132" w:rsidP="00154132">
            <w:pPr>
              <w:rPr>
                <w:rFonts w:ascii="Abel" w:hAnsi="Abel"/>
                <w:lang w:val="es-ES"/>
              </w:rPr>
            </w:pPr>
          </w:p>
          <w:p w14:paraId="38CA4D92" w14:textId="544BBA05" w:rsidR="00154132" w:rsidRPr="00AB6E45" w:rsidRDefault="00154132" w:rsidP="00BD7DFA">
            <w:pPr>
              <w:rPr>
                <w:rFonts w:ascii="Abel" w:hAnsi="Abel"/>
                <w:lang w:val="es-ES"/>
              </w:rPr>
            </w:pPr>
            <w:r w:rsidRPr="00AB6E45">
              <w:rPr>
                <w:rFonts w:ascii="Abel" w:hAnsi="Abel"/>
                <w:lang w:val="es-ES"/>
              </w:rPr>
              <w:t>•</w:t>
            </w:r>
            <w:r w:rsidRPr="00AB6E45">
              <w:rPr>
                <w:rFonts w:ascii="Abel" w:hAnsi="Abel"/>
                <w:lang w:val="es-ES"/>
              </w:rPr>
              <w:tab/>
            </w:r>
            <w:r w:rsidR="00BD7DFA">
              <w:rPr>
                <w:rFonts w:ascii="Abel" w:hAnsi="Abel"/>
                <w:lang w:val="es-ES"/>
              </w:rPr>
              <w:t>Una recesión económica puede afectar a las compras de clientes de productos discrecionales, lo que podría dañar materialmente nuestras ventas, rentabilidad y condición financiera.</w:t>
            </w:r>
            <w:r w:rsidRPr="00AB6E45">
              <w:rPr>
                <w:rFonts w:ascii="Abel" w:hAnsi="Abel"/>
                <w:lang w:val="es-ES"/>
              </w:rPr>
              <w:t xml:space="preserve"> </w:t>
            </w:r>
          </w:p>
          <w:p w14:paraId="440EBF58" w14:textId="77777777" w:rsidR="00154132" w:rsidRPr="00AB6E45" w:rsidRDefault="00154132" w:rsidP="00154132">
            <w:pPr>
              <w:rPr>
                <w:rFonts w:ascii="Abel" w:hAnsi="Abel"/>
                <w:lang w:val="es-ES"/>
              </w:rPr>
            </w:pPr>
          </w:p>
          <w:p w14:paraId="04CF5CA1" w14:textId="7BEA4F76" w:rsidR="00154132" w:rsidRDefault="00BD7DFA" w:rsidP="00BD7DFA">
            <w:pPr>
              <w:rPr>
                <w:rFonts w:ascii="Abel" w:hAnsi="Abel"/>
                <w:lang w:val="es-ES"/>
              </w:rPr>
            </w:pPr>
            <w:r>
              <w:rPr>
                <w:rFonts w:ascii="Abel" w:hAnsi="Abel"/>
                <w:lang w:val="es-ES"/>
              </w:rPr>
              <w:t xml:space="preserve">Muchos factores afectan al nivel de gasto del consumidor en productos discrecionales como nuestro producto premium. Dichos factores incluyen condiciones económicas generales, tipos de interés e impuestos, la disponibilidad de crédito al consumo, incresos de consumo disponibles, desempleo y confianza del consumidor en condiciones económicas futuras. Las compras por parte de consumidores de objetos discrecionales, como nuestro producto premium, tienden a reducirse durante periodos de recesión en los que los ingresos libres son menores. Una recesión </w:t>
            </w:r>
            <w:r>
              <w:rPr>
                <w:rFonts w:ascii="Abel" w:hAnsi="Abel"/>
                <w:lang w:val="es-ES"/>
              </w:rPr>
              <w:lastRenderedPageBreak/>
              <w:t>en la economía y los mercados en los que vendemos nuestros productos podría dañar materialmente nuestras ventas, rentabilidad y condición financiera.</w:t>
            </w:r>
          </w:p>
          <w:p w14:paraId="541DB4FD" w14:textId="77777777" w:rsidR="00154132" w:rsidRDefault="00154132" w:rsidP="00154132">
            <w:pPr>
              <w:rPr>
                <w:rFonts w:ascii="Abel" w:hAnsi="Abel"/>
                <w:lang w:val="es-ES"/>
              </w:rPr>
            </w:pPr>
          </w:p>
          <w:p w14:paraId="4E85B719" w14:textId="1BFED72C" w:rsidR="00154132" w:rsidRPr="00AB6E45" w:rsidRDefault="00154132" w:rsidP="00BD7DFA">
            <w:pPr>
              <w:rPr>
                <w:rFonts w:ascii="Abel" w:hAnsi="Abel"/>
                <w:lang w:val="es-ES"/>
              </w:rPr>
            </w:pPr>
            <w:r w:rsidRPr="00AB6E45">
              <w:rPr>
                <w:rFonts w:ascii="Abel" w:hAnsi="Abel"/>
                <w:lang w:val="es-ES"/>
              </w:rPr>
              <w:t>•</w:t>
            </w:r>
            <w:r w:rsidRPr="00AB6E45">
              <w:rPr>
                <w:rFonts w:ascii="Abel" w:hAnsi="Abel"/>
                <w:lang w:val="es-ES"/>
              </w:rPr>
              <w:tab/>
            </w:r>
            <w:r w:rsidR="00BD7DFA">
              <w:rPr>
                <w:rFonts w:ascii="Abel" w:hAnsi="Abel"/>
                <w:lang w:val="es-ES"/>
              </w:rPr>
              <w:t>Operamos en un mercado muy competitivo y el tamaño y recursos de algunos de nuestros competidores puede permitirles competir más efectivamente de lo que nosotros podemos, resultando en una pérdida de nuestra cuota de mercado y una disminución de nuestros ingresos y rentabilidad.</w:t>
            </w:r>
            <w:r w:rsidRPr="00AB6E45">
              <w:rPr>
                <w:rFonts w:ascii="Abel" w:hAnsi="Abel"/>
                <w:lang w:val="es-ES"/>
              </w:rPr>
              <w:t xml:space="preserve"> </w:t>
            </w:r>
          </w:p>
          <w:p w14:paraId="7ACE13FE" w14:textId="77777777" w:rsidR="00154132" w:rsidRPr="00AB6E45" w:rsidRDefault="00154132" w:rsidP="00154132">
            <w:pPr>
              <w:rPr>
                <w:rFonts w:ascii="Abel" w:hAnsi="Abel"/>
                <w:lang w:val="es-ES"/>
              </w:rPr>
            </w:pPr>
          </w:p>
          <w:p w14:paraId="4EE1F647" w14:textId="21B2582D" w:rsidR="00154132" w:rsidRPr="00AB6E45" w:rsidRDefault="00BD7DFA" w:rsidP="00BD7DFA">
            <w:pPr>
              <w:rPr>
                <w:rFonts w:ascii="Abel" w:hAnsi="Abel"/>
                <w:lang w:val="es-ES"/>
              </w:rPr>
            </w:pPr>
            <w:r>
              <w:rPr>
                <w:rFonts w:ascii="Abel" w:hAnsi="Abel"/>
                <w:lang w:val="es-ES"/>
              </w:rPr>
              <w:t>El mercado está muy fragmentado. Competimos directamente contra gigantes de la industria de las telecomunicaciones, como AT&amp;T, Vodafone, Salt., T-Mobile, y otros. Debido a la naturaleza fragmentada del mercado, también competimos con operadores virtuales que usan la infraestructura de los tradicionales, Muchos de nuestros competidores tienen ventajas competitivas significativas, incluyendo historial de operaciones más largo, bases de clientes mayores, relaciones más establecidas con un mayor número de proveedores, mayor reconocimiento de marca y mayor desarrollo financiero y de investigación, desarrollo de tiendas, marketing, distribución, y otros recursos de los que nosotros tenemos.</w:t>
            </w:r>
          </w:p>
          <w:p w14:paraId="12B540DA" w14:textId="77777777" w:rsidR="00154132" w:rsidRPr="00AB6E45" w:rsidRDefault="00154132" w:rsidP="00154132">
            <w:pPr>
              <w:rPr>
                <w:rFonts w:ascii="Abel" w:hAnsi="Abel"/>
                <w:lang w:val="es-ES"/>
              </w:rPr>
            </w:pPr>
          </w:p>
          <w:p w14:paraId="3CD6C558" w14:textId="77777777" w:rsidR="005C18FF" w:rsidRPr="00AB6E45" w:rsidRDefault="005C18FF">
            <w:pPr>
              <w:rPr>
                <w:rFonts w:ascii="Abel" w:hAnsi="Abel"/>
                <w:lang w:val="es-ES"/>
              </w:rPr>
            </w:pPr>
          </w:p>
        </w:tc>
      </w:tr>
      <w:tr w:rsidR="005C18FF" w:rsidRPr="00AB6E45" w14:paraId="6EED9D4A" w14:textId="77777777" w:rsidTr="001B2DB1">
        <w:tc>
          <w:tcPr>
            <w:tcW w:w="9582" w:type="dxa"/>
          </w:tcPr>
          <w:p w14:paraId="203C868C" w14:textId="77777777" w:rsidR="005C18FF" w:rsidRPr="00AB6E45" w:rsidRDefault="005C18FF">
            <w:pPr>
              <w:rPr>
                <w:rFonts w:ascii="Abel" w:hAnsi="Abel"/>
                <w:lang w:val="es-ES"/>
              </w:rPr>
            </w:pPr>
          </w:p>
        </w:tc>
        <w:tc>
          <w:tcPr>
            <w:tcW w:w="9588" w:type="dxa"/>
          </w:tcPr>
          <w:p w14:paraId="4D025E6F" w14:textId="77777777" w:rsidR="005C18FF" w:rsidRPr="00AB6E45" w:rsidRDefault="005C18FF">
            <w:pPr>
              <w:rPr>
                <w:rFonts w:ascii="Abel" w:hAnsi="Abel"/>
                <w:lang w:val="es-ES"/>
              </w:rPr>
            </w:pPr>
          </w:p>
        </w:tc>
      </w:tr>
      <w:tr w:rsidR="005C18FF" w:rsidRPr="00AB6E45" w14:paraId="71C2B91C" w14:textId="77777777" w:rsidTr="001B2DB1">
        <w:tc>
          <w:tcPr>
            <w:tcW w:w="9582" w:type="dxa"/>
          </w:tcPr>
          <w:p w14:paraId="2CB81F56" w14:textId="77777777" w:rsidR="005C18FF" w:rsidRPr="00AB6E45" w:rsidRDefault="005C18FF">
            <w:pPr>
              <w:rPr>
                <w:rFonts w:ascii="Abel" w:hAnsi="Abel"/>
                <w:lang w:val="es-ES"/>
              </w:rPr>
            </w:pPr>
          </w:p>
        </w:tc>
        <w:tc>
          <w:tcPr>
            <w:tcW w:w="9588" w:type="dxa"/>
          </w:tcPr>
          <w:p w14:paraId="2E96FF09" w14:textId="77777777" w:rsidR="005C18FF" w:rsidRPr="00AB6E45" w:rsidRDefault="005C18FF">
            <w:pPr>
              <w:rPr>
                <w:rFonts w:ascii="Abel" w:hAnsi="Abel"/>
                <w:lang w:val="es-ES"/>
              </w:rPr>
            </w:pPr>
          </w:p>
        </w:tc>
      </w:tr>
      <w:tr w:rsidR="005C18FF" w:rsidRPr="00AB6E45" w14:paraId="12FAEB8D" w14:textId="77777777" w:rsidTr="001B2DB1">
        <w:tc>
          <w:tcPr>
            <w:tcW w:w="9582" w:type="dxa"/>
          </w:tcPr>
          <w:p w14:paraId="564453E4" w14:textId="77777777" w:rsidR="005C18FF" w:rsidRPr="00AB6E45" w:rsidRDefault="005C18FF">
            <w:pPr>
              <w:rPr>
                <w:rFonts w:ascii="Abel" w:hAnsi="Abel"/>
                <w:lang w:val="es-ES"/>
              </w:rPr>
            </w:pPr>
          </w:p>
        </w:tc>
        <w:tc>
          <w:tcPr>
            <w:tcW w:w="9588" w:type="dxa"/>
          </w:tcPr>
          <w:p w14:paraId="16534140" w14:textId="77777777" w:rsidR="005C18FF" w:rsidRPr="00AB6E45" w:rsidRDefault="005C18FF">
            <w:pPr>
              <w:rPr>
                <w:rFonts w:ascii="Abel" w:hAnsi="Abel"/>
                <w:lang w:val="es-ES"/>
              </w:rPr>
            </w:pPr>
          </w:p>
        </w:tc>
      </w:tr>
      <w:tr w:rsidR="005C18FF" w:rsidRPr="00AB6E45" w14:paraId="189F0C94" w14:textId="77777777" w:rsidTr="001B2DB1">
        <w:tc>
          <w:tcPr>
            <w:tcW w:w="9582" w:type="dxa"/>
          </w:tcPr>
          <w:p w14:paraId="3F2B35A6" w14:textId="77777777" w:rsidR="005C18FF" w:rsidRPr="00AB6E45" w:rsidRDefault="005C18FF">
            <w:pPr>
              <w:rPr>
                <w:rFonts w:ascii="Abel" w:hAnsi="Abel"/>
                <w:lang w:val="es-ES"/>
              </w:rPr>
            </w:pPr>
          </w:p>
        </w:tc>
        <w:tc>
          <w:tcPr>
            <w:tcW w:w="9588" w:type="dxa"/>
          </w:tcPr>
          <w:p w14:paraId="77B5E855" w14:textId="77777777" w:rsidR="005C18FF" w:rsidRPr="00AB6E45" w:rsidRDefault="005C18FF">
            <w:pPr>
              <w:rPr>
                <w:rFonts w:ascii="Abel" w:hAnsi="Abel"/>
                <w:lang w:val="es-ES"/>
              </w:rPr>
            </w:pPr>
          </w:p>
        </w:tc>
      </w:tr>
    </w:tbl>
    <w:p w14:paraId="28B23B72" w14:textId="77777777" w:rsidR="004B5755" w:rsidRPr="00AB6E45" w:rsidRDefault="004B5755">
      <w:pPr>
        <w:rPr>
          <w:rFonts w:ascii="Abel" w:hAnsi="Abel"/>
          <w:lang w:val="es-ES"/>
        </w:rPr>
      </w:pPr>
    </w:p>
    <w:sectPr w:rsidR="004B5755" w:rsidRPr="00AB6E45" w:rsidSect="001B2DB1">
      <w:pgSz w:w="20160" w:h="12240" w:orient="landscape"/>
      <w:pgMar w:top="850"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bel">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hideSpellingErrors/>
  <w:proofState w:grammar="clean"/>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DB1"/>
    <w:rsid w:val="00086E07"/>
    <w:rsid w:val="000B7F3B"/>
    <w:rsid w:val="000F6889"/>
    <w:rsid w:val="00154132"/>
    <w:rsid w:val="001B2DB1"/>
    <w:rsid w:val="00397553"/>
    <w:rsid w:val="004834AC"/>
    <w:rsid w:val="004B0609"/>
    <w:rsid w:val="004B5755"/>
    <w:rsid w:val="00566549"/>
    <w:rsid w:val="005C1874"/>
    <w:rsid w:val="005C18FF"/>
    <w:rsid w:val="005C40F6"/>
    <w:rsid w:val="005D6A31"/>
    <w:rsid w:val="006D3D80"/>
    <w:rsid w:val="006E1385"/>
    <w:rsid w:val="00742295"/>
    <w:rsid w:val="00783C76"/>
    <w:rsid w:val="00803C14"/>
    <w:rsid w:val="00852B91"/>
    <w:rsid w:val="008724CD"/>
    <w:rsid w:val="008822BB"/>
    <w:rsid w:val="008A0618"/>
    <w:rsid w:val="00906EB0"/>
    <w:rsid w:val="00A145F2"/>
    <w:rsid w:val="00AB6E45"/>
    <w:rsid w:val="00B61B0D"/>
    <w:rsid w:val="00B76983"/>
    <w:rsid w:val="00BD7DFA"/>
    <w:rsid w:val="00C07AD3"/>
    <w:rsid w:val="00C76861"/>
    <w:rsid w:val="00C917E9"/>
    <w:rsid w:val="00C920B5"/>
    <w:rsid w:val="00D25240"/>
    <w:rsid w:val="00DB73E0"/>
    <w:rsid w:val="00F10E19"/>
    <w:rsid w:val="00F15BFE"/>
    <w:rsid w:val="00FA32C6"/>
    <w:rsid w:val="00FF6E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70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2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E1385"/>
    <w:pPr>
      <w:ind w:left="720"/>
      <w:contextualSpacing/>
    </w:pPr>
  </w:style>
  <w:style w:type="character" w:styleId="Hyperlink">
    <w:name w:val="Hyperlink"/>
    <w:basedOn w:val="DefaultParagraphFont"/>
    <w:uiPriority w:val="99"/>
    <w:unhideWhenUsed/>
    <w:rsid w:val="005C40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torqal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17</Pages>
  <Words>7922</Words>
  <Characters>45160</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Ksenzovets</dc:creator>
  <cp:keywords/>
  <dc:description/>
  <cp:lastModifiedBy>Microsoft Office User</cp:lastModifiedBy>
  <cp:revision>10</cp:revision>
  <dcterms:created xsi:type="dcterms:W3CDTF">2017-11-01T14:37:00Z</dcterms:created>
  <dcterms:modified xsi:type="dcterms:W3CDTF">2017-11-29T17:32:00Z</dcterms:modified>
</cp:coreProperties>
</file>