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80E1D" w14:textId="77777777" w:rsidR="00DA75D4" w:rsidRPr="001842F0" w:rsidRDefault="00DA75D4" w:rsidP="00DA75D4">
      <w:pPr>
        <w:pStyle w:val="Ttulos"/>
        <w:spacing w:after="0"/>
        <w:rPr>
          <w:color w:val="5C666C"/>
          <w:spacing w:val="40"/>
          <w:sz w:val="24"/>
          <w:szCs w:val="24"/>
        </w:rPr>
      </w:pPr>
      <w:r w:rsidRPr="001842F0">
        <w:rPr>
          <w:color w:val="5C666C"/>
          <w:spacing w:val="40"/>
          <w:sz w:val="24"/>
          <w:szCs w:val="24"/>
        </w:rPr>
        <w:t>Data Mining Project</w:t>
      </w:r>
    </w:p>
    <w:p w14:paraId="42F5EB70" w14:textId="77777777" w:rsidR="00DA75D4" w:rsidRPr="001842F0" w:rsidRDefault="00DA75D4" w:rsidP="00DA75D4">
      <w:pPr>
        <w:pStyle w:val="Capa"/>
        <w:tabs>
          <w:tab w:val="left" w:pos="3100"/>
        </w:tabs>
        <w:spacing w:after="0"/>
        <w:rPr>
          <w:bCs/>
          <w:color w:val="5C666C"/>
          <w:szCs w:val="24"/>
        </w:rPr>
      </w:pPr>
      <w:proofErr w:type="gramStart"/>
      <w:r w:rsidRPr="001842F0">
        <w:rPr>
          <w:bCs/>
          <w:color w:val="5C666C"/>
          <w:szCs w:val="24"/>
        </w:rPr>
        <w:t>Master in Data Science and Advanced</w:t>
      </w:r>
      <w:proofErr w:type="gramEnd"/>
      <w:r w:rsidRPr="001842F0">
        <w:rPr>
          <w:bCs/>
          <w:color w:val="5C666C"/>
          <w:szCs w:val="24"/>
        </w:rPr>
        <w:t xml:space="preserve"> Analytics</w:t>
      </w:r>
    </w:p>
    <w:p w14:paraId="18D08232" w14:textId="77777777" w:rsidR="00D67815" w:rsidRPr="001842F0" w:rsidRDefault="00D67815" w:rsidP="00D67815">
      <w:pPr>
        <w:pStyle w:val="Capa"/>
        <w:tabs>
          <w:tab w:val="left" w:pos="3100"/>
        </w:tabs>
        <w:spacing w:after="0"/>
        <w:rPr>
          <w:bCs/>
          <w:color w:val="5C666C"/>
          <w:szCs w:val="24"/>
        </w:rPr>
      </w:pPr>
    </w:p>
    <w:p w14:paraId="121F78D5" w14:textId="77777777" w:rsidR="00D67815" w:rsidRPr="00681B2D" w:rsidRDefault="00D67815" w:rsidP="00D67815">
      <w:pPr>
        <w:pStyle w:val="Capa"/>
        <w:tabs>
          <w:tab w:val="left" w:pos="3100"/>
        </w:tabs>
        <w:spacing w:after="0"/>
        <w:rPr>
          <w:b/>
          <w:color w:val="5C666C"/>
          <w:szCs w:val="24"/>
          <w:lang w:val="pt-PT"/>
        </w:rPr>
      </w:pPr>
      <w:r w:rsidRPr="00681B2D">
        <w:rPr>
          <w:b/>
          <w:color w:val="5C666C"/>
          <w:szCs w:val="24"/>
          <w:lang w:val="pt-PT"/>
        </w:rPr>
        <w:t xml:space="preserve">NOVA </w:t>
      </w:r>
      <w:proofErr w:type="spellStart"/>
      <w:r w:rsidRPr="00681B2D">
        <w:rPr>
          <w:b/>
          <w:color w:val="5C666C"/>
          <w:szCs w:val="24"/>
          <w:lang w:val="pt-PT"/>
        </w:rPr>
        <w:t>Information</w:t>
      </w:r>
      <w:proofErr w:type="spellEnd"/>
      <w:r w:rsidRPr="00681B2D">
        <w:rPr>
          <w:b/>
          <w:color w:val="5C666C"/>
          <w:szCs w:val="24"/>
          <w:lang w:val="pt-PT"/>
        </w:rPr>
        <w:t xml:space="preserve"> Management </w:t>
      </w:r>
      <w:proofErr w:type="spellStart"/>
      <w:r w:rsidRPr="00681B2D">
        <w:rPr>
          <w:b/>
          <w:color w:val="5C666C"/>
          <w:szCs w:val="24"/>
          <w:lang w:val="pt-PT"/>
        </w:rPr>
        <w:t>School</w:t>
      </w:r>
      <w:proofErr w:type="spellEnd"/>
    </w:p>
    <w:p w14:paraId="6252A42B" w14:textId="5C6B2D7D" w:rsidR="00DA75D4" w:rsidRPr="00681B2D" w:rsidRDefault="00D67815" w:rsidP="00D67815">
      <w:pPr>
        <w:pStyle w:val="Capa"/>
        <w:tabs>
          <w:tab w:val="left" w:pos="3100"/>
        </w:tabs>
        <w:spacing w:after="0"/>
        <w:rPr>
          <w:bCs/>
          <w:color w:val="5C666C"/>
          <w:szCs w:val="24"/>
          <w:lang w:val="pt-PT"/>
        </w:rPr>
      </w:pPr>
      <w:r w:rsidRPr="00681B2D">
        <w:rPr>
          <w:bCs/>
          <w:color w:val="5C666C"/>
          <w:szCs w:val="24"/>
          <w:lang w:val="pt-PT"/>
        </w:rPr>
        <w:t>Universidade Nova de Lisboa</w:t>
      </w:r>
    </w:p>
    <w:p w14:paraId="643E953D" w14:textId="77777777" w:rsidR="00DA75D4" w:rsidRPr="00681B2D" w:rsidRDefault="00DA75D4" w:rsidP="00DA75D4">
      <w:pPr>
        <w:pStyle w:val="Capa"/>
        <w:tabs>
          <w:tab w:val="left" w:pos="3100"/>
        </w:tabs>
        <w:spacing w:after="0"/>
        <w:rPr>
          <w:bCs/>
          <w:color w:val="5C666C"/>
          <w:szCs w:val="24"/>
          <w:lang w:val="pt-PT"/>
        </w:rPr>
      </w:pPr>
    </w:p>
    <w:p w14:paraId="4CEFF17F" w14:textId="77777777" w:rsidR="00DA75D4" w:rsidRPr="00681B2D" w:rsidRDefault="00DA75D4" w:rsidP="00DA75D4">
      <w:pPr>
        <w:pStyle w:val="Capa"/>
        <w:tabs>
          <w:tab w:val="left" w:pos="3100"/>
        </w:tabs>
        <w:spacing w:after="0"/>
        <w:rPr>
          <w:bCs/>
          <w:color w:val="5C666C"/>
          <w:szCs w:val="24"/>
          <w:lang w:val="pt-PT"/>
        </w:rPr>
      </w:pPr>
    </w:p>
    <w:p w14:paraId="0C2B0DC2" w14:textId="77777777" w:rsidR="00DA75D4" w:rsidRPr="00681B2D" w:rsidRDefault="00DA75D4" w:rsidP="00DA75D4">
      <w:pPr>
        <w:pStyle w:val="Capa"/>
        <w:tabs>
          <w:tab w:val="left" w:pos="3100"/>
        </w:tabs>
        <w:spacing w:after="0"/>
        <w:rPr>
          <w:bCs/>
          <w:color w:val="5C666C"/>
          <w:szCs w:val="24"/>
          <w:lang w:val="pt-PT"/>
        </w:rPr>
      </w:pPr>
    </w:p>
    <w:p w14:paraId="6CDE9EBF" w14:textId="77777777" w:rsidR="00D67815" w:rsidRPr="00681B2D" w:rsidRDefault="00D67815" w:rsidP="00DA75D4">
      <w:pPr>
        <w:pStyle w:val="Capa"/>
        <w:tabs>
          <w:tab w:val="left" w:pos="3100"/>
        </w:tabs>
        <w:spacing w:after="0"/>
        <w:rPr>
          <w:bCs/>
          <w:color w:val="5C666C"/>
          <w:szCs w:val="24"/>
          <w:lang w:val="pt-PT"/>
        </w:rPr>
      </w:pPr>
    </w:p>
    <w:p w14:paraId="5C131D35" w14:textId="77777777" w:rsidR="00D67815" w:rsidRPr="00681B2D" w:rsidRDefault="00D67815" w:rsidP="00DA75D4">
      <w:pPr>
        <w:pStyle w:val="Capa"/>
        <w:tabs>
          <w:tab w:val="left" w:pos="3100"/>
        </w:tabs>
        <w:spacing w:after="0"/>
        <w:rPr>
          <w:bCs/>
          <w:color w:val="5C666C"/>
          <w:szCs w:val="24"/>
          <w:lang w:val="pt-PT"/>
        </w:rPr>
      </w:pPr>
    </w:p>
    <w:p w14:paraId="14B1B14C" w14:textId="77777777" w:rsidR="00D67815" w:rsidRPr="00681B2D" w:rsidRDefault="00D67815" w:rsidP="00DA75D4">
      <w:pPr>
        <w:pStyle w:val="Capa"/>
        <w:tabs>
          <w:tab w:val="left" w:pos="3100"/>
        </w:tabs>
        <w:spacing w:after="0"/>
        <w:rPr>
          <w:bCs/>
          <w:color w:val="5C666C"/>
          <w:szCs w:val="24"/>
          <w:lang w:val="pt-PT"/>
        </w:rPr>
      </w:pPr>
    </w:p>
    <w:p w14:paraId="3413BE8F" w14:textId="77777777" w:rsidR="00DA75D4" w:rsidRPr="00681B2D" w:rsidRDefault="00DA75D4" w:rsidP="00DA75D4">
      <w:pPr>
        <w:pStyle w:val="Capa"/>
        <w:tabs>
          <w:tab w:val="left" w:pos="3100"/>
        </w:tabs>
        <w:spacing w:after="0"/>
        <w:rPr>
          <w:bCs/>
          <w:color w:val="5C666C"/>
          <w:szCs w:val="24"/>
          <w:lang w:val="pt-PT"/>
        </w:rPr>
      </w:pPr>
    </w:p>
    <w:p w14:paraId="42DB737D" w14:textId="77777777" w:rsidR="00DA75D4" w:rsidRPr="00681B2D" w:rsidRDefault="00DA75D4" w:rsidP="00DA75D4">
      <w:pPr>
        <w:pStyle w:val="Capa"/>
        <w:tabs>
          <w:tab w:val="left" w:pos="3100"/>
        </w:tabs>
        <w:spacing w:after="0"/>
        <w:rPr>
          <w:bCs/>
          <w:color w:val="5C666C"/>
          <w:szCs w:val="24"/>
          <w:lang w:val="pt-PT"/>
        </w:rPr>
      </w:pPr>
    </w:p>
    <w:p w14:paraId="37B51224" w14:textId="231DE4B0" w:rsidR="007B2872" w:rsidRPr="00681B2D" w:rsidRDefault="007B2872" w:rsidP="00FE1F0A">
      <w:pPr>
        <w:rPr>
          <w:lang w:val="pt-PT"/>
        </w:rPr>
      </w:pPr>
    </w:p>
    <w:p w14:paraId="45AD1E1C" w14:textId="03F99BEA" w:rsidR="00B62A12" w:rsidRPr="001842F0" w:rsidRDefault="00F805D7" w:rsidP="00B62A12">
      <w:pPr>
        <w:pStyle w:val="Title"/>
        <w:jc w:val="center"/>
        <w:rPr>
          <w:rFonts w:asciiTheme="minorHAnsi" w:hAnsiTheme="minorHAnsi" w:cstheme="minorHAnsi"/>
        </w:rPr>
      </w:pPr>
      <w:r w:rsidRPr="001842F0">
        <w:rPr>
          <w:rFonts w:asciiTheme="minorHAnsi" w:hAnsiTheme="minorHAnsi" w:cstheme="minorHAnsi"/>
        </w:rPr>
        <w:t>Exploratory Data Analysis</w:t>
      </w:r>
    </w:p>
    <w:p w14:paraId="7A4C78FB" w14:textId="77777777" w:rsidR="00A22B30" w:rsidRPr="001842F0" w:rsidRDefault="00A22B30" w:rsidP="00A22B30">
      <w:pPr>
        <w:pStyle w:val="Capa"/>
        <w:tabs>
          <w:tab w:val="left" w:pos="3100"/>
        </w:tabs>
        <w:spacing w:after="0"/>
        <w:rPr>
          <w:bCs/>
          <w:szCs w:val="24"/>
        </w:rPr>
      </w:pPr>
    </w:p>
    <w:p w14:paraId="0AE849F0" w14:textId="77777777" w:rsidR="00A22B30" w:rsidRPr="001842F0" w:rsidRDefault="00A22B30" w:rsidP="00A22B30">
      <w:pPr>
        <w:pStyle w:val="Capa"/>
        <w:tabs>
          <w:tab w:val="left" w:pos="3100"/>
        </w:tabs>
        <w:spacing w:after="0"/>
        <w:rPr>
          <w:bCs/>
          <w:szCs w:val="24"/>
        </w:rPr>
      </w:pPr>
    </w:p>
    <w:p w14:paraId="5A740AB6" w14:textId="77777777" w:rsidR="0008413D" w:rsidRPr="001842F0" w:rsidRDefault="0008413D" w:rsidP="00A22B30">
      <w:pPr>
        <w:pStyle w:val="Capa"/>
        <w:tabs>
          <w:tab w:val="left" w:pos="3100"/>
        </w:tabs>
        <w:spacing w:after="0"/>
        <w:rPr>
          <w:bCs/>
          <w:szCs w:val="24"/>
        </w:rPr>
      </w:pPr>
    </w:p>
    <w:p w14:paraId="03601DB2" w14:textId="77777777" w:rsidR="00D67815" w:rsidRPr="001842F0" w:rsidRDefault="00D67815" w:rsidP="00A22B30">
      <w:pPr>
        <w:pStyle w:val="Capa"/>
        <w:tabs>
          <w:tab w:val="left" w:pos="3100"/>
        </w:tabs>
        <w:spacing w:after="0"/>
        <w:rPr>
          <w:bCs/>
          <w:szCs w:val="24"/>
        </w:rPr>
      </w:pPr>
    </w:p>
    <w:p w14:paraId="184EF277" w14:textId="77777777" w:rsidR="0008413D" w:rsidRPr="001842F0" w:rsidRDefault="0008413D" w:rsidP="00A22B30">
      <w:pPr>
        <w:pStyle w:val="Capa"/>
        <w:tabs>
          <w:tab w:val="left" w:pos="3100"/>
        </w:tabs>
        <w:spacing w:after="0"/>
        <w:rPr>
          <w:bCs/>
          <w:szCs w:val="24"/>
        </w:rPr>
      </w:pPr>
    </w:p>
    <w:p w14:paraId="2A54F505" w14:textId="77777777" w:rsidR="00A22B30" w:rsidRPr="001842F0" w:rsidRDefault="00A22B30" w:rsidP="00A22B30">
      <w:pPr>
        <w:pStyle w:val="Capa"/>
        <w:tabs>
          <w:tab w:val="left" w:pos="3100"/>
        </w:tabs>
        <w:spacing w:after="0"/>
        <w:rPr>
          <w:bCs/>
          <w:szCs w:val="24"/>
        </w:rPr>
      </w:pPr>
    </w:p>
    <w:p w14:paraId="0811A759" w14:textId="77777777" w:rsidR="00A75F0F" w:rsidRPr="001842F0" w:rsidRDefault="00A75F0F" w:rsidP="00A22B30">
      <w:pPr>
        <w:pStyle w:val="Capa"/>
        <w:tabs>
          <w:tab w:val="left" w:pos="3100"/>
        </w:tabs>
        <w:spacing w:after="0"/>
        <w:rPr>
          <w:bCs/>
          <w:szCs w:val="24"/>
        </w:rPr>
      </w:pPr>
    </w:p>
    <w:p w14:paraId="19696CAE" w14:textId="77777777" w:rsidR="00A22B30" w:rsidRPr="001842F0" w:rsidRDefault="00A22B30" w:rsidP="00A22B30">
      <w:pPr>
        <w:pStyle w:val="Capa"/>
        <w:tabs>
          <w:tab w:val="left" w:pos="3100"/>
        </w:tabs>
        <w:spacing w:after="0"/>
        <w:rPr>
          <w:bCs/>
          <w:szCs w:val="24"/>
        </w:rPr>
      </w:pPr>
    </w:p>
    <w:p w14:paraId="16AA0589" w14:textId="77777777" w:rsidR="00A22B30" w:rsidRPr="001842F0" w:rsidRDefault="00A22B30" w:rsidP="00A22B30">
      <w:pPr>
        <w:pStyle w:val="Capa"/>
        <w:tabs>
          <w:tab w:val="left" w:pos="3100"/>
        </w:tabs>
        <w:spacing w:after="0"/>
        <w:rPr>
          <w:bCs/>
          <w:szCs w:val="24"/>
        </w:rPr>
      </w:pPr>
    </w:p>
    <w:p w14:paraId="01CD9794" w14:textId="77777777" w:rsidR="00A22B30" w:rsidRPr="001842F0" w:rsidRDefault="00A22B30" w:rsidP="00A22B30">
      <w:pPr>
        <w:pStyle w:val="Capa"/>
        <w:tabs>
          <w:tab w:val="left" w:pos="3100"/>
        </w:tabs>
        <w:spacing w:after="0"/>
        <w:rPr>
          <w:bCs/>
          <w:szCs w:val="24"/>
        </w:rPr>
      </w:pPr>
    </w:p>
    <w:p w14:paraId="6CF63020" w14:textId="1B0416F1" w:rsidR="007944CF" w:rsidRPr="001842F0" w:rsidRDefault="007944CF" w:rsidP="00B62EE6">
      <w:pPr>
        <w:jc w:val="center"/>
        <w:rPr>
          <w:sz w:val="32"/>
          <w:szCs w:val="32"/>
        </w:rPr>
      </w:pPr>
      <w:r w:rsidRPr="001842F0">
        <w:rPr>
          <w:b/>
          <w:bCs/>
          <w:sz w:val="32"/>
          <w:szCs w:val="32"/>
        </w:rPr>
        <w:t xml:space="preserve">Group </w:t>
      </w:r>
      <w:r w:rsidR="00F805D7" w:rsidRPr="001842F0">
        <w:rPr>
          <w:b/>
          <w:bCs/>
          <w:sz w:val="32"/>
          <w:szCs w:val="32"/>
        </w:rPr>
        <w:t>68</w:t>
      </w:r>
    </w:p>
    <w:p w14:paraId="1D9FF2D5" w14:textId="77777777" w:rsidR="00E16087" w:rsidRPr="001842F0" w:rsidRDefault="00E16087" w:rsidP="00B62EE6">
      <w:pPr>
        <w:jc w:val="center"/>
      </w:pPr>
    </w:p>
    <w:p w14:paraId="01C9F257" w14:textId="78307DFF" w:rsidR="007944CF" w:rsidRPr="001842F0" w:rsidRDefault="00F805D7" w:rsidP="00B62EE6">
      <w:pPr>
        <w:jc w:val="center"/>
      </w:pPr>
      <w:r w:rsidRPr="001842F0">
        <w:t>Diogo Reis</w:t>
      </w:r>
      <w:r w:rsidR="007944CF" w:rsidRPr="001842F0">
        <w:t>, 20</w:t>
      </w:r>
      <w:r w:rsidRPr="001842F0">
        <w:t>231962</w:t>
      </w:r>
    </w:p>
    <w:p w14:paraId="1E2A8EA4" w14:textId="24EB54E3" w:rsidR="007944CF" w:rsidRPr="001842F0" w:rsidRDefault="00F805D7" w:rsidP="00B62EE6">
      <w:pPr>
        <w:jc w:val="center"/>
      </w:pPr>
      <w:r w:rsidRPr="001842F0">
        <w:t>João Correia</w:t>
      </w:r>
      <w:r w:rsidR="007944CF" w:rsidRPr="001842F0">
        <w:t>, 20</w:t>
      </w:r>
      <w:r w:rsidRPr="001842F0">
        <w:t>250384</w:t>
      </w:r>
    </w:p>
    <w:p w14:paraId="6D62AA4A" w14:textId="70319483" w:rsidR="007944CF" w:rsidRPr="001842F0" w:rsidRDefault="00F805D7" w:rsidP="00B62EE6">
      <w:pPr>
        <w:jc w:val="center"/>
      </w:pPr>
      <w:r w:rsidRPr="001842F0">
        <w:t xml:space="preserve">Elton Silva, </w:t>
      </w:r>
      <w:r w:rsidR="007944CF" w:rsidRPr="001842F0">
        <w:t>20</w:t>
      </w:r>
      <w:r w:rsidRPr="001842F0">
        <w:t>231976</w:t>
      </w:r>
    </w:p>
    <w:p w14:paraId="012319A4" w14:textId="77777777" w:rsidR="00A22B30" w:rsidRPr="001842F0" w:rsidRDefault="00A22B30" w:rsidP="00A22B30">
      <w:pPr>
        <w:pStyle w:val="Capa"/>
        <w:tabs>
          <w:tab w:val="left" w:pos="3100"/>
        </w:tabs>
        <w:spacing w:after="0"/>
        <w:rPr>
          <w:bCs/>
          <w:szCs w:val="24"/>
        </w:rPr>
      </w:pPr>
    </w:p>
    <w:p w14:paraId="75C908D8" w14:textId="77EEE746" w:rsidR="0008413D" w:rsidRPr="001842F0" w:rsidRDefault="00A22B30" w:rsidP="0008413D">
      <w:pPr>
        <w:pStyle w:val="Capa"/>
        <w:tabs>
          <w:tab w:val="left" w:pos="3100"/>
        </w:tabs>
        <w:spacing w:after="0"/>
        <w:rPr>
          <w:bCs/>
          <w:szCs w:val="24"/>
        </w:rPr>
      </w:pPr>
      <w:r w:rsidRPr="001842F0">
        <w:rPr>
          <w:bCs/>
          <w:szCs w:val="24"/>
        </w:rPr>
        <w:t>Fall/Spring Semester 20</w:t>
      </w:r>
      <w:r w:rsidR="0010360F" w:rsidRPr="001842F0">
        <w:rPr>
          <w:bCs/>
          <w:szCs w:val="24"/>
        </w:rPr>
        <w:t>24</w:t>
      </w:r>
      <w:r w:rsidRPr="001842F0">
        <w:rPr>
          <w:bCs/>
          <w:szCs w:val="24"/>
        </w:rPr>
        <w:t>-20</w:t>
      </w:r>
      <w:r w:rsidR="0010360F" w:rsidRPr="001842F0">
        <w:rPr>
          <w:bCs/>
          <w:szCs w:val="24"/>
        </w:rPr>
        <w:t>25</w:t>
      </w:r>
    </w:p>
    <w:p w14:paraId="281E6B31" w14:textId="77777777" w:rsidR="0008413D" w:rsidRPr="001842F0" w:rsidRDefault="0008413D" w:rsidP="0008413D">
      <w:pPr>
        <w:pStyle w:val="Capa"/>
        <w:tabs>
          <w:tab w:val="left" w:pos="3100"/>
        </w:tabs>
        <w:spacing w:after="0"/>
        <w:rPr>
          <w:bCs/>
          <w:szCs w:val="24"/>
        </w:rPr>
      </w:pPr>
    </w:p>
    <w:p w14:paraId="6DB79ADE" w14:textId="7D7839B4" w:rsidR="00FE1F0A" w:rsidRPr="001842F0" w:rsidRDefault="00FE1F0A" w:rsidP="0008413D">
      <w:pPr>
        <w:pStyle w:val="Capa"/>
        <w:tabs>
          <w:tab w:val="left" w:pos="3100"/>
        </w:tabs>
        <w:spacing w:after="0"/>
        <w:rPr>
          <w:bCs/>
          <w:szCs w:val="24"/>
        </w:rPr>
      </w:pPr>
      <w:r w:rsidRPr="001842F0">
        <w:rPr>
          <w:b/>
          <w:bCs/>
          <w:sz w:val="36"/>
          <w:szCs w:val="36"/>
        </w:rPr>
        <w:br w:type="page"/>
      </w:r>
    </w:p>
    <w:p w14:paraId="36274463" w14:textId="77777777" w:rsidR="00FE1F0A" w:rsidRPr="001842F0" w:rsidRDefault="00FE1F0A" w:rsidP="00FE1F0A">
      <w:pPr>
        <w:rPr>
          <w:b/>
          <w:bCs/>
          <w:sz w:val="36"/>
          <w:szCs w:val="36"/>
        </w:rPr>
      </w:pPr>
    </w:p>
    <w:sdt>
      <w:sdtPr>
        <w:rPr>
          <w:rFonts w:ascii="Calibri" w:eastAsia="Calibri" w:hAnsi="Calibri"/>
          <w:b w:val="0"/>
          <w:bCs w:val="0"/>
          <w:color w:val="auto"/>
          <w:sz w:val="22"/>
          <w:szCs w:val="22"/>
        </w:rPr>
        <w:id w:val="-52855138"/>
        <w:docPartObj>
          <w:docPartGallery w:val="Table of Contents"/>
          <w:docPartUnique/>
        </w:docPartObj>
      </w:sdtPr>
      <w:sdtContent>
        <w:p w14:paraId="2135DE5C" w14:textId="57939344" w:rsidR="00E95EA5" w:rsidRPr="001842F0" w:rsidRDefault="007F5973" w:rsidP="006B75D7">
          <w:pPr>
            <w:pStyle w:val="TOCHeading"/>
            <w:rPr>
              <w:sz w:val="36"/>
              <w:szCs w:val="36"/>
            </w:rPr>
          </w:pPr>
          <w:r w:rsidRPr="001842F0">
            <w:t>TABLE OF CONTENTS</w:t>
          </w:r>
        </w:p>
        <w:p w14:paraId="4FBABE93" w14:textId="77777777" w:rsidR="008A584B" w:rsidRPr="001842F0" w:rsidRDefault="008A584B" w:rsidP="008A584B"/>
        <w:p w14:paraId="2CF535BB" w14:textId="419AA329" w:rsidR="00961923" w:rsidRDefault="000A40E4">
          <w:pPr>
            <w:pStyle w:val="TOC1"/>
            <w:rPr>
              <w:rFonts w:asciiTheme="minorHAnsi" w:eastAsiaTheme="minorEastAsia" w:hAnsiTheme="minorHAnsi" w:cstheme="minorBidi"/>
              <w:kern w:val="2"/>
              <w:sz w:val="24"/>
              <w:szCs w:val="24"/>
              <w:lang w:val="en-GB" w:eastAsia="en-GB"/>
              <w14:ligatures w14:val="standardContextual"/>
            </w:rPr>
          </w:pPr>
          <w:r w:rsidRPr="001842F0">
            <w:rPr>
              <w:noProof w:val="0"/>
            </w:rPr>
            <w:fldChar w:fldCharType="begin"/>
          </w:r>
          <w:r w:rsidR="006F20E3" w:rsidRPr="001842F0">
            <w:rPr>
              <w:noProof w:val="0"/>
            </w:rPr>
            <w:instrText xml:space="preserve"> TOC \o "1-4" \h \z \u \t "Heading 5,1" </w:instrText>
          </w:r>
          <w:r w:rsidRPr="001842F0">
            <w:rPr>
              <w:noProof w:val="0"/>
            </w:rPr>
            <w:fldChar w:fldCharType="separate"/>
          </w:r>
          <w:hyperlink w:anchor="_Toc213088238" w:history="1">
            <w:r w:rsidR="00961923" w:rsidRPr="003F7FDF">
              <w:rPr>
                <w:rStyle w:val="Hyperlink"/>
              </w:rPr>
              <w:t>1.</w:t>
            </w:r>
            <w:r w:rsidR="00961923">
              <w:rPr>
                <w:rFonts w:asciiTheme="minorHAnsi" w:eastAsiaTheme="minorEastAsia" w:hAnsiTheme="minorHAnsi" w:cstheme="minorBidi"/>
                <w:kern w:val="2"/>
                <w:sz w:val="24"/>
                <w:szCs w:val="24"/>
                <w:lang w:val="en-GB" w:eastAsia="en-GB"/>
                <w14:ligatures w14:val="standardContextual"/>
              </w:rPr>
              <w:tab/>
            </w:r>
            <w:r w:rsidR="00961923" w:rsidRPr="003F7FDF">
              <w:rPr>
                <w:rStyle w:val="Hyperlink"/>
              </w:rPr>
              <w:t>Introduction</w:t>
            </w:r>
            <w:r w:rsidR="00961923">
              <w:rPr>
                <w:webHidden/>
              </w:rPr>
              <w:tab/>
            </w:r>
            <w:r w:rsidR="00961923">
              <w:rPr>
                <w:webHidden/>
              </w:rPr>
              <w:fldChar w:fldCharType="begin"/>
            </w:r>
            <w:r w:rsidR="00961923">
              <w:rPr>
                <w:webHidden/>
              </w:rPr>
              <w:instrText xml:space="preserve"> PAGEREF _Toc213088238 \h </w:instrText>
            </w:r>
            <w:r w:rsidR="00961923">
              <w:rPr>
                <w:webHidden/>
              </w:rPr>
            </w:r>
            <w:r w:rsidR="00961923">
              <w:rPr>
                <w:webHidden/>
              </w:rPr>
              <w:fldChar w:fldCharType="separate"/>
            </w:r>
            <w:r w:rsidR="006908DD">
              <w:rPr>
                <w:webHidden/>
              </w:rPr>
              <w:t>1</w:t>
            </w:r>
            <w:r w:rsidR="00961923">
              <w:rPr>
                <w:webHidden/>
              </w:rPr>
              <w:fldChar w:fldCharType="end"/>
            </w:r>
          </w:hyperlink>
        </w:p>
        <w:p w14:paraId="561B020D" w14:textId="3A282A3A" w:rsidR="00961923" w:rsidRDefault="00961923">
          <w:pPr>
            <w:pStyle w:val="TOC1"/>
            <w:rPr>
              <w:rFonts w:asciiTheme="minorHAnsi" w:eastAsiaTheme="minorEastAsia" w:hAnsiTheme="minorHAnsi" w:cstheme="minorBidi"/>
              <w:kern w:val="2"/>
              <w:sz w:val="24"/>
              <w:szCs w:val="24"/>
              <w:lang w:val="en-GB" w:eastAsia="en-GB"/>
              <w14:ligatures w14:val="standardContextual"/>
            </w:rPr>
          </w:pPr>
          <w:hyperlink w:anchor="_Toc213088239" w:history="1">
            <w:r w:rsidRPr="003F7FDF">
              <w:rPr>
                <w:rStyle w:val="Hyperlink"/>
              </w:rPr>
              <w:t>2.</w:t>
            </w:r>
            <w:r>
              <w:rPr>
                <w:rFonts w:asciiTheme="minorHAnsi" w:eastAsiaTheme="minorEastAsia" w:hAnsiTheme="minorHAnsi" w:cstheme="minorBidi"/>
                <w:kern w:val="2"/>
                <w:sz w:val="24"/>
                <w:szCs w:val="24"/>
                <w:lang w:val="en-GB" w:eastAsia="en-GB"/>
                <w14:ligatures w14:val="standardContextual"/>
              </w:rPr>
              <w:tab/>
            </w:r>
            <w:r w:rsidRPr="003F7FDF">
              <w:rPr>
                <w:rStyle w:val="Hyperlink"/>
              </w:rPr>
              <w:t>Data Analysis</w:t>
            </w:r>
            <w:r>
              <w:rPr>
                <w:webHidden/>
              </w:rPr>
              <w:tab/>
            </w:r>
            <w:r>
              <w:rPr>
                <w:webHidden/>
              </w:rPr>
              <w:fldChar w:fldCharType="begin"/>
            </w:r>
            <w:r>
              <w:rPr>
                <w:webHidden/>
              </w:rPr>
              <w:instrText xml:space="preserve"> PAGEREF _Toc213088239 \h </w:instrText>
            </w:r>
            <w:r>
              <w:rPr>
                <w:webHidden/>
              </w:rPr>
            </w:r>
            <w:r>
              <w:rPr>
                <w:webHidden/>
              </w:rPr>
              <w:fldChar w:fldCharType="separate"/>
            </w:r>
            <w:r w:rsidR="006908DD">
              <w:rPr>
                <w:webHidden/>
              </w:rPr>
              <w:t>1</w:t>
            </w:r>
            <w:r>
              <w:rPr>
                <w:webHidden/>
              </w:rPr>
              <w:fldChar w:fldCharType="end"/>
            </w:r>
          </w:hyperlink>
        </w:p>
        <w:p w14:paraId="652A92A0" w14:textId="4BC1D00A" w:rsidR="00961923" w:rsidRDefault="00961923">
          <w:pPr>
            <w:pStyle w:val="TOC2"/>
            <w:rPr>
              <w:rFonts w:asciiTheme="minorHAnsi" w:eastAsiaTheme="minorEastAsia" w:hAnsiTheme="minorHAnsi" w:cstheme="minorBidi"/>
              <w:kern w:val="2"/>
              <w:sz w:val="24"/>
              <w:szCs w:val="24"/>
              <w:lang w:val="en-GB" w:eastAsia="en-GB"/>
              <w14:ligatures w14:val="standardContextual"/>
            </w:rPr>
          </w:pPr>
          <w:hyperlink w:anchor="_Toc213088240" w:history="1">
            <w:r w:rsidRPr="003F7FDF">
              <w:rPr>
                <w:rStyle w:val="Hyperlink"/>
              </w:rPr>
              <w:t>2.1.</w:t>
            </w:r>
            <w:r>
              <w:rPr>
                <w:rFonts w:asciiTheme="minorHAnsi" w:eastAsiaTheme="minorEastAsia" w:hAnsiTheme="minorHAnsi" w:cstheme="minorBidi"/>
                <w:kern w:val="2"/>
                <w:sz w:val="24"/>
                <w:szCs w:val="24"/>
                <w:lang w:val="en-GB" w:eastAsia="en-GB"/>
                <w14:ligatures w14:val="standardContextual"/>
              </w:rPr>
              <w:tab/>
            </w:r>
            <w:r w:rsidRPr="003F7FDF">
              <w:rPr>
                <w:rStyle w:val="Hyperlink"/>
              </w:rPr>
              <w:t>Data Understanding</w:t>
            </w:r>
            <w:r>
              <w:rPr>
                <w:webHidden/>
              </w:rPr>
              <w:tab/>
            </w:r>
            <w:r>
              <w:rPr>
                <w:webHidden/>
              </w:rPr>
              <w:fldChar w:fldCharType="begin"/>
            </w:r>
            <w:r>
              <w:rPr>
                <w:webHidden/>
              </w:rPr>
              <w:instrText xml:space="preserve"> PAGEREF _Toc213088240 \h </w:instrText>
            </w:r>
            <w:r>
              <w:rPr>
                <w:webHidden/>
              </w:rPr>
            </w:r>
            <w:r>
              <w:rPr>
                <w:webHidden/>
              </w:rPr>
              <w:fldChar w:fldCharType="separate"/>
            </w:r>
            <w:r w:rsidR="006908DD">
              <w:rPr>
                <w:webHidden/>
              </w:rPr>
              <w:t>1</w:t>
            </w:r>
            <w:r>
              <w:rPr>
                <w:webHidden/>
              </w:rPr>
              <w:fldChar w:fldCharType="end"/>
            </w:r>
          </w:hyperlink>
        </w:p>
        <w:p w14:paraId="2D47DF2A" w14:textId="52EE5121" w:rsidR="00961923" w:rsidRDefault="00961923">
          <w:pPr>
            <w:pStyle w:val="TOC2"/>
            <w:rPr>
              <w:rFonts w:asciiTheme="minorHAnsi" w:eastAsiaTheme="minorEastAsia" w:hAnsiTheme="minorHAnsi" w:cstheme="minorBidi"/>
              <w:kern w:val="2"/>
              <w:sz w:val="24"/>
              <w:szCs w:val="24"/>
              <w:lang w:val="en-GB" w:eastAsia="en-GB"/>
              <w14:ligatures w14:val="standardContextual"/>
            </w:rPr>
          </w:pPr>
          <w:hyperlink w:anchor="_Toc213088241" w:history="1">
            <w:r w:rsidRPr="003F7FDF">
              <w:rPr>
                <w:rStyle w:val="Hyperlink"/>
              </w:rPr>
              <w:t>2.2.</w:t>
            </w:r>
            <w:r>
              <w:rPr>
                <w:rFonts w:asciiTheme="minorHAnsi" w:eastAsiaTheme="minorEastAsia" w:hAnsiTheme="minorHAnsi" w:cstheme="minorBidi"/>
                <w:kern w:val="2"/>
                <w:sz w:val="24"/>
                <w:szCs w:val="24"/>
                <w:lang w:val="en-GB" w:eastAsia="en-GB"/>
                <w14:ligatures w14:val="standardContextual"/>
              </w:rPr>
              <w:tab/>
            </w:r>
            <w:r w:rsidRPr="003F7FDF">
              <w:rPr>
                <w:rStyle w:val="Hyperlink"/>
              </w:rPr>
              <w:t>Data Quality and Insights</w:t>
            </w:r>
            <w:r>
              <w:rPr>
                <w:webHidden/>
              </w:rPr>
              <w:tab/>
            </w:r>
            <w:r>
              <w:rPr>
                <w:webHidden/>
              </w:rPr>
              <w:fldChar w:fldCharType="begin"/>
            </w:r>
            <w:r>
              <w:rPr>
                <w:webHidden/>
              </w:rPr>
              <w:instrText xml:space="preserve"> PAGEREF _Toc213088241 \h </w:instrText>
            </w:r>
            <w:r>
              <w:rPr>
                <w:webHidden/>
              </w:rPr>
            </w:r>
            <w:r>
              <w:rPr>
                <w:webHidden/>
              </w:rPr>
              <w:fldChar w:fldCharType="separate"/>
            </w:r>
            <w:r w:rsidR="006908DD">
              <w:rPr>
                <w:webHidden/>
              </w:rPr>
              <w:t>1</w:t>
            </w:r>
            <w:r>
              <w:rPr>
                <w:webHidden/>
              </w:rPr>
              <w:fldChar w:fldCharType="end"/>
            </w:r>
          </w:hyperlink>
        </w:p>
        <w:p w14:paraId="39491C55" w14:textId="114B7EBA" w:rsidR="00961923" w:rsidRDefault="00961923">
          <w:pPr>
            <w:pStyle w:val="TOC1"/>
            <w:rPr>
              <w:rFonts w:asciiTheme="minorHAnsi" w:eastAsiaTheme="minorEastAsia" w:hAnsiTheme="minorHAnsi" w:cstheme="minorBidi"/>
              <w:kern w:val="2"/>
              <w:sz w:val="24"/>
              <w:szCs w:val="24"/>
              <w:lang w:val="en-GB" w:eastAsia="en-GB"/>
              <w14:ligatures w14:val="standardContextual"/>
            </w:rPr>
          </w:pPr>
          <w:hyperlink w:anchor="_Toc213088242" w:history="1">
            <w:r w:rsidRPr="003F7FDF">
              <w:rPr>
                <w:rStyle w:val="Hyperlink"/>
              </w:rPr>
              <w:t>3.</w:t>
            </w:r>
            <w:r>
              <w:rPr>
                <w:rFonts w:asciiTheme="minorHAnsi" w:eastAsiaTheme="minorEastAsia" w:hAnsiTheme="minorHAnsi" w:cstheme="minorBidi"/>
                <w:kern w:val="2"/>
                <w:sz w:val="24"/>
                <w:szCs w:val="24"/>
                <w:lang w:val="en-GB" w:eastAsia="en-GB"/>
                <w14:ligatures w14:val="standardContextual"/>
              </w:rPr>
              <w:tab/>
            </w:r>
            <w:r w:rsidRPr="003F7FDF">
              <w:rPr>
                <w:rStyle w:val="Hyperlink"/>
              </w:rPr>
              <w:t>Feature engineering</w:t>
            </w:r>
            <w:r>
              <w:rPr>
                <w:webHidden/>
              </w:rPr>
              <w:tab/>
            </w:r>
            <w:r>
              <w:rPr>
                <w:webHidden/>
              </w:rPr>
              <w:fldChar w:fldCharType="begin"/>
            </w:r>
            <w:r>
              <w:rPr>
                <w:webHidden/>
              </w:rPr>
              <w:instrText xml:space="preserve"> PAGEREF _Toc213088242 \h </w:instrText>
            </w:r>
            <w:r>
              <w:rPr>
                <w:webHidden/>
              </w:rPr>
            </w:r>
            <w:r>
              <w:rPr>
                <w:webHidden/>
              </w:rPr>
              <w:fldChar w:fldCharType="separate"/>
            </w:r>
            <w:r w:rsidR="006908DD">
              <w:rPr>
                <w:webHidden/>
              </w:rPr>
              <w:t>3</w:t>
            </w:r>
            <w:r>
              <w:rPr>
                <w:webHidden/>
              </w:rPr>
              <w:fldChar w:fldCharType="end"/>
            </w:r>
          </w:hyperlink>
        </w:p>
        <w:p w14:paraId="44D0CD0F" w14:textId="52B01E99" w:rsidR="00961923" w:rsidRDefault="00961923">
          <w:pPr>
            <w:pStyle w:val="TOC2"/>
            <w:rPr>
              <w:rFonts w:asciiTheme="minorHAnsi" w:eastAsiaTheme="minorEastAsia" w:hAnsiTheme="minorHAnsi" w:cstheme="minorBidi"/>
              <w:kern w:val="2"/>
              <w:sz w:val="24"/>
              <w:szCs w:val="24"/>
              <w:lang w:val="en-GB" w:eastAsia="en-GB"/>
              <w14:ligatures w14:val="standardContextual"/>
            </w:rPr>
          </w:pPr>
          <w:hyperlink w:anchor="_Toc213088243" w:history="1">
            <w:r w:rsidRPr="003F7FDF">
              <w:rPr>
                <w:rStyle w:val="Hyperlink"/>
              </w:rPr>
              <w:t>3.1.</w:t>
            </w:r>
            <w:r>
              <w:rPr>
                <w:rFonts w:asciiTheme="minorHAnsi" w:eastAsiaTheme="minorEastAsia" w:hAnsiTheme="minorHAnsi" w:cstheme="minorBidi"/>
                <w:kern w:val="2"/>
                <w:sz w:val="24"/>
                <w:szCs w:val="24"/>
                <w:lang w:val="en-GB" w:eastAsia="en-GB"/>
                <w14:ligatures w14:val="standardContextual"/>
              </w:rPr>
              <w:tab/>
            </w:r>
            <w:r w:rsidRPr="003F7FDF">
              <w:rPr>
                <w:rStyle w:val="Hyperlink"/>
              </w:rPr>
              <w:t>Feature Engineering Overview</w:t>
            </w:r>
            <w:r>
              <w:rPr>
                <w:webHidden/>
              </w:rPr>
              <w:tab/>
            </w:r>
            <w:r>
              <w:rPr>
                <w:webHidden/>
              </w:rPr>
              <w:fldChar w:fldCharType="begin"/>
            </w:r>
            <w:r>
              <w:rPr>
                <w:webHidden/>
              </w:rPr>
              <w:instrText xml:space="preserve"> PAGEREF _Toc213088243 \h </w:instrText>
            </w:r>
            <w:r>
              <w:rPr>
                <w:webHidden/>
              </w:rPr>
            </w:r>
            <w:r>
              <w:rPr>
                <w:webHidden/>
              </w:rPr>
              <w:fldChar w:fldCharType="separate"/>
            </w:r>
            <w:r w:rsidR="006908DD">
              <w:rPr>
                <w:webHidden/>
              </w:rPr>
              <w:t>3</w:t>
            </w:r>
            <w:r>
              <w:rPr>
                <w:webHidden/>
              </w:rPr>
              <w:fldChar w:fldCharType="end"/>
            </w:r>
          </w:hyperlink>
        </w:p>
        <w:p w14:paraId="19578CAC" w14:textId="1B2AD8E0" w:rsidR="00961923" w:rsidRDefault="00961923">
          <w:pPr>
            <w:pStyle w:val="TOC2"/>
            <w:rPr>
              <w:rFonts w:asciiTheme="minorHAnsi" w:eastAsiaTheme="minorEastAsia" w:hAnsiTheme="minorHAnsi" w:cstheme="minorBidi"/>
              <w:kern w:val="2"/>
              <w:sz w:val="24"/>
              <w:szCs w:val="24"/>
              <w:lang w:val="en-GB" w:eastAsia="en-GB"/>
              <w14:ligatures w14:val="standardContextual"/>
            </w:rPr>
          </w:pPr>
          <w:hyperlink w:anchor="_Toc213088244" w:history="1">
            <w:r w:rsidRPr="003F7FDF">
              <w:rPr>
                <w:rStyle w:val="Hyperlink"/>
                <w:lang w:val="en-GB"/>
              </w:rPr>
              <w:t>3.2.</w:t>
            </w:r>
            <w:r>
              <w:rPr>
                <w:rFonts w:asciiTheme="minorHAnsi" w:eastAsiaTheme="minorEastAsia" w:hAnsiTheme="minorHAnsi" w:cstheme="minorBidi"/>
                <w:kern w:val="2"/>
                <w:sz w:val="24"/>
                <w:szCs w:val="24"/>
                <w:lang w:val="en-GB" w:eastAsia="en-GB"/>
                <w14:ligatures w14:val="standardContextual"/>
              </w:rPr>
              <w:tab/>
            </w:r>
            <w:r w:rsidRPr="003F7FDF">
              <w:rPr>
                <w:rStyle w:val="Hyperlink"/>
                <w:lang w:val="en-GB"/>
              </w:rPr>
              <w:t>Feature Engineering Process and Insights</w:t>
            </w:r>
            <w:r>
              <w:rPr>
                <w:webHidden/>
              </w:rPr>
              <w:tab/>
            </w:r>
            <w:r>
              <w:rPr>
                <w:webHidden/>
              </w:rPr>
              <w:fldChar w:fldCharType="begin"/>
            </w:r>
            <w:r>
              <w:rPr>
                <w:webHidden/>
              </w:rPr>
              <w:instrText xml:space="preserve"> PAGEREF _Toc213088244 \h </w:instrText>
            </w:r>
            <w:r>
              <w:rPr>
                <w:webHidden/>
              </w:rPr>
            </w:r>
            <w:r>
              <w:rPr>
                <w:webHidden/>
              </w:rPr>
              <w:fldChar w:fldCharType="separate"/>
            </w:r>
            <w:r w:rsidR="006908DD">
              <w:rPr>
                <w:webHidden/>
              </w:rPr>
              <w:t>3</w:t>
            </w:r>
            <w:r>
              <w:rPr>
                <w:webHidden/>
              </w:rPr>
              <w:fldChar w:fldCharType="end"/>
            </w:r>
          </w:hyperlink>
        </w:p>
        <w:p w14:paraId="4EBC5C41" w14:textId="77ED8054" w:rsidR="00961923" w:rsidRDefault="00961923">
          <w:pPr>
            <w:pStyle w:val="TOC1"/>
            <w:rPr>
              <w:rFonts w:asciiTheme="minorHAnsi" w:eastAsiaTheme="minorEastAsia" w:hAnsiTheme="minorHAnsi" w:cstheme="minorBidi"/>
              <w:kern w:val="2"/>
              <w:sz w:val="24"/>
              <w:szCs w:val="24"/>
              <w:lang w:val="en-GB" w:eastAsia="en-GB"/>
              <w14:ligatures w14:val="standardContextual"/>
            </w:rPr>
          </w:pPr>
          <w:hyperlink w:anchor="_Toc213088245" w:history="1">
            <w:r w:rsidRPr="003F7FDF">
              <w:rPr>
                <w:rStyle w:val="Hyperlink"/>
              </w:rPr>
              <w:t>4.</w:t>
            </w:r>
            <w:r>
              <w:rPr>
                <w:rFonts w:asciiTheme="minorHAnsi" w:eastAsiaTheme="minorEastAsia" w:hAnsiTheme="minorHAnsi" w:cstheme="minorBidi"/>
                <w:kern w:val="2"/>
                <w:sz w:val="24"/>
                <w:szCs w:val="24"/>
                <w:lang w:val="en-GB" w:eastAsia="en-GB"/>
                <w14:ligatures w14:val="standardContextual"/>
              </w:rPr>
              <w:tab/>
            </w:r>
            <w:r w:rsidRPr="003F7FDF">
              <w:rPr>
                <w:rStyle w:val="Hyperlink"/>
              </w:rPr>
              <w:t>Conclusion</w:t>
            </w:r>
            <w:r>
              <w:rPr>
                <w:webHidden/>
              </w:rPr>
              <w:tab/>
            </w:r>
            <w:r>
              <w:rPr>
                <w:webHidden/>
              </w:rPr>
              <w:fldChar w:fldCharType="begin"/>
            </w:r>
            <w:r>
              <w:rPr>
                <w:webHidden/>
              </w:rPr>
              <w:instrText xml:space="preserve"> PAGEREF _Toc213088245 \h </w:instrText>
            </w:r>
            <w:r>
              <w:rPr>
                <w:webHidden/>
              </w:rPr>
            </w:r>
            <w:r>
              <w:rPr>
                <w:webHidden/>
              </w:rPr>
              <w:fldChar w:fldCharType="separate"/>
            </w:r>
            <w:r w:rsidR="006908DD">
              <w:rPr>
                <w:webHidden/>
              </w:rPr>
              <w:t>5</w:t>
            </w:r>
            <w:r>
              <w:rPr>
                <w:webHidden/>
              </w:rPr>
              <w:fldChar w:fldCharType="end"/>
            </w:r>
          </w:hyperlink>
        </w:p>
        <w:p w14:paraId="2B2C052D" w14:textId="401BE951" w:rsidR="00961923" w:rsidRDefault="00961923">
          <w:pPr>
            <w:pStyle w:val="TOC1"/>
            <w:rPr>
              <w:rFonts w:asciiTheme="minorHAnsi" w:eastAsiaTheme="minorEastAsia" w:hAnsiTheme="minorHAnsi" w:cstheme="minorBidi"/>
              <w:kern w:val="2"/>
              <w:sz w:val="24"/>
              <w:szCs w:val="24"/>
              <w:lang w:val="en-GB" w:eastAsia="en-GB"/>
              <w14:ligatures w14:val="standardContextual"/>
            </w:rPr>
          </w:pPr>
          <w:hyperlink w:anchor="_Toc213088246" w:history="1">
            <w:r w:rsidRPr="003F7FDF">
              <w:rPr>
                <w:rStyle w:val="Hyperlink"/>
              </w:rPr>
              <w:t>Appendix</w:t>
            </w:r>
            <w:r>
              <w:rPr>
                <w:webHidden/>
              </w:rPr>
              <w:tab/>
            </w:r>
            <w:r>
              <w:rPr>
                <w:webHidden/>
              </w:rPr>
              <w:fldChar w:fldCharType="begin"/>
            </w:r>
            <w:r>
              <w:rPr>
                <w:webHidden/>
              </w:rPr>
              <w:instrText xml:space="preserve"> PAGEREF _Toc213088246 \h </w:instrText>
            </w:r>
            <w:r>
              <w:rPr>
                <w:webHidden/>
              </w:rPr>
            </w:r>
            <w:r>
              <w:rPr>
                <w:webHidden/>
              </w:rPr>
              <w:fldChar w:fldCharType="separate"/>
            </w:r>
            <w:r w:rsidR="006908DD">
              <w:rPr>
                <w:webHidden/>
              </w:rPr>
              <w:t>6</w:t>
            </w:r>
            <w:r>
              <w:rPr>
                <w:webHidden/>
              </w:rPr>
              <w:fldChar w:fldCharType="end"/>
            </w:r>
          </w:hyperlink>
        </w:p>
        <w:p w14:paraId="52CF67D6" w14:textId="6F436C69" w:rsidR="00961923" w:rsidRDefault="00961923">
          <w:pPr>
            <w:pStyle w:val="TOC1"/>
            <w:rPr>
              <w:rFonts w:asciiTheme="minorHAnsi" w:eastAsiaTheme="minorEastAsia" w:hAnsiTheme="minorHAnsi" w:cstheme="minorBidi"/>
              <w:kern w:val="2"/>
              <w:sz w:val="24"/>
              <w:szCs w:val="24"/>
              <w:lang w:val="en-GB" w:eastAsia="en-GB"/>
              <w14:ligatures w14:val="standardContextual"/>
            </w:rPr>
          </w:pPr>
          <w:hyperlink w:anchor="_Toc213088247" w:history="1">
            <w:r w:rsidRPr="003F7FDF">
              <w:rPr>
                <w:rStyle w:val="Hyperlink"/>
              </w:rPr>
              <w:t>Annexes</w:t>
            </w:r>
            <w:r>
              <w:rPr>
                <w:webHidden/>
              </w:rPr>
              <w:tab/>
            </w:r>
            <w:r>
              <w:rPr>
                <w:webHidden/>
              </w:rPr>
              <w:fldChar w:fldCharType="begin"/>
            </w:r>
            <w:r>
              <w:rPr>
                <w:webHidden/>
              </w:rPr>
              <w:instrText xml:space="preserve"> PAGEREF _Toc213088247 \h </w:instrText>
            </w:r>
            <w:r>
              <w:rPr>
                <w:webHidden/>
              </w:rPr>
            </w:r>
            <w:r>
              <w:rPr>
                <w:webHidden/>
              </w:rPr>
              <w:fldChar w:fldCharType="separate"/>
            </w:r>
            <w:r w:rsidR="006908DD">
              <w:rPr>
                <w:webHidden/>
              </w:rPr>
              <w:t>7</w:t>
            </w:r>
            <w:r>
              <w:rPr>
                <w:webHidden/>
              </w:rPr>
              <w:fldChar w:fldCharType="end"/>
            </w:r>
          </w:hyperlink>
        </w:p>
        <w:p w14:paraId="79CF6A6F" w14:textId="6B24ADDC" w:rsidR="00961923" w:rsidRDefault="00961923">
          <w:pPr>
            <w:pStyle w:val="TOC2"/>
            <w:rPr>
              <w:rFonts w:asciiTheme="minorHAnsi" w:eastAsiaTheme="minorEastAsia" w:hAnsiTheme="minorHAnsi" w:cstheme="minorBidi"/>
              <w:kern w:val="2"/>
              <w:sz w:val="24"/>
              <w:szCs w:val="24"/>
              <w:lang w:val="en-GB" w:eastAsia="en-GB"/>
              <w14:ligatures w14:val="standardContextual"/>
            </w:rPr>
          </w:pPr>
          <w:hyperlink w:anchor="_Toc213088248" w:history="1">
            <w:r w:rsidRPr="003F7FDF">
              <w:rPr>
                <w:rStyle w:val="Hyperlink"/>
              </w:rPr>
              <w:t>4.1.</w:t>
            </w:r>
            <w:r>
              <w:rPr>
                <w:rFonts w:asciiTheme="minorHAnsi" w:eastAsiaTheme="minorEastAsia" w:hAnsiTheme="minorHAnsi" w:cstheme="minorBidi"/>
                <w:kern w:val="2"/>
                <w:sz w:val="24"/>
                <w:szCs w:val="24"/>
                <w:lang w:val="en-GB" w:eastAsia="en-GB"/>
                <w14:ligatures w14:val="standardContextual"/>
              </w:rPr>
              <w:tab/>
            </w:r>
            <w:r w:rsidRPr="003F7FDF">
              <w:rPr>
                <w:rStyle w:val="Hyperlink"/>
                <w:lang w:val="en-GB"/>
              </w:rPr>
              <w:t>AI Usage Statement</w:t>
            </w:r>
            <w:r>
              <w:rPr>
                <w:webHidden/>
              </w:rPr>
              <w:tab/>
            </w:r>
            <w:r>
              <w:rPr>
                <w:webHidden/>
              </w:rPr>
              <w:fldChar w:fldCharType="begin"/>
            </w:r>
            <w:r>
              <w:rPr>
                <w:webHidden/>
              </w:rPr>
              <w:instrText xml:space="preserve"> PAGEREF _Toc213088248 \h </w:instrText>
            </w:r>
            <w:r>
              <w:rPr>
                <w:webHidden/>
              </w:rPr>
            </w:r>
            <w:r>
              <w:rPr>
                <w:webHidden/>
              </w:rPr>
              <w:fldChar w:fldCharType="separate"/>
            </w:r>
            <w:r w:rsidR="006908DD">
              <w:rPr>
                <w:webHidden/>
              </w:rPr>
              <w:t>7</w:t>
            </w:r>
            <w:r>
              <w:rPr>
                <w:webHidden/>
              </w:rPr>
              <w:fldChar w:fldCharType="end"/>
            </w:r>
          </w:hyperlink>
        </w:p>
        <w:p w14:paraId="25332188" w14:textId="0F7C1F74" w:rsidR="00961923" w:rsidRDefault="00961923">
          <w:pPr>
            <w:pStyle w:val="TOC2"/>
            <w:rPr>
              <w:rFonts w:asciiTheme="minorHAnsi" w:eastAsiaTheme="minorEastAsia" w:hAnsiTheme="minorHAnsi" w:cstheme="minorBidi"/>
              <w:kern w:val="2"/>
              <w:sz w:val="24"/>
              <w:szCs w:val="24"/>
              <w:lang w:val="en-GB" w:eastAsia="en-GB"/>
              <w14:ligatures w14:val="standardContextual"/>
            </w:rPr>
          </w:pPr>
          <w:hyperlink w:anchor="_Toc213088249" w:history="1">
            <w:r w:rsidRPr="003F7FDF">
              <w:rPr>
                <w:rStyle w:val="Hyperlink"/>
                <w:lang w:val="en-GB"/>
              </w:rPr>
              <w:t>4.2.</w:t>
            </w:r>
            <w:r>
              <w:rPr>
                <w:rFonts w:asciiTheme="minorHAnsi" w:eastAsiaTheme="minorEastAsia" w:hAnsiTheme="minorHAnsi" w:cstheme="minorBidi"/>
                <w:kern w:val="2"/>
                <w:sz w:val="24"/>
                <w:szCs w:val="24"/>
                <w:lang w:val="en-GB" w:eastAsia="en-GB"/>
                <w14:ligatures w14:val="standardContextual"/>
              </w:rPr>
              <w:tab/>
            </w:r>
            <w:r w:rsidRPr="003F7FDF">
              <w:rPr>
                <w:rStyle w:val="Hyperlink"/>
                <w:lang w:val="en-GB"/>
              </w:rPr>
              <w:t>Contribution Statement</w:t>
            </w:r>
            <w:r>
              <w:rPr>
                <w:webHidden/>
              </w:rPr>
              <w:tab/>
            </w:r>
            <w:r>
              <w:rPr>
                <w:webHidden/>
              </w:rPr>
              <w:fldChar w:fldCharType="begin"/>
            </w:r>
            <w:r>
              <w:rPr>
                <w:webHidden/>
              </w:rPr>
              <w:instrText xml:space="preserve"> PAGEREF _Toc213088249 \h </w:instrText>
            </w:r>
            <w:r>
              <w:rPr>
                <w:webHidden/>
              </w:rPr>
            </w:r>
            <w:r>
              <w:rPr>
                <w:webHidden/>
              </w:rPr>
              <w:fldChar w:fldCharType="separate"/>
            </w:r>
            <w:r w:rsidR="006908DD">
              <w:rPr>
                <w:webHidden/>
              </w:rPr>
              <w:t>7</w:t>
            </w:r>
            <w:r>
              <w:rPr>
                <w:webHidden/>
              </w:rPr>
              <w:fldChar w:fldCharType="end"/>
            </w:r>
          </w:hyperlink>
        </w:p>
        <w:p w14:paraId="359A25F7" w14:textId="59566DC2" w:rsidR="00961923" w:rsidRDefault="00961923">
          <w:pPr>
            <w:pStyle w:val="TOC2"/>
            <w:rPr>
              <w:rFonts w:asciiTheme="minorHAnsi" w:eastAsiaTheme="minorEastAsia" w:hAnsiTheme="minorHAnsi" w:cstheme="minorBidi"/>
              <w:kern w:val="2"/>
              <w:sz w:val="24"/>
              <w:szCs w:val="24"/>
              <w:lang w:val="en-GB" w:eastAsia="en-GB"/>
              <w14:ligatures w14:val="standardContextual"/>
            </w:rPr>
          </w:pPr>
          <w:hyperlink w:anchor="_Toc213088250" w:history="1">
            <w:r w:rsidRPr="003F7FDF">
              <w:rPr>
                <w:rStyle w:val="Hyperlink"/>
                <w:lang w:val="en-GB"/>
              </w:rPr>
              <w:t>4.3.</w:t>
            </w:r>
            <w:r>
              <w:rPr>
                <w:rFonts w:asciiTheme="minorHAnsi" w:eastAsiaTheme="minorEastAsia" w:hAnsiTheme="minorHAnsi" w:cstheme="minorBidi"/>
                <w:kern w:val="2"/>
                <w:sz w:val="24"/>
                <w:szCs w:val="24"/>
                <w:lang w:val="en-GB" w:eastAsia="en-GB"/>
                <w14:ligatures w14:val="standardContextual"/>
              </w:rPr>
              <w:tab/>
            </w:r>
            <w:r w:rsidRPr="003F7FDF">
              <w:rPr>
                <w:rStyle w:val="Hyperlink"/>
                <w:lang w:val="en-GB"/>
              </w:rPr>
              <w:t>Responsibility Statement</w:t>
            </w:r>
            <w:r>
              <w:rPr>
                <w:webHidden/>
              </w:rPr>
              <w:tab/>
            </w:r>
            <w:r>
              <w:rPr>
                <w:webHidden/>
              </w:rPr>
              <w:fldChar w:fldCharType="begin"/>
            </w:r>
            <w:r>
              <w:rPr>
                <w:webHidden/>
              </w:rPr>
              <w:instrText xml:space="preserve"> PAGEREF _Toc213088250 \h </w:instrText>
            </w:r>
            <w:r>
              <w:rPr>
                <w:webHidden/>
              </w:rPr>
            </w:r>
            <w:r>
              <w:rPr>
                <w:webHidden/>
              </w:rPr>
              <w:fldChar w:fldCharType="separate"/>
            </w:r>
            <w:r w:rsidR="006908DD">
              <w:rPr>
                <w:webHidden/>
              </w:rPr>
              <w:t>7</w:t>
            </w:r>
            <w:r>
              <w:rPr>
                <w:webHidden/>
              </w:rPr>
              <w:fldChar w:fldCharType="end"/>
            </w:r>
          </w:hyperlink>
        </w:p>
        <w:p w14:paraId="47DBB12A" w14:textId="75AF3A1C" w:rsidR="000A40E4" w:rsidRPr="001842F0" w:rsidRDefault="000A40E4" w:rsidP="399E804E">
          <w:r w:rsidRPr="001842F0">
            <w:rPr>
              <w:rFonts w:eastAsia="Times New Roman"/>
              <w:lang w:eastAsia="pt-PT"/>
            </w:rPr>
            <w:fldChar w:fldCharType="end"/>
          </w:r>
        </w:p>
      </w:sdtContent>
    </w:sdt>
    <w:p w14:paraId="737788B8" w14:textId="77777777" w:rsidR="000A40E4" w:rsidRPr="001842F0" w:rsidRDefault="000A40E4" w:rsidP="00D4604C">
      <w:pPr>
        <w:pStyle w:val="Heading5"/>
      </w:pPr>
    </w:p>
    <w:p w14:paraId="1C9F6D29" w14:textId="3FD2D750" w:rsidR="00906560" w:rsidRPr="001842F0" w:rsidRDefault="00906560" w:rsidP="006B75D7">
      <w:pPr>
        <w:pStyle w:val="Heading1"/>
        <w:numPr>
          <w:ilvl w:val="0"/>
          <w:numId w:val="0"/>
        </w:numPr>
        <w:ind w:left="357"/>
        <w:sectPr w:rsidR="00906560" w:rsidRPr="001842F0" w:rsidSect="00A36B5E">
          <w:footerReference w:type="default" r:id="rId8"/>
          <w:pgSz w:w="11906" w:h="16838"/>
          <w:pgMar w:top="1418" w:right="1418" w:bottom="1418" w:left="1418" w:header="709" w:footer="709" w:gutter="0"/>
          <w:pgNumType w:fmt="lowerRoman" w:start="1"/>
          <w:cols w:space="708"/>
          <w:docGrid w:linePitch="360"/>
        </w:sectPr>
      </w:pPr>
    </w:p>
    <w:p w14:paraId="2B2B77D1" w14:textId="77777777" w:rsidR="00906560" w:rsidRPr="001842F0" w:rsidRDefault="00906560" w:rsidP="006B75D7">
      <w:pPr>
        <w:pStyle w:val="Heading1"/>
      </w:pPr>
      <w:bookmarkStart w:id="0" w:name="_Toc410990268"/>
      <w:bookmarkStart w:id="1" w:name="_Toc410990280"/>
      <w:bookmarkStart w:id="2" w:name="_Toc412186393"/>
      <w:bookmarkStart w:id="3" w:name="_Toc412186498"/>
      <w:bookmarkStart w:id="4" w:name="_Toc412186523"/>
      <w:bookmarkStart w:id="5" w:name="_Toc412186594"/>
      <w:bookmarkStart w:id="6" w:name="_Toc412186624"/>
      <w:bookmarkStart w:id="7" w:name="_Toc115296802"/>
      <w:bookmarkStart w:id="8" w:name="_Toc136960268"/>
      <w:bookmarkStart w:id="9" w:name="_Toc141959331"/>
      <w:bookmarkStart w:id="10" w:name="_Toc213088238"/>
      <w:r w:rsidRPr="001842F0">
        <w:lastRenderedPageBreak/>
        <w:t>Introduction</w:t>
      </w:r>
      <w:bookmarkEnd w:id="0"/>
      <w:bookmarkEnd w:id="1"/>
      <w:bookmarkEnd w:id="2"/>
      <w:bookmarkEnd w:id="3"/>
      <w:bookmarkEnd w:id="4"/>
      <w:bookmarkEnd w:id="5"/>
      <w:bookmarkEnd w:id="6"/>
      <w:bookmarkEnd w:id="7"/>
      <w:bookmarkEnd w:id="8"/>
      <w:bookmarkEnd w:id="9"/>
      <w:bookmarkEnd w:id="10"/>
    </w:p>
    <w:p w14:paraId="71253A49" w14:textId="57E5B44D" w:rsidR="002F2BC7" w:rsidRPr="001842F0" w:rsidRDefault="00C1747B" w:rsidP="00C1747B">
      <w:r w:rsidRPr="001842F0">
        <w:t>Amazing international Airlines Inc.</w:t>
      </w:r>
      <w:r w:rsidR="002F2BC7" w:rsidRPr="001842F0">
        <w:t xml:space="preserve"> (AIAI)</w:t>
      </w:r>
      <w:r w:rsidRPr="001842F0">
        <w:t xml:space="preserve"> operates in one of the more competitive industries. The airline business endures constant strain from volatile fuel prices, increasing customer expectations, and competitive loyalty programs offered by both traditional airlines and low-cost competitors. In this scenario, understanding and anticipating client behavior has emerged as a critical strategic advantage.</w:t>
      </w:r>
      <w:r w:rsidR="002F2BC7" w:rsidRPr="001842F0">
        <w:t xml:space="preserve"> Traditional loyalty programs that reward passengers based purely on miles or expenditure are no longer sufficient, modern travelers need personalized experiences, and flexible reward systems.</w:t>
      </w:r>
    </w:p>
    <w:p w14:paraId="4041983F" w14:textId="2BE8067F" w:rsidR="002F2BC7" w:rsidRPr="001842F0" w:rsidRDefault="002F2BC7" w:rsidP="00C1747B">
      <w:r w:rsidRPr="001842F0">
        <w:t>To gain an edge in this competitive industry, AIAI must move from an outdated and generic marketing strategy to a segmentation-driven strategy. This new concept will allow us to differentiate customers by their economic value and travel habits. Using its massive three-year loyalty and flight-activity information, the company can identify relevant behavioral groups, such as regular long-range business travelers, price-sensitive holiday clients, or inactive member, and customize its retention and acquisition strategies appropriately.</w:t>
      </w:r>
    </w:p>
    <w:p w14:paraId="6C836CA2" w14:textId="6B8B57DA" w:rsidR="002F2BC7" w:rsidRPr="001842F0" w:rsidRDefault="00F92CF9" w:rsidP="00C1747B">
      <w:r w:rsidRPr="001842F0">
        <w:t>Based on this, the project's discovery phase is organized around two research targets:</w:t>
      </w:r>
    </w:p>
    <w:p w14:paraId="1965B9BE" w14:textId="66DB8F7D" w:rsidR="002F2BC7" w:rsidRPr="001842F0" w:rsidRDefault="002F2BC7" w:rsidP="002F2BC7">
      <w:pPr>
        <w:pStyle w:val="ListParagraph"/>
        <w:numPr>
          <w:ilvl w:val="0"/>
          <w:numId w:val="7"/>
        </w:numPr>
      </w:pPr>
      <w:r w:rsidRPr="001842F0">
        <w:t>Understand the structure and quality of AIAI's customer and flight data, identifying patterns that may indicate natural groups or abnormalities.</w:t>
      </w:r>
    </w:p>
    <w:p w14:paraId="349AAEC8" w14:textId="25162F8F" w:rsidR="002F2BC7" w:rsidRPr="001842F0" w:rsidRDefault="002F2BC7" w:rsidP="002F2BC7">
      <w:pPr>
        <w:pStyle w:val="ListParagraph"/>
        <w:numPr>
          <w:ilvl w:val="0"/>
          <w:numId w:val="7"/>
        </w:numPr>
      </w:pPr>
      <w:r w:rsidRPr="001842F0">
        <w:t xml:space="preserve">To create a foundation for </w:t>
      </w:r>
      <w:r w:rsidR="00BA25F9" w:rsidRPr="001842F0">
        <w:t>segmentation</w:t>
      </w:r>
      <w:r w:rsidRPr="001842F0">
        <w:t xml:space="preserve"> modeling by creating variables that reflect value further than the ones we already have such as (Customer Lifetime Value), as well as </w:t>
      </w:r>
      <w:r w:rsidR="00A22BE5" w:rsidRPr="001842F0">
        <w:t>understanding</w:t>
      </w:r>
      <w:r w:rsidRPr="001842F0">
        <w:t xml:space="preserve"> the behaviors of our customer (Travel frequency</w:t>
      </w:r>
      <w:r w:rsidR="00F92CF9" w:rsidRPr="001842F0">
        <w:t>, recency</w:t>
      </w:r>
      <w:r w:rsidRPr="001842F0">
        <w:t>)</w:t>
      </w:r>
    </w:p>
    <w:p w14:paraId="1126494E" w14:textId="490993F1" w:rsidR="00906560" w:rsidRPr="001842F0" w:rsidRDefault="00D74F83" w:rsidP="006B75D7">
      <w:pPr>
        <w:pStyle w:val="Heading1"/>
      </w:pPr>
      <w:bookmarkStart w:id="11" w:name="_Toc213088239"/>
      <w:r w:rsidRPr="001842F0">
        <w:t>Data Analysis</w:t>
      </w:r>
      <w:bookmarkEnd w:id="11"/>
    </w:p>
    <w:p w14:paraId="04D6ECDD" w14:textId="17B591CC" w:rsidR="00906560" w:rsidRPr="001842F0" w:rsidRDefault="00EA6AC4" w:rsidP="00906560">
      <w:pPr>
        <w:pStyle w:val="Heading2"/>
      </w:pPr>
      <w:bookmarkStart w:id="12" w:name="_Toc213088240"/>
      <w:r w:rsidRPr="001842F0">
        <w:t>Data Understanding</w:t>
      </w:r>
      <w:bookmarkEnd w:id="12"/>
    </w:p>
    <w:p w14:paraId="544F706B" w14:textId="094AC109" w:rsidR="00401EAF" w:rsidRPr="001842F0" w:rsidRDefault="00401EAF" w:rsidP="00906560">
      <w:r w:rsidRPr="001842F0">
        <w:t>The data provided by AIAI consists of 2 relational sources: The Customer Database (DM_AIAI_CustomerDB.csv) and the Flights Database (DM_AIAI_FlightsDB.csv). The first contains the demographic, economic and loyalty status of around 16900 customers, whilst the second contains records of over 600000 flight records across the span of 3 years</w:t>
      </w:r>
      <w:r w:rsidR="00855FA2" w:rsidRPr="001842F0">
        <w:t xml:space="preserve"> on a per month basis</w:t>
      </w:r>
      <w:r w:rsidRPr="001842F0">
        <w:t>. Both datasets were merged using the unique Identifier (Loyalty#)</w:t>
      </w:r>
      <w:r w:rsidR="00C23E5A">
        <w:t xml:space="preserve"> – As shown in figures 1 and 2 in the appendix</w:t>
      </w:r>
    </w:p>
    <w:p w14:paraId="6C694CE5" w14:textId="21A438FB" w:rsidR="00906560" w:rsidRPr="001842F0" w:rsidRDefault="00A22BE5" w:rsidP="00906560">
      <w:pPr>
        <w:tabs>
          <w:tab w:val="left" w:pos="3769"/>
        </w:tabs>
      </w:pPr>
      <w:r w:rsidRPr="001842F0">
        <w:t xml:space="preserve">The initial exploration focused on ensuring consistency across both data sources. The Customer records contain variables such as Gender, Education, Income and Marital Status. The Flight records on the other hand consisted of variables like </w:t>
      </w:r>
      <w:proofErr w:type="spellStart"/>
      <w:r w:rsidRPr="001842F0">
        <w:t>NumFlights</w:t>
      </w:r>
      <w:proofErr w:type="spellEnd"/>
      <w:r w:rsidRPr="001842F0">
        <w:t xml:space="preserve">, </w:t>
      </w:r>
      <w:proofErr w:type="spellStart"/>
      <w:r w:rsidRPr="001842F0">
        <w:t>DistanceKM</w:t>
      </w:r>
      <w:proofErr w:type="spellEnd"/>
      <w:r w:rsidRPr="001842F0">
        <w:t xml:space="preserve">, </w:t>
      </w:r>
      <w:proofErr w:type="spellStart"/>
      <w:r w:rsidRPr="001842F0">
        <w:t>NumFlightsWithCompanions</w:t>
      </w:r>
      <w:proofErr w:type="spellEnd"/>
      <w:r w:rsidRPr="001842F0">
        <w:t xml:space="preserve">. After eliminating duplicate values (164 customer records and around 6000 flight records), and correcting inconsistent data types, the datasets were merged creating the </w:t>
      </w:r>
      <w:proofErr w:type="spellStart"/>
      <w:r w:rsidRPr="001842F0">
        <w:t>df_final</w:t>
      </w:r>
      <w:proofErr w:type="spellEnd"/>
      <w:r w:rsidRPr="001842F0">
        <w:t xml:space="preserve"> which consisted of 600000 observations and 29 columns.</w:t>
      </w:r>
      <w:r w:rsidR="00906560" w:rsidRPr="001842F0">
        <w:tab/>
      </w:r>
    </w:p>
    <w:p w14:paraId="1682FB50" w14:textId="0E295CAF" w:rsidR="00906560" w:rsidRPr="001842F0" w:rsidRDefault="000E7812" w:rsidP="000E7812">
      <w:pPr>
        <w:pStyle w:val="Heading2"/>
      </w:pPr>
      <w:bookmarkStart w:id="13" w:name="_Toc213088241"/>
      <w:r w:rsidRPr="001842F0">
        <w:t>Data Quality and Insights</w:t>
      </w:r>
      <w:bookmarkEnd w:id="13"/>
    </w:p>
    <w:p w14:paraId="1E80C9E8" w14:textId="1BCADE57" w:rsidR="00C82FFC" w:rsidRPr="001842F0" w:rsidRDefault="00F76CCE" w:rsidP="00EC1891">
      <w:pPr>
        <w:pStyle w:val="Lista1"/>
        <w:numPr>
          <w:ilvl w:val="0"/>
          <w:numId w:val="0"/>
        </w:numPr>
      </w:pPr>
      <w:r w:rsidRPr="001842F0">
        <w:t xml:space="preserve">Analysis of the data indicated isolated missing values in variables such as </w:t>
      </w:r>
      <w:proofErr w:type="spellStart"/>
      <w:r w:rsidRPr="001842F0">
        <w:t>CancellationDate</w:t>
      </w:r>
      <w:proofErr w:type="spellEnd"/>
      <w:r w:rsidRPr="001842F0">
        <w:t xml:space="preserve"> and Province or State, just as anticipated for inactive or abroad members. The bulk of quantitative variables had right-skewed distributions, indicating a typical loyalty-program structure in which a small number </w:t>
      </w:r>
      <w:r w:rsidRPr="001842F0">
        <w:lastRenderedPageBreak/>
        <w:t>of high-value clients contribute disproportionately to total flights and points earned. Visualization outputs (histograms, boxplots and correlation heatmaps) highlighted a lot of useful information:</w:t>
      </w:r>
    </w:p>
    <w:p w14:paraId="01665A21" w14:textId="1ED2613C" w:rsidR="00F76CCE" w:rsidRPr="001842F0" w:rsidRDefault="00F76CCE" w:rsidP="00F76CCE">
      <w:pPr>
        <w:pStyle w:val="Lista1"/>
        <w:numPr>
          <w:ilvl w:val="0"/>
          <w:numId w:val="8"/>
        </w:numPr>
      </w:pPr>
      <w:r w:rsidRPr="001842F0">
        <w:t xml:space="preserve">A positive correlation between Customer Lifetime Value, </w:t>
      </w:r>
      <w:proofErr w:type="spellStart"/>
      <w:r w:rsidRPr="001842F0">
        <w:t>DistanceKM</w:t>
      </w:r>
      <w:proofErr w:type="spellEnd"/>
      <w:r w:rsidRPr="001842F0">
        <w:t xml:space="preserve"> and Income, which suggests that customers that earn more tend to travel longer distances and contribute more to the company’s value.</w:t>
      </w:r>
    </w:p>
    <w:p w14:paraId="554B8935" w14:textId="20C78AEA" w:rsidR="00F76CCE" w:rsidRPr="001842F0" w:rsidRDefault="00F76CCE" w:rsidP="00F76CCE">
      <w:pPr>
        <w:pStyle w:val="Lista1"/>
        <w:numPr>
          <w:ilvl w:val="0"/>
          <w:numId w:val="8"/>
        </w:numPr>
      </w:pPr>
      <w:proofErr w:type="spellStart"/>
      <w:r w:rsidRPr="001842F0">
        <w:t>NumFlights</w:t>
      </w:r>
      <w:proofErr w:type="spellEnd"/>
      <w:r w:rsidRPr="001842F0">
        <w:t xml:space="preserve"> and </w:t>
      </w:r>
      <w:proofErr w:type="spellStart"/>
      <w:r w:rsidRPr="001842F0">
        <w:t>PointsAccumulated</w:t>
      </w:r>
      <w:proofErr w:type="spellEnd"/>
      <w:r w:rsidRPr="001842F0">
        <w:t xml:space="preserve"> showed strong relationship, demonstrating that flight frequency is till the primary driver of point accumulation.</w:t>
      </w:r>
    </w:p>
    <w:p w14:paraId="17E5204A" w14:textId="4949ECA4" w:rsidR="00F76CCE" w:rsidRPr="001842F0" w:rsidRDefault="00F76CCE" w:rsidP="00F76CCE">
      <w:pPr>
        <w:pStyle w:val="Lista1"/>
        <w:numPr>
          <w:ilvl w:val="0"/>
          <w:numId w:val="8"/>
        </w:numPr>
      </w:pPr>
      <w:r w:rsidRPr="001842F0">
        <w:t xml:space="preserve">Outliers in </w:t>
      </w:r>
      <w:proofErr w:type="spellStart"/>
      <w:r w:rsidRPr="001842F0">
        <w:t>PointsRedeemed</w:t>
      </w:r>
      <w:proofErr w:type="spellEnd"/>
      <w:r w:rsidRPr="001842F0">
        <w:t xml:space="preserve"> and </w:t>
      </w:r>
      <w:proofErr w:type="spellStart"/>
      <w:r w:rsidRPr="001842F0">
        <w:t>DistanceKM</w:t>
      </w:r>
      <w:proofErr w:type="spellEnd"/>
      <w:r w:rsidRPr="001842F0">
        <w:t xml:space="preserve"> revealed the presence of abnormal passenger habits, which might indicate corporate or premium fliers.</w:t>
      </w:r>
      <w:r w:rsidR="008047AF" w:rsidRPr="001842F0">
        <w:t xml:space="preserve"> </w:t>
      </w:r>
    </w:p>
    <w:p w14:paraId="628E42EE" w14:textId="77777777" w:rsidR="00963160" w:rsidRPr="001842F0" w:rsidRDefault="00963160" w:rsidP="00963160">
      <w:pPr>
        <w:pStyle w:val="Lista1"/>
        <w:keepNext/>
        <w:numPr>
          <w:ilvl w:val="0"/>
          <w:numId w:val="0"/>
        </w:numPr>
      </w:pPr>
      <w:r w:rsidRPr="001842F0">
        <w:rPr>
          <w:noProof/>
        </w:rPr>
        <w:drawing>
          <wp:inline distT="0" distB="0" distL="0" distR="0" wp14:anchorId="45AA5AA9" wp14:editId="2B393DBF">
            <wp:extent cx="3876675" cy="3345180"/>
            <wp:effectExtent l="0" t="0" r="9525" b="7620"/>
            <wp:docPr id="171217409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74091" name="Picture 1" descr="A screenshot of a graph&#10;&#10;AI-generated content may be incorrect."/>
                    <pic:cNvPicPr/>
                  </pic:nvPicPr>
                  <pic:blipFill>
                    <a:blip r:embed="rId9"/>
                    <a:stretch>
                      <a:fillRect/>
                    </a:stretch>
                  </pic:blipFill>
                  <pic:spPr>
                    <a:xfrm>
                      <a:off x="0" y="0"/>
                      <a:ext cx="3902031" cy="3367060"/>
                    </a:xfrm>
                    <a:prstGeom prst="rect">
                      <a:avLst/>
                    </a:prstGeom>
                  </pic:spPr>
                </pic:pic>
              </a:graphicData>
            </a:graphic>
          </wp:inline>
        </w:drawing>
      </w:r>
    </w:p>
    <w:p w14:paraId="07234C3A" w14:textId="59BE1B2F" w:rsidR="00963160" w:rsidRPr="001842F0" w:rsidRDefault="00963160" w:rsidP="00963160">
      <w:pPr>
        <w:pStyle w:val="Caption"/>
        <w:jc w:val="both"/>
      </w:pPr>
      <w:r w:rsidRPr="001842F0">
        <w:t xml:space="preserve">Figure </w:t>
      </w:r>
      <w:r w:rsidRPr="001842F0">
        <w:fldChar w:fldCharType="begin"/>
      </w:r>
      <w:r w:rsidRPr="001842F0">
        <w:instrText xml:space="preserve"> SEQ Figure \* ARABIC </w:instrText>
      </w:r>
      <w:r w:rsidRPr="001842F0">
        <w:fldChar w:fldCharType="separate"/>
      </w:r>
      <w:r w:rsidR="006908DD">
        <w:rPr>
          <w:noProof/>
        </w:rPr>
        <w:t>1</w:t>
      </w:r>
      <w:r w:rsidRPr="001842F0">
        <w:fldChar w:fldCharType="end"/>
      </w:r>
      <w:r w:rsidRPr="001842F0">
        <w:t xml:space="preserve"> - Correlation heatmap</w:t>
      </w:r>
    </w:p>
    <w:p w14:paraId="73B8FD99" w14:textId="77777777" w:rsidR="008047AF" w:rsidRPr="001842F0" w:rsidRDefault="008047AF" w:rsidP="008047AF">
      <w:pPr>
        <w:keepNext/>
      </w:pPr>
      <w:r w:rsidRPr="001842F0">
        <w:rPr>
          <w:noProof/>
          <w:lang w:eastAsia="pt-PT"/>
        </w:rPr>
        <w:drawing>
          <wp:inline distT="0" distB="0" distL="0" distR="0" wp14:anchorId="5CCF10D6" wp14:editId="6ADD1F90">
            <wp:extent cx="4267200" cy="2109135"/>
            <wp:effectExtent l="0" t="0" r="0" b="5715"/>
            <wp:docPr id="1764731624" name="Picture 3"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31624" name="Picture 3" descr="A graph with lines and number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91288" cy="2121041"/>
                    </a:xfrm>
                    <a:prstGeom prst="rect">
                      <a:avLst/>
                    </a:prstGeom>
                    <a:noFill/>
                    <a:ln>
                      <a:noFill/>
                    </a:ln>
                  </pic:spPr>
                </pic:pic>
              </a:graphicData>
            </a:graphic>
          </wp:inline>
        </w:drawing>
      </w:r>
    </w:p>
    <w:p w14:paraId="0EC5C34D" w14:textId="08A65456" w:rsidR="008047AF" w:rsidRPr="001842F0" w:rsidRDefault="008047AF" w:rsidP="008047AF">
      <w:pPr>
        <w:pStyle w:val="Caption"/>
        <w:jc w:val="both"/>
      </w:pPr>
      <w:r w:rsidRPr="001842F0">
        <w:t xml:space="preserve">Figure </w:t>
      </w:r>
      <w:r w:rsidRPr="001842F0">
        <w:fldChar w:fldCharType="begin"/>
      </w:r>
      <w:r w:rsidRPr="001842F0">
        <w:instrText xml:space="preserve"> SEQ Figure \* ARABIC </w:instrText>
      </w:r>
      <w:r w:rsidRPr="001842F0">
        <w:fldChar w:fldCharType="separate"/>
      </w:r>
      <w:r w:rsidR="006908DD">
        <w:rPr>
          <w:noProof/>
        </w:rPr>
        <w:t>2</w:t>
      </w:r>
      <w:r w:rsidRPr="001842F0">
        <w:fldChar w:fldCharType="end"/>
      </w:r>
      <w:r w:rsidRPr="001842F0">
        <w:t xml:space="preserve"> - Points redeemed plot</w:t>
      </w:r>
    </w:p>
    <w:p w14:paraId="4B3A89D5" w14:textId="77777777" w:rsidR="00855FA2" w:rsidRPr="001842F0" w:rsidRDefault="00855FA2" w:rsidP="00855FA2">
      <w:pPr>
        <w:keepNext/>
      </w:pPr>
      <w:r w:rsidRPr="001842F0">
        <w:rPr>
          <w:noProof/>
        </w:rPr>
        <w:lastRenderedPageBreak/>
        <w:drawing>
          <wp:inline distT="0" distB="0" distL="0" distR="0" wp14:anchorId="0C6011B4" wp14:editId="36CCD391">
            <wp:extent cx="4396105" cy="2209686"/>
            <wp:effectExtent l="0" t="0" r="4445" b="635"/>
            <wp:docPr id="955281489" name="Picture 4" descr="A blue circ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81489" name="Picture 4" descr="A blue circle with black text&#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09179" cy="2216258"/>
                    </a:xfrm>
                    <a:prstGeom prst="rect">
                      <a:avLst/>
                    </a:prstGeom>
                    <a:noFill/>
                    <a:ln>
                      <a:noFill/>
                    </a:ln>
                  </pic:spPr>
                </pic:pic>
              </a:graphicData>
            </a:graphic>
          </wp:inline>
        </w:drawing>
      </w:r>
    </w:p>
    <w:p w14:paraId="22459D1D" w14:textId="7161556F" w:rsidR="008047AF" w:rsidRPr="008047AF" w:rsidRDefault="00855FA2" w:rsidP="00855FA2">
      <w:pPr>
        <w:pStyle w:val="Caption"/>
        <w:jc w:val="both"/>
      </w:pPr>
      <w:r w:rsidRPr="001842F0">
        <w:t xml:space="preserve">Figure </w:t>
      </w:r>
      <w:r w:rsidRPr="001842F0">
        <w:fldChar w:fldCharType="begin"/>
      </w:r>
      <w:r w:rsidRPr="001842F0">
        <w:instrText xml:space="preserve"> SEQ Figure \* ARABIC </w:instrText>
      </w:r>
      <w:r w:rsidRPr="001842F0">
        <w:fldChar w:fldCharType="separate"/>
      </w:r>
      <w:r w:rsidR="006908DD">
        <w:rPr>
          <w:noProof/>
        </w:rPr>
        <w:t>3</w:t>
      </w:r>
      <w:r w:rsidRPr="001842F0">
        <w:fldChar w:fldCharType="end"/>
      </w:r>
      <w:r w:rsidRPr="001842F0">
        <w:t xml:space="preserve"> - Number of flights </w:t>
      </w:r>
      <w:r w:rsidR="001842F0" w:rsidRPr="001842F0">
        <w:t>plot</w:t>
      </w:r>
    </w:p>
    <w:p w14:paraId="3A1B092C" w14:textId="77777777" w:rsidR="008047AF" w:rsidRPr="001842F0" w:rsidRDefault="008047AF" w:rsidP="008047AF">
      <w:pPr>
        <w:rPr>
          <w:lang w:eastAsia="pt-PT"/>
        </w:rPr>
      </w:pPr>
    </w:p>
    <w:p w14:paraId="73A2A855" w14:textId="5C7F042F" w:rsidR="008A584B" w:rsidRPr="001842F0" w:rsidRDefault="001842F0" w:rsidP="006B75D7">
      <w:pPr>
        <w:pStyle w:val="Heading1"/>
      </w:pPr>
      <w:bookmarkStart w:id="14" w:name="_Toc213088242"/>
      <w:r w:rsidRPr="001842F0">
        <w:t>Feature engineering</w:t>
      </w:r>
      <w:bookmarkEnd w:id="14"/>
      <w:r w:rsidR="008A584B" w:rsidRPr="001842F0">
        <w:t xml:space="preserve"> </w:t>
      </w:r>
    </w:p>
    <w:p w14:paraId="4F89F69C" w14:textId="70BDDD33" w:rsidR="008A584B" w:rsidRDefault="001842F0" w:rsidP="001842F0">
      <w:pPr>
        <w:pStyle w:val="Heading2"/>
      </w:pPr>
      <w:bookmarkStart w:id="15" w:name="_Toc213088243"/>
      <w:r w:rsidRPr="001842F0">
        <w:t>Feature Engineering Overview</w:t>
      </w:r>
      <w:bookmarkEnd w:id="15"/>
    </w:p>
    <w:p w14:paraId="540C780C" w14:textId="1810876B" w:rsidR="001842F0" w:rsidRDefault="001842F0" w:rsidP="001842F0">
      <w:pPr>
        <w:rPr>
          <w:lang w:eastAsia="pt-PT"/>
        </w:rPr>
      </w:pPr>
      <w:r>
        <w:rPr>
          <w:lang w:eastAsia="pt-PT"/>
        </w:rPr>
        <w:t>Following the data quality analysis, we decided to create new features to help us capture deeper information and engagement patterns that aren’t directly represented in the original datasets.  These new features are the following:</w:t>
      </w:r>
    </w:p>
    <w:p w14:paraId="0C1CDBBB" w14:textId="04077618" w:rsidR="001842F0" w:rsidRPr="00CF1044" w:rsidRDefault="001842F0" w:rsidP="00CF1044">
      <w:pPr>
        <w:pStyle w:val="ListParagraph"/>
        <w:numPr>
          <w:ilvl w:val="0"/>
          <w:numId w:val="9"/>
        </w:numPr>
        <w:rPr>
          <w:lang w:val="en-GB" w:eastAsia="pt-PT"/>
        </w:rPr>
      </w:pPr>
      <w:proofErr w:type="spellStart"/>
      <w:r>
        <w:rPr>
          <w:lang w:eastAsia="pt-PT"/>
        </w:rPr>
        <w:t>Avg_km_per_flight</w:t>
      </w:r>
      <w:proofErr w:type="spellEnd"/>
    </w:p>
    <w:p w14:paraId="12737E01" w14:textId="2D4A2D91" w:rsidR="001842F0" w:rsidRPr="00CF1044" w:rsidRDefault="001842F0" w:rsidP="00CF1044">
      <w:pPr>
        <w:pStyle w:val="ListParagraph"/>
        <w:numPr>
          <w:ilvl w:val="0"/>
          <w:numId w:val="9"/>
        </w:numPr>
        <w:rPr>
          <w:lang w:val="en-GB" w:eastAsia="pt-PT"/>
        </w:rPr>
      </w:pPr>
      <w:proofErr w:type="spellStart"/>
      <w:r>
        <w:rPr>
          <w:lang w:eastAsia="pt-PT"/>
        </w:rPr>
        <w:t>Avg_points_per_flight</w:t>
      </w:r>
      <w:proofErr w:type="spellEnd"/>
    </w:p>
    <w:p w14:paraId="3E5C8115" w14:textId="11C2EC05" w:rsidR="001842F0" w:rsidRPr="00CF1044" w:rsidRDefault="001842F0" w:rsidP="00CF1044">
      <w:pPr>
        <w:pStyle w:val="ListParagraph"/>
        <w:numPr>
          <w:ilvl w:val="0"/>
          <w:numId w:val="9"/>
        </w:numPr>
        <w:rPr>
          <w:lang w:val="en-GB" w:eastAsia="pt-PT"/>
        </w:rPr>
      </w:pPr>
      <w:proofErr w:type="spellStart"/>
      <w:r>
        <w:rPr>
          <w:lang w:eastAsia="pt-PT"/>
        </w:rPr>
        <w:t>Companion_ratio</w:t>
      </w:r>
      <w:proofErr w:type="spellEnd"/>
    </w:p>
    <w:p w14:paraId="2B08ACB3" w14:textId="7DE53535" w:rsidR="001842F0" w:rsidRPr="00CF1044" w:rsidRDefault="001842F0" w:rsidP="00CF1044">
      <w:pPr>
        <w:pStyle w:val="ListParagraph"/>
        <w:numPr>
          <w:ilvl w:val="0"/>
          <w:numId w:val="9"/>
        </w:numPr>
        <w:rPr>
          <w:lang w:val="en-GB" w:eastAsia="pt-PT"/>
        </w:rPr>
      </w:pPr>
      <w:proofErr w:type="spellStart"/>
      <w:r>
        <w:rPr>
          <w:lang w:eastAsia="pt-PT"/>
        </w:rPr>
        <w:t>Active_days</w:t>
      </w:r>
      <w:proofErr w:type="spellEnd"/>
    </w:p>
    <w:p w14:paraId="67061C29" w14:textId="5D3737B3" w:rsidR="001842F0" w:rsidRPr="00CF1044" w:rsidRDefault="001842F0" w:rsidP="00CF1044">
      <w:pPr>
        <w:pStyle w:val="ListParagraph"/>
        <w:numPr>
          <w:ilvl w:val="0"/>
          <w:numId w:val="9"/>
        </w:numPr>
        <w:rPr>
          <w:lang w:val="en-GB" w:eastAsia="pt-PT"/>
        </w:rPr>
      </w:pPr>
      <w:proofErr w:type="spellStart"/>
      <w:r>
        <w:rPr>
          <w:lang w:eastAsia="pt-PT"/>
        </w:rPr>
        <w:t>Months_since_flights</w:t>
      </w:r>
      <w:proofErr w:type="spellEnd"/>
    </w:p>
    <w:p w14:paraId="4B59345B" w14:textId="2A60BB33" w:rsidR="00F36E4D" w:rsidRPr="00CF1044" w:rsidRDefault="00CF1044" w:rsidP="00CF1044">
      <w:pPr>
        <w:pStyle w:val="ListParagraph"/>
        <w:numPr>
          <w:ilvl w:val="0"/>
          <w:numId w:val="9"/>
        </w:numPr>
        <w:rPr>
          <w:lang w:val="en-GB" w:eastAsia="pt-PT"/>
        </w:rPr>
      </w:pPr>
      <w:proofErr w:type="spellStart"/>
      <w:r>
        <w:rPr>
          <w:lang w:eastAsia="pt-PT"/>
        </w:rPr>
        <w:t>Clv_per_flight</w:t>
      </w:r>
      <w:proofErr w:type="spellEnd"/>
    </w:p>
    <w:p w14:paraId="3E3DBD4D" w14:textId="5BFA5FF4" w:rsidR="00CF1044" w:rsidRPr="00CF1044" w:rsidRDefault="00CF1044" w:rsidP="00CF1044">
      <w:pPr>
        <w:pStyle w:val="ListParagraph"/>
        <w:numPr>
          <w:ilvl w:val="0"/>
          <w:numId w:val="9"/>
        </w:numPr>
        <w:rPr>
          <w:lang w:val="en-GB" w:eastAsia="pt-PT"/>
        </w:rPr>
      </w:pPr>
      <w:proofErr w:type="spellStart"/>
      <w:r>
        <w:rPr>
          <w:lang w:eastAsia="pt-PT"/>
        </w:rPr>
        <w:t>Clv_to_salary_ratio</w:t>
      </w:r>
      <w:proofErr w:type="spellEnd"/>
    </w:p>
    <w:p w14:paraId="55914D41" w14:textId="2F3FF7F9" w:rsidR="00C47942" w:rsidRPr="00C47942" w:rsidRDefault="00CF1044" w:rsidP="00C47942">
      <w:pPr>
        <w:pStyle w:val="ListParagraph"/>
        <w:numPr>
          <w:ilvl w:val="0"/>
          <w:numId w:val="9"/>
        </w:numPr>
        <w:rPr>
          <w:lang w:val="en-GB" w:eastAsia="pt-PT"/>
        </w:rPr>
      </w:pPr>
      <w:proofErr w:type="spellStart"/>
      <w:r>
        <w:rPr>
          <w:lang w:eastAsia="pt-PT"/>
        </w:rPr>
        <w:t>Redemption_ratio</w:t>
      </w:r>
      <w:proofErr w:type="spellEnd"/>
    </w:p>
    <w:p w14:paraId="1F613904" w14:textId="3C0BC353" w:rsidR="009A6BD7" w:rsidRDefault="009E4F4F" w:rsidP="009A6BD7">
      <w:pPr>
        <w:rPr>
          <w:lang w:val="en-GB" w:eastAsia="pt-PT"/>
        </w:rPr>
      </w:pPr>
      <w:r w:rsidRPr="009E4F4F">
        <w:rPr>
          <w:lang w:val="en-GB" w:eastAsia="pt-PT"/>
        </w:rPr>
        <w:t xml:space="preserve">Each of these engineered features was examined using summary statistics and visual examination with plots like histograms and boxplots to ensure that their distributions were consistent and did not include false outliers or distortions that contradicted previous findings. Figure 6 in the Appendix shows that the engineered variables' distributions confirm predicted </w:t>
      </w:r>
      <w:proofErr w:type="spellStart"/>
      <w:r w:rsidRPr="009E4F4F">
        <w:rPr>
          <w:lang w:val="en-GB" w:eastAsia="pt-PT"/>
        </w:rPr>
        <w:t>behavioral</w:t>
      </w:r>
      <w:proofErr w:type="spellEnd"/>
      <w:r w:rsidRPr="009E4F4F">
        <w:rPr>
          <w:lang w:val="en-GB" w:eastAsia="pt-PT"/>
        </w:rPr>
        <w:t xml:space="preserve"> and value-based patterns across consumers. These new variables improve the dataset's interpretability, allowing for more accurate and meaningful clustering analysis in the next phase.</w:t>
      </w:r>
    </w:p>
    <w:p w14:paraId="3666CB91" w14:textId="7952C90F" w:rsidR="009A6BD7" w:rsidRPr="009A6BD7" w:rsidRDefault="00EC2C7C" w:rsidP="009A6BD7">
      <w:pPr>
        <w:pStyle w:val="Heading2"/>
        <w:rPr>
          <w:lang w:val="en-GB"/>
        </w:rPr>
      </w:pPr>
      <w:bookmarkStart w:id="16" w:name="_Toc213088244"/>
      <w:r>
        <w:rPr>
          <w:lang w:val="en-GB"/>
        </w:rPr>
        <w:t>Feature Engineering Process</w:t>
      </w:r>
      <w:r w:rsidR="00681B2D">
        <w:rPr>
          <w:lang w:val="en-GB"/>
        </w:rPr>
        <w:t xml:space="preserve"> and Insights</w:t>
      </w:r>
      <w:bookmarkEnd w:id="16"/>
    </w:p>
    <w:p w14:paraId="4EB8F745" w14:textId="51604C29" w:rsidR="00681B2D" w:rsidRDefault="00681B2D" w:rsidP="00C47942">
      <w:pPr>
        <w:spacing w:after="0" w:line="240" w:lineRule="auto"/>
      </w:pPr>
      <w:r>
        <w:t>Each of the new features was computed using transformations and rations derived from already existing variables from the merged dataset, allowing therefore for deeper and richer information.</w:t>
      </w:r>
      <w:r w:rsidR="007C502A">
        <w:t xml:space="preserve"> </w:t>
      </w:r>
      <w:r w:rsidR="007C502A" w:rsidRPr="007C502A">
        <w:rPr>
          <w:b/>
          <w:bCs/>
        </w:rPr>
        <w:t>Some of the formulas used to create these new features contain a + 1, to ensure mathematical stability by preventing division by zero errors.</w:t>
      </w:r>
    </w:p>
    <w:p w14:paraId="1C10BF22" w14:textId="77777777" w:rsidR="00DC4CC7" w:rsidRDefault="00DC4CC7">
      <w:pPr>
        <w:spacing w:after="0" w:line="240" w:lineRule="auto"/>
        <w:jc w:val="left"/>
      </w:pPr>
    </w:p>
    <w:p w14:paraId="1805D195" w14:textId="3AFE2736" w:rsidR="00DC4CC7" w:rsidRDefault="00DC4CC7" w:rsidP="00DC4CC7">
      <w:pPr>
        <w:pStyle w:val="Caption"/>
        <w:keepNext/>
      </w:pPr>
      <w:r>
        <w:lastRenderedPageBreak/>
        <w:t xml:space="preserve">Table </w:t>
      </w:r>
      <w:r>
        <w:fldChar w:fldCharType="begin"/>
      </w:r>
      <w:r>
        <w:instrText xml:space="preserve"> SEQ Table \* ARABIC </w:instrText>
      </w:r>
      <w:r>
        <w:fldChar w:fldCharType="separate"/>
      </w:r>
      <w:r w:rsidR="006908DD">
        <w:rPr>
          <w:noProof/>
        </w:rPr>
        <w:t>1</w:t>
      </w:r>
      <w:r>
        <w:fldChar w:fldCharType="end"/>
      </w:r>
      <w:r>
        <w:t xml:space="preserve"> – Feature Construction Process</w:t>
      </w:r>
    </w:p>
    <w:tbl>
      <w:tblPr>
        <w:tblStyle w:val="TableGrid"/>
        <w:tblW w:w="9306" w:type="dxa"/>
        <w:tblLook w:val="04A0" w:firstRow="1" w:lastRow="0" w:firstColumn="1" w:lastColumn="0" w:noHBand="0" w:noVBand="1"/>
      </w:tblPr>
      <w:tblGrid>
        <w:gridCol w:w="3102"/>
        <w:gridCol w:w="3102"/>
        <w:gridCol w:w="3102"/>
      </w:tblGrid>
      <w:tr w:rsidR="00DC4CC7" w14:paraId="25B3CC69" w14:textId="77777777" w:rsidTr="00264021">
        <w:trPr>
          <w:trHeight w:val="523"/>
        </w:trPr>
        <w:tc>
          <w:tcPr>
            <w:tcW w:w="3102" w:type="dxa"/>
          </w:tcPr>
          <w:p w14:paraId="75A1FA66" w14:textId="09AD01ED" w:rsidR="00DC4CC7" w:rsidRDefault="00DC4CC7" w:rsidP="00C47942">
            <w:pPr>
              <w:spacing w:after="0" w:line="240" w:lineRule="auto"/>
            </w:pPr>
            <w:proofErr w:type="spellStart"/>
            <w:r w:rsidRPr="00DC4CC7">
              <w:t>Avg_km_per_flight</w:t>
            </w:r>
            <w:proofErr w:type="spellEnd"/>
          </w:p>
        </w:tc>
        <w:tc>
          <w:tcPr>
            <w:tcW w:w="3102" w:type="dxa"/>
          </w:tcPr>
          <w:p w14:paraId="6210194F" w14:textId="1BFC5481" w:rsidR="00DC4CC7" w:rsidRDefault="00DC4CC7" w:rsidP="00C47942">
            <w:pPr>
              <w:spacing w:after="0" w:line="240" w:lineRule="auto"/>
            </w:pPr>
            <w:proofErr w:type="spellStart"/>
            <w:r w:rsidRPr="00DC4CC7">
              <w:t>DistanceKM</w:t>
            </w:r>
            <w:proofErr w:type="spellEnd"/>
            <w:r w:rsidRPr="00DC4CC7">
              <w:t xml:space="preserve"> / (</w:t>
            </w:r>
            <w:proofErr w:type="spellStart"/>
            <w:r w:rsidRPr="00DC4CC7">
              <w:t>NumFlights</w:t>
            </w:r>
            <w:proofErr w:type="spellEnd"/>
            <w:r w:rsidRPr="00DC4CC7">
              <w:t xml:space="preserve"> + 1)</w:t>
            </w:r>
          </w:p>
        </w:tc>
        <w:tc>
          <w:tcPr>
            <w:tcW w:w="3102" w:type="dxa"/>
          </w:tcPr>
          <w:p w14:paraId="1EA7C817" w14:textId="1EB5CB22" w:rsidR="00DC4CC7" w:rsidRDefault="009F3D7B" w:rsidP="00C47942">
            <w:pPr>
              <w:spacing w:after="0" w:line="240" w:lineRule="auto"/>
            </w:pPr>
            <w:r w:rsidRPr="009F3D7B">
              <w:t>Calculates the average distance traveled per trip, showing the distinction between short-haul commuters and long-haul passengers.</w:t>
            </w:r>
          </w:p>
        </w:tc>
      </w:tr>
      <w:tr w:rsidR="00DC4CC7" w14:paraId="5F25D052" w14:textId="77777777" w:rsidTr="00264021">
        <w:trPr>
          <w:trHeight w:val="494"/>
        </w:trPr>
        <w:tc>
          <w:tcPr>
            <w:tcW w:w="3102" w:type="dxa"/>
          </w:tcPr>
          <w:p w14:paraId="7DB59881" w14:textId="47A14D4D" w:rsidR="00DC4CC7" w:rsidRDefault="00DC4CC7" w:rsidP="00C47942">
            <w:pPr>
              <w:spacing w:after="0" w:line="240" w:lineRule="auto"/>
            </w:pPr>
            <w:proofErr w:type="spellStart"/>
            <w:r w:rsidRPr="00DC4CC7">
              <w:t>Avg_points_per_fligh</w:t>
            </w:r>
            <w:r>
              <w:t>t</w:t>
            </w:r>
            <w:proofErr w:type="spellEnd"/>
          </w:p>
        </w:tc>
        <w:tc>
          <w:tcPr>
            <w:tcW w:w="3102" w:type="dxa"/>
          </w:tcPr>
          <w:p w14:paraId="3AA88E31" w14:textId="5DD13EA4" w:rsidR="00DC4CC7" w:rsidRDefault="00DC4CC7" w:rsidP="00C47942">
            <w:pPr>
              <w:spacing w:after="0" w:line="240" w:lineRule="auto"/>
            </w:pPr>
            <w:proofErr w:type="spellStart"/>
            <w:r w:rsidRPr="00DC4CC7">
              <w:t>PointsAccumulated</w:t>
            </w:r>
            <w:proofErr w:type="spellEnd"/>
            <w:r w:rsidRPr="00DC4CC7">
              <w:t xml:space="preserve"> / (</w:t>
            </w:r>
            <w:proofErr w:type="spellStart"/>
            <w:r w:rsidRPr="00DC4CC7">
              <w:t>NumFlights</w:t>
            </w:r>
            <w:proofErr w:type="spellEnd"/>
            <w:r w:rsidRPr="00DC4CC7">
              <w:t xml:space="preserve"> + 1)</w:t>
            </w:r>
          </w:p>
        </w:tc>
        <w:tc>
          <w:tcPr>
            <w:tcW w:w="3102" w:type="dxa"/>
          </w:tcPr>
          <w:p w14:paraId="6F63B50E" w14:textId="43D23236" w:rsidR="00DC4CC7" w:rsidRDefault="009F3D7B" w:rsidP="00C47942">
            <w:pPr>
              <w:spacing w:after="0" w:line="240" w:lineRule="auto"/>
            </w:pPr>
            <w:r w:rsidRPr="009F3D7B">
              <w:t>Represents the efficiency of point accumulation each flight, showcasing consumers that maximize rewards with fewer flights.</w:t>
            </w:r>
          </w:p>
        </w:tc>
      </w:tr>
      <w:tr w:rsidR="00DC4CC7" w14:paraId="7C580770" w14:textId="77777777" w:rsidTr="00264021">
        <w:trPr>
          <w:trHeight w:val="523"/>
        </w:trPr>
        <w:tc>
          <w:tcPr>
            <w:tcW w:w="3102" w:type="dxa"/>
          </w:tcPr>
          <w:p w14:paraId="48B5CBE8" w14:textId="75755CD5" w:rsidR="00DC4CC7" w:rsidRDefault="00DC4CC7" w:rsidP="00C47942">
            <w:pPr>
              <w:spacing w:after="0" w:line="240" w:lineRule="auto"/>
            </w:pPr>
            <w:proofErr w:type="spellStart"/>
            <w:r w:rsidRPr="00DC4CC7">
              <w:t>Companion_ratio</w:t>
            </w:r>
            <w:proofErr w:type="spellEnd"/>
          </w:p>
        </w:tc>
        <w:tc>
          <w:tcPr>
            <w:tcW w:w="3102" w:type="dxa"/>
          </w:tcPr>
          <w:p w14:paraId="015C4F43" w14:textId="617DBF66" w:rsidR="00DC4CC7" w:rsidRDefault="00DC4CC7" w:rsidP="00C47942">
            <w:pPr>
              <w:spacing w:after="0" w:line="240" w:lineRule="auto"/>
            </w:pPr>
            <w:proofErr w:type="spellStart"/>
            <w:r w:rsidRPr="00DC4CC7">
              <w:t>NumFlightsWithCompanions</w:t>
            </w:r>
            <w:proofErr w:type="spellEnd"/>
            <w:r w:rsidRPr="00DC4CC7">
              <w:t xml:space="preserve"> / (</w:t>
            </w:r>
            <w:proofErr w:type="spellStart"/>
            <w:r w:rsidRPr="00DC4CC7">
              <w:t>NumFlights</w:t>
            </w:r>
            <w:proofErr w:type="spellEnd"/>
            <w:r w:rsidRPr="00DC4CC7">
              <w:t xml:space="preserve"> + 1)</w:t>
            </w:r>
          </w:p>
        </w:tc>
        <w:tc>
          <w:tcPr>
            <w:tcW w:w="3102" w:type="dxa"/>
          </w:tcPr>
          <w:p w14:paraId="4D5977DC" w14:textId="0ADCD6A8" w:rsidR="00DC4CC7" w:rsidRDefault="009F3D7B" w:rsidP="00C47942">
            <w:pPr>
              <w:spacing w:after="0" w:line="240" w:lineRule="auto"/>
            </w:pPr>
            <w:proofErr w:type="gramStart"/>
            <w:r w:rsidRPr="009F3D7B">
              <w:t>Indicates</w:t>
            </w:r>
            <w:proofErr w:type="gramEnd"/>
            <w:r w:rsidRPr="009F3D7B">
              <w:t xml:space="preserve"> social travel tendencies, separating lone business travelers from those traveling in groups or with families.</w:t>
            </w:r>
          </w:p>
        </w:tc>
      </w:tr>
      <w:tr w:rsidR="00DC4CC7" w14:paraId="753962B8" w14:textId="77777777" w:rsidTr="00264021">
        <w:trPr>
          <w:trHeight w:val="494"/>
        </w:trPr>
        <w:tc>
          <w:tcPr>
            <w:tcW w:w="3102" w:type="dxa"/>
          </w:tcPr>
          <w:p w14:paraId="58225B28" w14:textId="1CCBF4AC" w:rsidR="00DC4CC7" w:rsidRDefault="00DC4CC7" w:rsidP="00C47942">
            <w:pPr>
              <w:spacing w:after="0" w:line="240" w:lineRule="auto"/>
            </w:pPr>
            <w:proofErr w:type="spellStart"/>
            <w:r w:rsidRPr="00DC4CC7">
              <w:t>Active_days</w:t>
            </w:r>
            <w:proofErr w:type="spellEnd"/>
          </w:p>
        </w:tc>
        <w:tc>
          <w:tcPr>
            <w:tcW w:w="3102" w:type="dxa"/>
          </w:tcPr>
          <w:p w14:paraId="390FF6F5" w14:textId="7C045568" w:rsidR="00DC4CC7" w:rsidRDefault="00DC4CC7" w:rsidP="00C47942">
            <w:pPr>
              <w:spacing w:after="0" w:line="240" w:lineRule="auto"/>
            </w:pPr>
            <w:r>
              <w:t xml:space="preserve">Days between </w:t>
            </w:r>
            <w:proofErr w:type="spellStart"/>
            <w:r>
              <w:t>EnrollmentDateOpening</w:t>
            </w:r>
            <w:proofErr w:type="spellEnd"/>
            <w:r>
              <w:t xml:space="preserve"> and </w:t>
            </w:r>
            <w:proofErr w:type="spellStart"/>
            <w:r>
              <w:t>CancellationDate</w:t>
            </w:r>
            <w:proofErr w:type="spellEnd"/>
          </w:p>
        </w:tc>
        <w:tc>
          <w:tcPr>
            <w:tcW w:w="3102" w:type="dxa"/>
          </w:tcPr>
          <w:p w14:paraId="3481DE49" w14:textId="6D2A5DC6" w:rsidR="00DC4CC7" w:rsidRDefault="009F3D7B" w:rsidP="00C47942">
            <w:pPr>
              <w:spacing w:after="0" w:line="240" w:lineRule="auto"/>
            </w:pPr>
            <w:r w:rsidRPr="009F3D7B">
              <w:t>Measures program duration and long-term participation.</w:t>
            </w:r>
          </w:p>
        </w:tc>
      </w:tr>
      <w:tr w:rsidR="00DC4CC7" w14:paraId="1394F0A8" w14:textId="77777777" w:rsidTr="00264021">
        <w:trPr>
          <w:trHeight w:val="523"/>
        </w:trPr>
        <w:tc>
          <w:tcPr>
            <w:tcW w:w="3102" w:type="dxa"/>
          </w:tcPr>
          <w:p w14:paraId="358D22A2" w14:textId="57E941F8" w:rsidR="00DC4CC7" w:rsidRDefault="00DC4CC7" w:rsidP="00C47942">
            <w:pPr>
              <w:spacing w:after="0" w:line="240" w:lineRule="auto"/>
            </w:pPr>
            <w:proofErr w:type="spellStart"/>
            <w:r w:rsidRPr="00DC4CC7">
              <w:t>Months_since_flight</w:t>
            </w:r>
            <w:proofErr w:type="spellEnd"/>
          </w:p>
        </w:tc>
        <w:tc>
          <w:tcPr>
            <w:tcW w:w="3102" w:type="dxa"/>
          </w:tcPr>
          <w:p w14:paraId="02766903" w14:textId="50736D5F" w:rsidR="00DC4CC7" w:rsidRDefault="00DC4CC7" w:rsidP="00C47942">
            <w:pPr>
              <w:spacing w:after="0" w:line="240" w:lineRule="auto"/>
            </w:pPr>
            <w:r>
              <w:t>Months since the last flight activity</w:t>
            </w:r>
          </w:p>
        </w:tc>
        <w:tc>
          <w:tcPr>
            <w:tcW w:w="3102" w:type="dxa"/>
          </w:tcPr>
          <w:p w14:paraId="13A7487F" w14:textId="5081268F" w:rsidR="00DC4CC7" w:rsidRDefault="00DC4CC7" w:rsidP="00C47942">
            <w:pPr>
              <w:spacing w:after="0" w:line="240" w:lineRule="auto"/>
            </w:pPr>
            <w:r w:rsidRPr="00DC4CC7">
              <w:t>Captures recency of engagement, helping identify dormant or potentially churned customers.</w:t>
            </w:r>
          </w:p>
        </w:tc>
      </w:tr>
      <w:tr w:rsidR="00DC4CC7" w14:paraId="746CDD66" w14:textId="77777777" w:rsidTr="00264021">
        <w:trPr>
          <w:trHeight w:val="494"/>
        </w:trPr>
        <w:tc>
          <w:tcPr>
            <w:tcW w:w="3102" w:type="dxa"/>
          </w:tcPr>
          <w:p w14:paraId="53E11035" w14:textId="1FEF85DA" w:rsidR="00DC4CC7" w:rsidRDefault="00DC4CC7" w:rsidP="00C47942">
            <w:pPr>
              <w:spacing w:after="0" w:line="240" w:lineRule="auto"/>
            </w:pPr>
            <w:proofErr w:type="spellStart"/>
            <w:r w:rsidRPr="00DC4CC7">
              <w:t>Clv_per_flight</w:t>
            </w:r>
            <w:proofErr w:type="spellEnd"/>
          </w:p>
        </w:tc>
        <w:tc>
          <w:tcPr>
            <w:tcW w:w="3102" w:type="dxa"/>
          </w:tcPr>
          <w:p w14:paraId="7C379D6A" w14:textId="6D78CF0C" w:rsidR="00DC4CC7" w:rsidRDefault="00DC4CC7" w:rsidP="00C47942">
            <w:pPr>
              <w:spacing w:after="0" w:line="240" w:lineRule="auto"/>
            </w:pPr>
            <w:r w:rsidRPr="00DC4CC7">
              <w:t>Customer Lifetime Value / (</w:t>
            </w:r>
            <w:proofErr w:type="spellStart"/>
            <w:r w:rsidRPr="00DC4CC7">
              <w:t>NumFlights</w:t>
            </w:r>
            <w:proofErr w:type="spellEnd"/>
            <w:r w:rsidRPr="00DC4CC7">
              <w:t xml:space="preserve"> + 1)</w:t>
            </w:r>
          </w:p>
        </w:tc>
        <w:tc>
          <w:tcPr>
            <w:tcW w:w="3102" w:type="dxa"/>
          </w:tcPr>
          <w:p w14:paraId="7C9ED561" w14:textId="726341D3" w:rsidR="00DC4CC7" w:rsidRDefault="009F3D7B" w:rsidP="00C47942">
            <w:pPr>
              <w:spacing w:after="0" w:line="240" w:lineRule="auto"/>
            </w:pPr>
            <w:r w:rsidRPr="009F3D7B">
              <w:t xml:space="preserve">Displays the monetary value </w:t>
            </w:r>
            <w:r w:rsidR="00C47942" w:rsidRPr="009F3D7B">
              <w:t>created by</w:t>
            </w:r>
            <w:r w:rsidRPr="009F3D7B">
              <w:t xml:space="preserve"> each flight, differentiating premium from budget-conscious visitors.</w:t>
            </w:r>
          </w:p>
        </w:tc>
      </w:tr>
      <w:tr w:rsidR="00DC4CC7" w14:paraId="0E7383D8" w14:textId="77777777" w:rsidTr="00264021">
        <w:trPr>
          <w:trHeight w:val="523"/>
        </w:trPr>
        <w:tc>
          <w:tcPr>
            <w:tcW w:w="3102" w:type="dxa"/>
          </w:tcPr>
          <w:p w14:paraId="0F76994E" w14:textId="6DCEE19B" w:rsidR="00DC4CC7" w:rsidRDefault="00DC4CC7" w:rsidP="00C47942">
            <w:pPr>
              <w:spacing w:after="0" w:line="240" w:lineRule="auto"/>
            </w:pPr>
            <w:proofErr w:type="spellStart"/>
            <w:r>
              <w:t>C</w:t>
            </w:r>
            <w:r w:rsidRPr="00DC4CC7">
              <w:t>lv_to_salary_ratio</w:t>
            </w:r>
            <w:proofErr w:type="spellEnd"/>
          </w:p>
        </w:tc>
        <w:tc>
          <w:tcPr>
            <w:tcW w:w="3102" w:type="dxa"/>
          </w:tcPr>
          <w:p w14:paraId="53E3F391" w14:textId="5FAF8C3B" w:rsidR="00DC4CC7" w:rsidRDefault="00DC4CC7" w:rsidP="00C47942">
            <w:pPr>
              <w:spacing w:after="0" w:line="240" w:lineRule="auto"/>
            </w:pPr>
            <w:r w:rsidRPr="00DC4CC7">
              <w:t>Customer Lifetime Value / (Income + 1)</w:t>
            </w:r>
          </w:p>
        </w:tc>
        <w:tc>
          <w:tcPr>
            <w:tcW w:w="3102" w:type="dxa"/>
          </w:tcPr>
          <w:p w14:paraId="6B03DE49" w14:textId="4DFB9215" w:rsidR="00DC4CC7" w:rsidRDefault="009F3D7B" w:rsidP="00C47942">
            <w:pPr>
              <w:spacing w:after="0" w:line="240" w:lineRule="auto"/>
            </w:pPr>
            <w:r w:rsidRPr="009F3D7B">
              <w:t>Compares a customer's value contribution to their income, discovering aspirational spenders who spend more on travel than planned.</w:t>
            </w:r>
          </w:p>
        </w:tc>
      </w:tr>
      <w:tr w:rsidR="00DC4CC7" w14:paraId="76EF2573" w14:textId="77777777" w:rsidTr="00264021">
        <w:trPr>
          <w:trHeight w:val="494"/>
        </w:trPr>
        <w:tc>
          <w:tcPr>
            <w:tcW w:w="3102" w:type="dxa"/>
          </w:tcPr>
          <w:p w14:paraId="0095A98C" w14:textId="4A6F4E80" w:rsidR="00DC4CC7" w:rsidRDefault="00DC4CC7" w:rsidP="00C47942">
            <w:pPr>
              <w:spacing w:after="0" w:line="240" w:lineRule="auto"/>
            </w:pPr>
            <w:proofErr w:type="spellStart"/>
            <w:r w:rsidRPr="00DC4CC7">
              <w:t>Redemption_ratio</w:t>
            </w:r>
            <w:proofErr w:type="spellEnd"/>
          </w:p>
        </w:tc>
        <w:tc>
          <w:tcPr>
            <w:tcW w:w="3102" w:type="dxa"/>
          </w:tcPr>
          <w:p w14:paraId="08961C8E" w14:textId="04B8FE2C" w:rsidR="00DC4CC7" w:rsidRDefault="00DC4CC7" w:rsidP="00C47942">
            <w:pPr>
              <w:spacing w:after="0" w:line="240" w:lineRule="auto"/>
            </w:pPr>
            <w:proofErr w:type="spellStart"/>
            <w:r w:rsidRPr="00DC4CC7">
              <w:t>PointsRedeemed</w:t>
            </w:r>
            <w:proofErr w:type="spellEnd"/>
            <w:r w:rsidRPr="00DC4CC7">
              <w:t xml:space="preserve"> / (</w:t>
            </w:r>
            <w:proofErr w:type="spellStart"/>
            <w:r w:rsidRPr="00DC4CC7">
              <w:t>PointsAccumulated</w:t>
            </w:r>
            <w:proofErr w:type="spellEnd"/>
            <w:r w:rsidRPr="00DC4CC7">
              <w:t xml:space="preserve"> + 1)</w:t>
            </w:r>
          </w:p>
        </w:tc>
        <w:tc>
          <w:tcPr>
            <w:tcW w:w="3102" w:type="dxa"/>
          </w:tcPr>
          <w:p w14:paraId="01D22C03" w14:textId="02731E03" w:rsidR="00DC4CC7" w:rsidRDefault="00DC4CC7" w:rsidP="00C47942">
            <w:pPr>
              <w:spacing w:after="0" w:line="240" w:lineRule="auto"/>
            </w:pPr>
            <w:r w:rsidRPr="00DC4CC7">
              <w:t>Measures the proportion of points redeemed, distinguishing long-term savers from frequent redeemers.</w:t>
            </w:r>
          </w:p>
        </w:tc>
      </w:tr>
    </w:tbl>
    <w:p w14:paraId="03EAC351" w14:textId="49D8AA46" w:rsidR="007C502A" w:rsidRDefault="007C502A" w:rsidP="00C47942">
      <w:pPr>
        <w:spacing w:after="0" w:line="240" w:lineRule="auto"/>
      </w:pPr>
    </w:p>
    <w:p w14:paraId="4285BC51" w14:textId="77777777" w:rsidR="00AD389A" w:rsidRDefault="00AD389A">
      <w:pPr>
        <w:spacing w:after="0" w:line="240" w:lineRule="auto"/>
        <w:jc w:val="left"/>
      </w:pPr>
      <w:r>
        <w:br w:type="page"/>
      </w:r>
    </w:p>
    <w:p w14:paraId="7211C006" w14:textId="3EB1B551" w:rsidR="00C47942" w:rsidRDefault="00C47942" w:rsidP="00C47942">
      <w:pPr>
        <w:spacing w:after="0" w:line="240" w:lineRule="auto"/>
      </w:pPr>
      <w:r>
        <w:lastRenderedPageBreak/>
        <w:t>From these new variables we were able to identify the following trends:</w:t>
      </w:r>
    </w:p>
    <w:p w14:paraId="6872952C" w14:textId="77777777" w:rsidR="00C47942" w:rsidRDefault="00C47942" w:rsidP="00C47942">
      <w:pPr>
        <w:spacing w:after="0" w:line="240" w:lineRule="auto"/>
      </w:pPr>
    </w:p>
    <w:p w14:paraId="11F25F27" w14:textId="5D6A78AD" w:rsidR="00C47942" w:rsidRDefault="00C47942" w:rsidP="002B0BF6">
      <w:pPr>
        <w:pStyle w:val="ListParagraph"/>
        <w:numPr>
          <w:ilvl w:val="0"/>
          <w:numId w:val="24"/>
        </w:numPr>
        <w:spacing w:after="0" w:line="240" w:lineRule="auto"/>
      </w:pPr>
      <w:r>
        <w:t xml:space="preserve">Travel Patterns: </w:t>
      </w:r>
      <w:r w:rsidRPr="00C47942">
        <w:t xml:space="preserve">Customers with greater </w:t>
      </w:r>
      <w:proofErr w:type="spellStart"/>
      <w:r w:rsidRPr="00C47942">
        <w:t>avg_km_per_flight</w:t>
      </w:r>
      <w:proofErr w:type="spellEnd"/>
      <w:r w:rsidRPr="00C47942">
        <w:t xml:space="preserve"> tend to be high-income and contribute more to Customer Lifetime Value, indicating they are long-haul premium travelers. In contrast, low-distance, high-frequency fliers frequently represent domestic or commuter travelers.</w:t>
      </w:r>
    </w:p>
    <w:p w14:paraId="29D4B0D0" w14:textId="0C07CC76" w:rsidR="00C47942" w:rsidRDefault="00C47942" w:rsidP="002B0BF6">
      <w:pPr>
        <w:pStyle w:val="ListParagraph"/>
        <w:numPr>
          <w:ilvl w:val="0"/>
          <w:numId w:val="24"/>
        </w:numPr>
        <w:spacing w:after="0" w:line="240" w:lineRule="auto"/>
      </w:pPr>
      <w:r>
        <w:t xml:space="preserve">Loyalty Engagement: </w:t>
      </w:r>
      <w:r w:rsidRPr="00C47942">
        <w:t xml:space="preserve">An inverse link was found between </w:t>
      </w:r>
      <w:proofErr w:type="spellStart"/>
      <w:r w:rsidRPr="00C47942">
        <w:t>months_since_flight</w:t>
      </w:r>
      <w:proofErr w:type="spellEnd"/>
      <w:r w:rsidRPr="00C47942">
        <w:t xml:space="preserve"> and </w:t>
      </w:r>
      <w:proofErr w:type="spellStart"/>
      <w:r w:rsidRPr="00C47942">
        <w:t>points_balance</w:t>
      </w:r>
      <w:proofErr w:type="spellEnd"/>
      <w:r w:rsidRPr="00C47942">
        <w:t>. Active consumers collect points consistently, whereas inactive members have low balances and extended inactivity periods.</w:t>
      </w:r>
    </w:p>
    <w:p w14:paraId="0DF14C44" w14:textId="48D40842" w:rsidR="00C47942" w:rsidRDefault="00C47942" w:rsidP="002B0BF6">
      <w:pPr>
        <w:pStyle w:val="ListParagraph"/>
        <w:numPr>
          <w:ilvl w:val="0"/>
          <w:numId w:val="24"/>
        </w:numPr>
        <w:spacing w:after="0" w:line="240" w:lineRule="auto"/>
      </w:pPr>
      <w:r>
        <w:t xml:space="preserve">Spending Habits: </w:t>
      </w:r>
      <w:r w:rsidRPr="00C47942">
        <w:t xml:space="preserve">The </w:t>
      </w:r>
      <w:proofErr w:type="spellStart"/>
      <w:r w:rsidRPr="00C47942">
        <w:t>clv_to_salary_ratio</w:t>
      </w:r>
      <w:proofErr w:type="spellEnd"/>
      <w:r w:rsidRPr="00C47942">
        <w:t xml:space="preserve"> variable identified a category of aspirational travelers who have a high lifetime value compared to their income, indicating a strong emotional commitment to the brand.</w:t>
      </w:r>
    </w:p>
    <w:p w14:paraId="384A3C82" w14:textId="4AA62CDD" w:rsidR="005D6AEF" w:rsidRDefault="00C47942" w:rsidP="005D6AEF">
      <w:pPr>
        <w:pStyle w:val="ListParagraph"/>
        <w:numPr>
          <w:ilvl w:val="0"/>
          <w:numId w:val="24"/>
        </w:numPr>
        <w:spacing w:after="0" w:line="240" w:lineRule="auto"/>
      </w:pPr>
      <w:r>
        <w:t xml:space="preserve">Redemption Ratio: </w:t>
      </w:r>
      <w:r w:rsidRPr="00C47942">
        <w:t xml:space="preserve">The </w:t>
      </w:r>
      <w:proofErr w:type="spellStart"/>
      <w:r w:rsidRPr="00C47942">
        <w:t>redemption_ratio</w:t>
      </w:r>
      <w:proofErr w:type="spellEnd"/>
      <w:r w:rsidRPr="00C47942">
        <w:t xml:space="preserve"> identified two types of loyalty behavior: frequent use of points for upgrades or tickets, and long-term accumulation of large balances, indicating sustained engagement.</w:t>
      </w:r>
    </w:p>
    <w:p w14:paraId="6E216EEE" w14:textId="77777777" w:rsidR="005D6AEF" w:rsidRDefault="005D6AEF" w:rsidP="005D6AEF">
      <w:pPr>
        <w:pStyle w:val="ListParagraph"/>
        <w:spacing w:after="0" w:line="240" w:lineRule="auto"/>
      </w:pPr>
    </w:p>
    <w:p w14:paraId="057D13CC" w14:textId="51CBF4E7" w:rsidR="00D1325B" w:rsidRDefault="005D6AEF" w:rsidP="005D6AEF">
      <w:pPr>
        <w:spacing w:after="0" w:line="240" w:lineRule="auto"/>
      </w:pPr>
      <w:r w:rsidRPr="005D6AEF">
        <w:t xml:space="preserve">These newly developed features will serve as the foundation for </w:t>
      </w:r>
      <w:r>
        <w:t xml:space="preserve">the </w:t>
      </w:r>
      <w:r w:rsidRPr="005D6AEF">
        <w:t>clustering in the project's next phase. Customers will be classified based on their behavior, engagement, and value qualities.</w:t>
      </w:r>
    </w:p>
    <w:p w14:paraId="25721F74" w14:textId="77777777" w:rsidR="00272F5B" w:rsidRDefault="005D6AEF" w:rsidP="005D6AEF">
      <w:pPr>
        <w:pStyle w:val="Heading1"/>
      </w:pPr>
      <w:bookmarkStart w:id="17" w:name="_Toc213088245"/>
      <w:r>
        <w:t>Conclusion</w:t>
      </w:r>
      <w:bookmarkEnd w:id="17"/>
    </w:p>
    <w:p w14:paraId="172AA654" w14:textId="36B0535A" w:rsidR="001358FA" w:rsidRPr="001842F0" w:rsidRDefault="003B0CAF" w:rsidP="00AF4D3D">
      <w:r w:rsidRPr="003B0CAF">
        <w:t xml:space="preserve">During the </w:t>
      </w:r>
      <w:proofErr w:type="gramStart"/>
      <w:r w:rsidRPr="003B0CAF">
        <w:t>exploratory</w:t>
      </w:r>
      <w:proofErr w:type="gramEnd"/>
      <w:r w:rsidRPr="003B0CAF">
        <w:t xml:space="preserve"> phase, we gained a thorough understanding of the AIAI's customer and flight data, resulting in a final database containing around 600,000 records and 29 variables. During the data quality phase, we determined that the data is right skewed in terms of loyalty distribution, with a small set of consumers contributing </w:t>
      </w:r>
      <w:proofErr w:type="gramStart"/>
      <w:r w:rsidRPr="003B0CAF">
        <w:t>the majority of</w:t>
      </w:r>
      <w:proofErr w:type="gramEnd"/>
      <w:r w:rsidRPr="003B0CAF">
        <w:t xml:space="preserve"> the revenue.</w:t>
      </w:r>
      <w:r>
        <w:t xml:space="preserve"> </w:t>
      </w:r>
      <w:r w:rsidRPr="003B0CAF">
        <w:t xml:space="preserve">Further study on new </w:t>
      </w:r>
      <w:r>
        <w:t xml:space="preserve">variables </w:t>
      </w:r>
      <w:r w:rsidRPr="003B0CAF">
        <w:t xml:space="preserve">to help us comprehend the data was beneficial in better understanding some of the customer clusters we have, which will aid our analysis in the </w:t>
      </w:r>
      <w:r>
        <w:t>next phase of the project.</w:t>
      </w:r>
      <w:r w:rsidR="001358FA" w:rsidRPr="001842F0">
        <w:br w:type="page"/>
      </w:r>
    </w:p>
    <w:p w14:paraId="19879254" w14:textId="6C975277" w:rsidR="00906560" w:rsidRPr="001842F0" w:rsidRDefault="00906560" w:rsidP="006B75D7">
      <w:pPr>
        <w:pStyle w:val="Heading1"/>
        <w:numPr>
          <w:ilvl w:val="0"/>
          <w:numId w:val="0"/>
        </w:numPr>
      </w:pPr>
      <w:bookmarkStart w:id="18" w:name="_Toc410990278"/>
      <w:bookmarkStart w:id="19" w:name="_Toc410990290"/>
      <w:bookmarkStart w:id="20" w:name="_Toc412186403"/>
      <w:bookmarkStart w:id="21" w:name="_Toc412186508"/>
      <w:bookmarkStart w:id="22" w:name="_Toc412186533"/>
      <w:bookmarkStart w:id="23" w:name="_Toc412186604"/>
      <w:bookmarkStart w:id="24" w:name="_Toc412186634"/>
      <w:bookmarkStart w:id="25" w:name="_Toc115296811"/>
      <w:bookmarkStart w:id="26" w:name="_Toc141959340"/>
      <w:bookmarkStart w:id="27" w:name="_Toc213088246"/>
      <w:r w:rsidRPr="001842F0">
        <w:lastRenderedPageBreak/>
        <w:t>Appendix</w:t>
      </w:r>
      <w:bookmarkEnd w:id="18"/>
      <w:bookmarkEnd w:id="19"/>
      <w:bookmarkEnd w:id="20"/>
      <w:bookmarkEnd w:id="21"/>
      <w:bookmarkEnd w:id="22"/>
      <w:bookmarkEnd w:id="23"/>
      <w:bookmarkEnd w:id="24"/>
      <w:bookmarkEnd w:id="25"/>
      <w:bookmarkEnd w:id="26"/>
      <w:bookmarkEnd w:id="27"/>
    </w:p>
    <w:p w14:paraId="015E5252" w14:textId="77777777" w:rsidR="00AD389A" w:rsidRPr="001842F0" w:rsidRDefault="00AD389A" w:rsidP="00AD389A">
      <w:pPr>
        <w:keepNext/>
      </w:pPr>
      <w:r w:rsidRPr="001842F0">
        <w:rPr>
          <w:noProof/>
        </w:rPr>
        <w:drawing>
          <wp:inline distT="0" distB="0" distL="0" distR="0" wp14:anchorId="0E9BB2FF" wp14:editId="062EA277">
            <wp:extent cx="5759450" cy="805180"/>
            <wp:effectExtent l="0" t="0" r="0" b="0"/>
            <wp:docPr id="13580144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81835" name="Picture 1" descr="A screenshot of a computer&#10;&#10;AI-generated content may be incorrect."/>
                    <pic:cNvPicPr/>
                  </pic:nvPicPr>
                  <pic:blipFill>
                    <a:blip r:embed="rId12"/>
                    <a:stretch>
                      <a:fillRect/>
                    </a:stretch>
                  </pic:blipFill>
                  <pic:spPr>
                    <a:xfrm>
                      <a:off x="0" y="0"/>
                      <a:ext cx="5759450" cy="805180"/>
                    </a:xfrm>
                    <a:prstGeom prst="rect">
                      <a:avLst/>
                    </a:prstGeom>
                  </pic:spPr>
                </pic:pic>
              </a:graphicData>
            </a:graphic>
          </wp:inline>
        </w:drawing>
      </w:r>
    </w:p>
    <w:p w14:paraId="1A88D68E" w14:textId="0A5A9B24" w:rsidR="00AD389A" w:rsidRPr="001842F0" w:rsidRDefault="00AD389A" w:rsidP="00AD389A">
      <w:pPr>
        <w:pStyle w:val="Caption"/>
        <w:jc w:val="both"/>
      </w:pPr>
      <w:r w:rsidRPr="001842F0">
        <w:t xml:space="preserve">Figure </w:t>
      </w:r>
      <w:r w:rsidRPr="001842F0">
        <w:fldChar w:fldCharType="begin"/>
      </w:r>
      <w:r w:rsidRPr="001842F0">
        <w:instrText xml:space="preserve"> SEQ Figure \* ARABIC </w:instrText>
      </w:r>
      <w:r w:rsidRPr="001842F0">
        <w:fldChar w:fldCharType="separate"/>
      </w:r>
      <w:r w:rsidR="006908DD">
        <w:rPr>
          <w:noProof/>
        </w:rPr>
        <w:t>4</w:t>
      </w:r>
      <w:r w:rsidRPr="001842F0">
        <w:fldChar w:fldCharType="end"/>
      </w:r>
      <w:r w:rsidRPr="001842F0">
        <w:t xml:space="preserve"> - Flights Records</w:t>
      </w:r>
    </w:p>
    <w:p w14:paraId="01740326" w14:textId="77777777" w:rsidR="00AD389A" w:rsidRPr="001842F0" w:rsidRDefault="00AD389A" w:rsidP="00AD389A">
      <w:pPr>
        <w:keepNext/>
      </w:pPr>
      <w:r w:rsidRPr="001842F0">
        <w:rPr>
          <w:noProof/>
          <w:lang w:eastAsia="pt-PT"/>
        </w:rPr>
        <w:drawing>
          <wp:inline distT="0" distB="0" distL="0" distR="0" wp14:anchorId="31E3D569" wp14:editId="49117B3D">
            <wp:extent cx="4791075" cy="1185669"/>
            <wp:effectExtent l="0" t="0" r="0" b="0"/>
            <wp:docPr id="7232068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50228" name="Picture 1" descr="A screenshot of a computer&#10;&#10;AI-generated content may be incorrect."/>
                    <pic:cNvPicPr/>
                  </pic:nvPicPr>
                  <pic:blipFill>
                    <a:blip r:embed="rId13"/>
                    <a:stretch>
                      <a:fillRect/>
                    </a:stretch>
                  </pic:blipFill>
                  <pic:spPr>
                    <a:xfrm>
                      <a:off x="0" y="0"/>
                      <a:ext cx="4835266" cy="1196605"/>
                    </a:xfrm>
                    <a:prstGeom prst="rect">
                      <a:avLst/>
                    </a:prstGeom>
                  </pic:spPr>
                </pic:pic>
              </a:graphicData>
            </a:graphic>
          </wp:inline>
        </w:drawing>
      </w:r>
    </w:p>
    <w:p w14:paraId="5AA97469" w14:textId="6FE13CC3" w:rsidR="00AD389A" w:rsidRDefault="00AD389A" w:rsidP="00AD389A">
      <w:pPr>
        <w:pStyle w:val="Caption"/>
        <w:jc w:val="both"/>
      </w:pPr>
      <w:r w:rsidRPr="001842F0">
        <w:t xml:space="preserve">Figure </w:t>
      </w:r>
      <w:r w:rsidRPr="001842F0">
        <w:fldChar w:fldCharType="begin"/>
      </w:r>
      <w:r w:rsidRPr="001842F0">
        <w:instrText xml:space="preserve"> SEQ Figure \* ARABIC </w:instrText>
      </w:r>
      <w:r w:rsidRPr="001842F0">
        <w:fldChar w:fldCharType="separate"/>
      </w:r>
      <w:r w:rsidR="006908DD">
        <w:rPr>
          <w:noProof/>
        </w:rPr>
        <w:t>5</w:t>
      </w:r>
      <w:r w:rsidRPr="001842F0">
        <w:fldChar w:fldCharType="end"/>
      </w:r>
      <w:r w:rsidRPr="001842F0">
        <w:t xml:space="preserve"> - Customer Records</w:t>
      </w:r>
    </w:p>
    <w:p w14:paraId="5AE766B8" w14:textId="77777777" w:rsidR="00AD389A" w:rsidRDefault="00AD389A" w:rsidP="00AD389A">
      <w:pPr>
        <w:keepNext/>
        <w:spacing w:after="0" w:line="240" w:lineRule="auto"/>
        <w:jc w:val="left"/>
      </w:pPr>
      <w:r w:rsidRPr="005C3DFE">
        <w:rPr>
          <w:noProof/>
          <w:lang w:val="en-GB"/>
        </w:rPr>
        <w:drawing>
          <wp:inline distT="0" distB="0" distL="0" distR="0" wp14:anchorId="4B763F3E" wp14:editId="12650A10">
            <wp:extent cx="5095875" cy="5284109"/>
            <wp:effectExtent l="0" t="0" r="0" b="0"/>
            <wp:docPr id="313637079"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590720" name="Picture 2" descr="A screenshot of a graph&#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05727" cy="5294325"/>
                    </a:xfrm>
                    <a:prstGeom prst="rect">
                      <a:avLst/>
                    </a:prstGeom>
                    <a:noFill/>
                    <a:ln>
                      <a:noFill/>
                    </a:ln>
                  </pic:spPr>
                </pic:pic>
              </a:graphicData>
            </a:graphic>
          </wp:inline>
        </w:drawing>
      </w:r>
    </w:p>
    <w:p w14:paraId="7A5C8C10" w14:textId="39BD15E5" w:rsidR="00AD389A" w:rsidRPr="005C3DFE" w:rsidRDefault="00AD389A" w:rsidP="00AD389A">
      <w:pPr>
        <w:pStyle w:val="Caption"/>
        <w:jc w:val="left"/>
        <w:rPr>
          <w:lang w:val="en-GB"/>
        </w:rPr>
      </w:pPr>
      <w:r>
        <w:t xml:space="preserve">Figure </w:t>
      </w:r>
      <w:r>
        <w:fldChar w:fldCharType="begin"/>
      </w:r>
      <w:r>
        <w:instrText xml:space="preserve"> SEQ Figure \* ARABIC </w:instrText>
      </w:r>
      <w:r>
        <w:fldChar w:fldCharType="separate"/>
      </w:r>
      <w:r w:rsidR="006908DD">
        <w:rPr>
          <w:noProof/>
        </w:rPr>
        <w:t>6</w:t>
      </w:r>
      <w:r>
        <w:fldChar w:fldCharType="end"/>
      </w:r>
      <w:r>
        <w:t xml:space="preserve"> - Distribution of engineered Features</w:t>
      </w:r>
    </w:p>
    <w:p w14:paraId="6365FEA8" w14:textId="77777777" w:rsidR="00AD389A" w:rsidRPr="00AD389A" w:rsidRDefault="00AD389A" w:rsidP="00AD389A">
      <w:pPr>
        <w:rPr>
          <w:lang w:eastAsia="pt-PT"/>
        </w:rPr>
      </w:pPr>
    </w:p>
    <w:p w14:paraId="0672441F" w14:textId="3398A162" w:rsidR="007C2377" w:rsidRPr="001842F0" w:rsidRDefault="007C2377" w:rsidP="00C708C4">
      <w:pPr>
        <w:spacing w:after="0" w:line="240" w:lineRule="auto"/>
        <w:jc w:val="left"/>
      </w:pPr>
    </w:p>
    <w:p w14:paraId="46655292" w14:textId="79F19C85" w:rsidR="00906560" w:rsidRPr="001842F0" w:rsidRDefault="00906560" w:rsidP="006B75D7">
      <w:pPr>
        <w:pStyle w:val="Heading1"/>
        <w:numPr>
          <w:ilvl w:val="0"/>
          <w:numId w:val="0"/>
        </w:numPr>
      </w:pPr>
      <w:bookmarkStart w:id="28" w:name="_Toc410990279"/>
      <w:bookmarkStart w:id="29" w:name="_Toc410990291"/>
      <w:bookmarkStart w:id="30" w:name="_Toc412186404"/>
      <w:bookmarkStart w:id="31" w:name="_Toc412186509"/>
      <w:bookmarkStart w:id="32" w:name="_Toc412186534"/>
      <w:bookmarkStart w:id="33" w:name="_Toc412186605"/>
      <w:bookmarkStart w:id="34" w:name="_Toc412186635"/>
      <w:bookmarkStart w:id="35" w:name="_Toc115296812"/>
      <w:bookmarkStart w:id="36" w:name="_Toc141959341"/>
      <w:bookmarkStart w:id="37" w:name="_Toc213088247"/>
      <w:r w:rsidRPr="001842F0">
        <w:t>Annexes</w:t>
      </w:r>
      <w:bookmarkEnd w:id="28"/>
      <w:bookmarkEnd w:id="29"/>
      <w:bookmarkEnd w:id="30"/>
      <w:bookmarkEnd w:id="31"/>
      <w:bookmarkEnd w:id="32"/>
      <w:bookmarkEnd w:id="33"/>
      <w:bookmarkEnd w:id="34"/>
      <w:bookmarkEnd w:id="35"/>
      <w:bookmarkEnd w:id="36"/>
      <w:bookmarkEnd w:id="37"/>
    </w:p>
    <w:p w14:paraId="48B00250" w14:textId="70E7612A" w:rsidR="00FC7F2F" w:rsidRDefault="00FC7F2F" w:rsidP="00FC7F2F">
      <w:pPr>
        <w:pStyle w:val="Heading2"/>
      </w:pPr>
      <w:bookmarkStart w:id="38" w:name="_Toc213088248"/>
      <w:r w:rsidRPr="00FC7F2F">
        <w:rPr>
          <w:lang w:val="en-GB"/>
        </w:rPr>
        <w:t>AI Usage Statement</w:t>
      </w:r>
      <w:bookmarkEnd w:id="38"/>
    </w:p>
    <w:p w14:paraId="2BE699E2" w14:textId="4854AE80" w:rsidR="00FC7F2F" w:rsidRPr="00FC7F2F" w:rsidRDefault="00FC7F2F" w:rsidP="00FC7F2F">
      <w:pPr>
        <w:spacing w:after="0" w:line="240" w:lineRule="auto"/>
        <w:jc w:val="left"/>
        <w:rPr>
          <w:lang w:val="en-GB"/>
        </w:rPr>
      </w:pPr>
      <w:r w:rsidRPr="00FC7F2F">
        <w:rPr>
          <w:lang w:val="en-GB"/>
        </w:rPr>
        <w:t>AI tools were used for coding syntax assistance</w:t>
      </w:r>
      <w:r>
        <w:rPr>
          <w:lang w:val="en-GB"/>
        </w:rPr>
        <w:t>, notebook markdown documentation</w:t>
      </w:r>
      <w:r w:rsidRPr="00FC7F2F">
        <w:rPr>
          <w:lang w:val="en-GB"/>
        </w:rPr>
        <w:t xml:space="preserve"> (</w:t>
      </w:r>
      <w:proofErr w:type="spellStart"/>
      <w:r>
        <w:rPr>
          <w:lang w:val="en-GB"/>
        </w:rPr>
        <w:t>Github</w:t>
      </w:r>
      <w:proofErr w:type="spellEnd"/>
      <w:r>
        <w:rPr>
          <w:lang w:val="en-GB"/>
        </w:rPr>
        <w:t xml:space="preserve"> Copilot</w:t>
      </w:r>
      <w:r w:rsidRPr="00FC7F2F">
        <w:rPr>
          <w:lang w:val="en-GB"/>
        </w:rPr>
        <w:t>)</w:t>
      </w:r>
      <w:r>
        <w:rPr>
          <w:lang w:val="en-GB"/>
        </w:rPr>
        <w:t>, language refinement</w:t>
      </w:r>
      <w:r w:rsidRPr="00FC7F2F">
        <w:rPr>
          <w:lang w:val="en-GB"/>
        </w:rPr>
        <w:t xml:space="preserve"> (</w:t>
      </w:r>
      <w:proofErr w:type="spellStart"/>
      <w:r>
        <w:rPr>
          <w:lang w:val="en-GB"/>
        </w:rPr>
        <w:t>Quillbot</w:t>
      </w:r>
      <w:proofErr w:type="spellEnd"/>
      <w:r w:rsidRPr="00FC7F2F">
        <w:rPr>
          <w:lang w:val="en-GB"/>
        </w:rPr>
        <w:t>)</w:t>
      </w:r>
      <w:r>
        <w:rPr>
          <w:lang w:val="en-GB"/>
        </w:rPr>
        <w:t xml:space="preserve"> and review of analytical decisions done (ChatGPT)</w:t>
      </w:r>
      <w:r w:rsidRPr="00FC7F2F">
        <w:rPr>
          <w:lang w:val="en-GB"/>
        </w:rPr>
        <w:t>.</w:t>
      </w:r>
    </w:p>
    <w:p w14:paraId="22435B02" w14:textId="64A8528E" w:rsidR="00FC7F2F" w:rsidRDefault="00FC7F2F" w:rsidP="00FC7F2F">
      <w:pPr>
        <w:spacing w:after="0" w:line="240" w:lineRule="auto"/>
        <w:jc w:val="left"/>
        <w:rPr>
          <w:lang w:val="en-GB"/>
        </w:rPr>
      </w:pPr>
      <w:r w:rsidRPr="00FC7F2F">
        <w:rPr>
          <w:lang w:val="en-GB"/>
        </w:rPr>
        <w:t>All analytical insights, business interpretations, and strategic recommendations represent original</w:t>
      </w:r>
      <w:r>
        <w:rPr>
          <w:lang w:val="en-GB"/>
        </w:rPr>
        <w:t xml:space="preserve"> </w:t>
      </w:r>
      <w:r w:rsidRPr="00FC7F2F">
        <w:rPr>
          <w:lang w:val="en-GB"/>
        </w:rPr>
        <w:t>group</w:t>
      </w:r>
      <w:r>
        <w:rPr>
          <w:lang w:val="en-GB"/>
        </w:rPr>
        <w:t xml:space="preserve"> </w:t>
      </w:r>
      <w:r w:rsidRPr="00FC7F2F">
        <w:rPr>
          <w:lang w:val="en-GB"/>
        </w:rPr>
        <w:t>analysis and thinking.</w:t>
      </w:r>
    </w:p>
    <w:p w14:paraId="501D4ADD" w14:textId="77777777" w:rsidR="00034D54" w:rsidRDefault="00034D54" w:rsidP="00FC7F2F">
      <w:pPr>
        <w:spacing w:after="0" w:line="240" w:lineRule="auto"/>
        <w:jc w:val="left"/>
        <w:rPr>
          <w:lang w:val="en-GB"/>
        </w:rPr>
      </w:pPr>
    </w:p>
    <w:p w14:paraId="0A2D2FB0" w14:textId="639BC2AC" w:rsidR="00034D54" w:rsidRDefault="00034D54" w:rsidP="00034D54">
      <w:pPr>
        <w:pStyle w:val="Heading2"/>
        <w:rPr>
          <w:lang w:val="en-GB"/>
        </w:rPr>
      </w:pPr>
      <w:bookmarkStart w:id="39" w:name="_Toc213088249"/>
      <w:r w:rsidRPr="00034D54">
        <w:rPr>
          <w:lang w:val="en-GB"/>
        </w:rPr>
        <w:t>Contribution Statement</w:t>
      </w:r>
      <w:bookmarkEnd w:id="39"/>
    </w:p>
    <w:p w14:paraId="3EAF2817" w14:textId="68FAA74A" w:rsidR="00505B10" w:rsidRDefault="00505B10" w:rsidP="00505B10">
      <w:pPr>
        <w:autoSpaceDE w:val="0"/>
        <w:autoSpaceDN w:val="0"/>
        <w:adjustRightInd w:val="0"/>
        <w:spacing w:after="0" w:line="240" w:lineRule="auto"/>
        <w:jc w:val="left"/>
        <w:rPr>
          <w:rFonts w:ascii="SourceSansPro-Bold" w:hAnsi="SourceSansPro-Bold" w:cs="SourceSansPro-Bold"/>
          <w:b/>
          <w:bCs/>
          <w:lang w:val="en-GB" w:eastAsia="pt-PT"/>
        </w:rPr>
      </w:pPr>
      <w:r>
        <w:rPr>
          <w:rFonts w:ascii="SourceSansPro-Bold" w:hAnsi="SourceSansPro-Bold" w:cs="SourceSansPro-Bold"/>
          <w:b/>
          <w:bCs/>
          <w:lang w:val="en-GB" w:eastAsia="pt-PT"/>
        </w:rPr>
        <w:t>Diogo Reis</w:t>
      </w:r>
      <w:r>
        <w:rPr>
          <w:rFonts w:ascii="SourceSansPro-Bold" w:hAnsi="SourceSansPro-Bold" w:cs="SourceSansPro-Bold"/>
          <w:b/>
          <w:bCs/>
          <w:lang w:val="en-GB" w:eastAsia="pt-PT"/>
        </w:rPr>
        <w:t xml:space="preserve"> (Student ID: 20</w:t>
      </w:r>
      <w:r>
        <w:rPr>
          <w:rFonts w:ascii="SourceSansPro-Bold" w:hAnsi="SourceSansPro-Bold" w:cs="SourceSansPro-Bold"/>
          <w:b/>
          <w:bCs/>
          <w:lang w:val="en-GB" w:eastAsia="pt-PT"/>
        </w:rPr>
        <w:t>231962</w:t>
      </w:r>
      <w:r>
        <w:rPr>
          <w:rFonts w:ascii="SourceSansPro-Bold" w:hAnsi="SourceSansPro-Bold" w:cs="SourceSansPro-Bold"/>
          <w:b/>
          <w:bCs/>
          <w:lang w:val="en-GB" w:eastAsia="pt-PT"/>
        </w:rPr>
        <w:t>)</w:t>
      </w:r>
    </w:p>
    <w:p w14:paraId="60A1DB76" w14:textId="5C972EEB" w:rsidR="00505B10" w:rsidRDefault="00505B10" w:rsidP="00505B10">
      <w:pPr>
        <w:autoSpaceDE w:val="0"/>
        <w:autoSpaceDN w:val="0"/>
        <w:adjustRightInd w:val="0"/>
        <w:spacing w:after="0" w:line="240" w:lineRule="auto"/>
        <w:jc w:val="left"/>
        <w:rPr>
          <w:rFonts w:ascii="SourceSansPro-Regular" w:hAnsi="SourceSansPro-Regular" w:cs="SourceSansPro-Regular"/>
          <w:lang w:val="en-GB" w:eastAsia="pt-PT"/>
        </w:rPr>
      </w:pPr>
      <w:r>
        <w:rPr>
          <w:rFonts w:ascii="SourceSansPro-Regular" w:hAnsi="SourceSansPro-Regular" w:cs="SourceSansPro-Regular"/>
          <w:lang w:val="en-GB" w:eastAsia="pt-PT"/>
        </w:rPr>
        <w:t xml:space="preserve">- </w:t>
      </w:r>
      <w:r>
        <w:rPr>
          <w:rFonts w:ascii="SourceSansPro-Regular" w:hAnsi="SourceSansPro-Regular" w:cs="SourceSansPro-Regular"/>
          <w:lang w:val="en-GB" w:eastAsia="pt-PT"/>
        </w:rPr>
        <w:t>Report and Poster</w:t>
      </w:r>
    </w:p>
    <w:p w14:paraId="243DD43F" w14:textId="1864674D" w:rsidR="00505B10" w:rsidRDefault="00505B10" w:rsidP="00505B10">
      <w:pPr>
        <w:autoSpaceDE w:val="0"/>
        <w:autoSpaceDN w:val="0"/>
        <w:adjustRightInd w:val="0"/>
        <w:spacing w:after="0" w:line="240" w:lineRule="auto"/>
        <w:jc w:val="left"/>
        <w:rPr>
          <w:rFonts w:ascii="SourceSansPro-Bold" w:hAnsi="SourceSansPro-Bold" w:cs="SourceSansPro-Bold"/>
          <w:b/>
          <w:bCs/>
          <w:lang w:val="en-GB" w:eastAsia="pt-PT"/>
        </w:rPr>
      </w:pPr>
      <w:r>
        <w:rPr>
          <w:rFonts w:ascii="SourceSansPro-Bold" w:hAnsi="SourceSansPro-Bold" w:cs="SourceSansPro-Bold"/>
          <w:b/>
          <w:bCs/>
          <w:lang w:val="en-GB" w:eastAsia="pt-PT"/>
        </w:rPr>
        <w:t>João Correia</w:t>
      </w:r>
      <w:r>
        <w:rPr>
          <w:rFonts w:ascii="SourceSansPro-Bold" w:hAnsi="SourceSansPro-Bold" w:cs="SourceSansPro-Bold"/>
          <w:b/>
          <w:bCs/>
          <w:lang w:val="en-GB" w:eastAsia="pt-PT"/>
        </w:rPr>
        <w:t xml:space="preserve"> (Student ID: </w:t>
      </w:r>
      <w:r>
        <w:rPr>
          <w:rFonts w:ascii="SourceSansPro-Bold" w:hAnsi="SourceSansPro-Bold" w:cs="SourceSansPro-Bold"/>
          <w:b/>
          <w:bCs/>
          <w:lang w:val="en-GB" w:eastAsia="pt-PT"/>
        </w:rPr>
        <w:t>20250384</w:t>
      </w:r>
      <w:r>
        <w:rPr>
          <w:rFonts w:ascii="SourceSansPro-Bold" w:hAnsi="SourceSansPro-Bold" w:cs="SourceSansPro-Bold"/>
          <w:b/>
          <w:bCs/>
          <w:lang w:val="en-GB" w:eastAsia="pt-PT"/>
        </w:rPr>
        <w:t>)</w:t>
      </w:r>
    </w:p>
    <w:p w14:paraId="7304444F" w14:textId="0D7CDAE5" w:rsidR="00505B10" w:rsidRDefault="00505B10" w:rsidP="00505B10">
      <w:pPr>
        <w:autoSpaceDE w:val="0"/>
        <w:autoSpaceDN w:val="0"/>
        <w:adjustRightInd w:val="0"/>
        <w:spacing w:after="0" w:line="240" w:lineRule="auto"/>
        <w:jc w:val="left"/>
        <w:rPr>
          <w:rFonts w:ascii="SourceSansPro-Regular" w:hAnsi="SourceSansPro-Regular" w:cs="SourceSansPro-Regular"/>
          <w:lang w:val="en-GB" w:eastAsia="pt-PT"/>
        </w:rPr>
      </w:pPr>
      <w:r>
        <w:rPr>
          <w:rFonts w:ascii="SourceSansPro-Regular" w:hAnsi="SourceSansPro-Regular" w:cs="SourceSansPro-Regular"/>
          <w:lang w:val="en-GB" w:eastAsia="pt-PT"/>
        </w:rPr>
        <w:t xml:space="preserve">- </w:t>
      </w:r>
      <w:r>
        <w:rPr>
          <w:rFonts w:ascii="SourceSansPro-Regular" w:hAnsi="SourceSansPro-Regular" w:cs="SourceSansPro-Regular"/>
          <w:lang w:val="en-GB" w:eastAsia="pt-PT"/>
        </w:rPr>
        <w:t>Data Analysis</w:t>
      </w:r>
    </w:p>
    <w:p w14:paraId="43A568EB" w14:textId="0BED78BB" w:rsidR="00505B10" w:rsidRDefault="00505B10" w:rsidP="00505B10">
      <w:pPr>
        <w:autoSpaceDE w:val="0"/>
        <w:autoSpaceDN w:val="0"/>
        <w:adjustRightInd w:val="0"/>
        <w:spacing w:after="0" w:line="240" w:lineRule="auto"/>
        <w:jc w:val="left"/>
        <w:rPr>
          <w:rFonts w:ascii="SourceSansPro-Bold" w:hAnsi="SourceSansPro-Bold" w:cs="SourceSansPro-Bold"/>
          <w:b/>
          <w:bCs/>
          <w:lang w:val="en-GB" w:eastAsia="pt-PT"/>
        </w:rPr>
      </w:pPr>
      <w:r>
        <w:rPr>
          <w:rFonts w:ascii="SourceSansPro-Bold" w:hAnsi="SourceSansPro-Bold" w:cs="SourceSansPro-Bold"/>
          <w:b/>
          <w:bCs/>
          <w:lang w:val="en-GB" w:eastAsia="pt-PT"/>
        </w:rPr>
        <w:t>Elton Silva</w:t>
      </w:r>
      <w:r>
        <w:rPr>
          <w:rFonts w:ascii="SourceSansPro-Bold" w:hAnsi="SourceSansPro-Bold" w:cs="SourceSansPro-Bold"/>
          <w:b/>
          <w:bCs/>
          <w:lang w:val="en-GB" w:eastAsia="pt-PT"/>
        </w:rPr>
        <w:t xml:space="preserve"> (Student ID: </w:t>
      </w:r>
      <w:r>
        <w:rPr>
          <w:rFonts w:ascii="SourceSansPro-Bold" w:hAnsi="SourceSansPro-Bold" w:cs="SourceSansPro-Bold"/>
          <w:b/>
          <w:bCs/>
          <w:lang w:val="en-GB" w:eastAsia="pt-PT"/>
        </w:rPr>
        <w:t>20231976</w:t>
      </w:r>
      <w:r>
        <w:rPr>
          <w:rFonts w:ascii="SourceSansPro-Bold" w:hAnsi="SourceSansPro-Bold" w:cs="SourceSansPro-Bold"/>
          <w:b/>
          <w:bCs/>
          <w:lang w:val="en-GB" w:eastAsia="pt-PT"/>
        </w:rPr>
        <w:t>)</w:t>
      </w:r>
    </w:p>
    <w:p w14:paraId="38345A4F" w14:textId="3AE5144E" w:rsidR="00505B10" w:rsidRDefault="00505B10" w:rsidP="00505B10">
      <w:pPr>
        <w:autoSpaceDE w:val="0"/>
        <w:autoSpaceDN w:val="0"/>
        <w:adjustRightInd w:val="0"/>
        <w:spacing w:after="0" w:line="240" w:lineRule="auto"/>
        <w:jc w:val="left"/>
        <w:rPr>
          <w:rFonts w:ascii="SourceSansPro-Regular" w:hAnsi="SourceSansPro-Regular" w:cs="SourceSansPro-Regular"/>
          <w:lang w:val="en-GB" w:eastAsia="pt-PT"/>
        </w:rPr>
      </w:pPr>
      <w:r>
        <w:rPr>
          <w:rFonts w:ascii="SourceSansPro-Regular" w:hAnsi="SourceSansPro-Regular" w:cs="SourceSansPro-Regular"/>
          <w:lang w:val="en-GB" w:eastAsia="pt-PT"/>
        </w:rPr>
        <w:t xml:space="preserve">- Data </w:t>
      </w:r>
      <w:r>
        <w:rPr>
          <w:rFonts w:ascii="SourceSansPro-Regular" w:hAnsi="SourceSansPro-Regular" w:cs="SourceSansPro-Regular"/>
          <w:lang w:val="en-GB" w:eastAsia="pt-PT"/>
        </w:rPr>
        <w:t>Preprocessing and Cleaning</w:t>
      </w:r>
    </w:p>
    <w:p w14:paraId="5EFDFE55" w14:textId="77777777" w:rsidR="00505B10" w:rsidRDefault="00505B10" w:rsidP="00505B10">
      <w:pPr>
        <w:autoSpaceDE w:val="0"/>
        <w:autoSpaceDN w:val="0"/>
        <w:adjustRightInd w:val="0"/>
        <w:spacing w:after="0" w:line="240" w:lineRule="auto"/>
        <w:jc w:val="left"/>
        <w:rPr>
          <w:rFonts w:ascii="SourceSansPro-Regular" w:hAnsi="SourceSansPro-Regular" w:cs="SourceSansPro-Regular"/>
          <w:lang w:val="en-GB" w:eastAsia="pt-PT"/>
        </w:rPr>
      </w:pPr>
    </w:p>
    <w:p w14:paraId="25D5A541" w14:textId="4B796755" w:rsidR="00FC7F2F" w:rsidRDefault="00505B10" w:rsidP="00505B10">
      <w:pPr>
        <w:spacing w:after="0" w:line="240" w:lineRule="auto"/>
        <w:jc w:val="left"/>
        <w:rPr>
          <w:lang w:val="en-GB"/>
        </w:rPr>
      </w:pPr>
      <w:r>
        <w:rPr>
          <w:rFonts w:ascii="SourceSansPro-It" w:hAnsi="SourceSansPro-It" w:cs="SourceSansPro-It"/>
          <w:lang w:val="en-GB" w:eastAsia="pt-PT"/>
        </w:rPr>
        <w:t>All members contributed to collaborative discussions and ideation.</w:t>
      </w:r>
    </w:p>
    <w:p w14:paraId="53BA84F0" w14:textId="7176F7B9" w:rsidR="00FC7F2F" w:rsidRDefault="00FC7F2F" w:rsidP="00FC7F2F">
      <w:pPr>
        <w:pStyle w:val="Heading2"/>
        <w:rPr>
          <w:lang w:val="en-GB"/>
        </w:rPr>
      </w:pPr>
      <w:bookmarkStart w:id="40" w:name="_Toc213088250"/>
      <w:r w:rsidRPr="00FC7F2F">
        <w:rPr>
          <w:lang w:val="en-GB"/>
        </w:rPr>
        <w:t>Responsibility Statement</w:t>
      </w:r>
      <w:bookmarkEnd w:id="40"/>
    </w:p>
    <w:p w14:paraId="40000273" w14:textId="50427CC4" w:rsidR="00FC7F2F" w:rsidRPr="00FC7F2F" w:rsidRDefault="00FC7F2F" w:rsidP="00FC7F2F">
      <w:pPr>
        <w:autoSpaceDE w:val="0"/>
        <w:autoSpaceDN w:val="0"/>
        <w:adjustRightInd w:val="0"/>
        <w:spacing w:after="0" w:line="240" w:lineRule="auto"/>
        <w:jc w:val="left"/>
        <w:rPr>
          <w:rFonts w:ascii="SourceSansPro-It" w:hAnsi="SourceSansPro-It" w:cs="SourceSansPro-It"/>
          <w:lang w:val="en-GB" w:eastAsia="pt-PT"/>
        </w:rPr>
      </w:pPr>
      <w:r>
        <w:rPr>
          <w:rFonts w:ascii="SourceSansPro-It" w:hAnsi="SourceSansPro-It" w:cs="SourceSansPro-It"/>
          <w:lang w:val="en-GB" w:eastAsia="pt-PT"/>
        </w:rPr>
        <w:t>We, the group members listed above, certify that this report represents our original analytical work and interpretations. While AI tools were used as specified above, all insights, conclusions, and recommendations are the result of our independent analysis and critical thinking. We take full responsibility for the accuracy and quality of this submission.</w:t>
      </w:r>
    </w:p>
    <w:sectPr w:rsidR="00FC7F2F" w:rsidRPr="00FC7F2F" w:rsidSect="00643E0D">
      <w:pgSz w:w="11906" w:h="16838" w:code="9"/>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8FCE3" w14:textId="77777777" w:rsidR="00275442" w:rsidRPr="001842F0" w:rsidRDefault="00275442" w:rsidP="00940100">
      <w:pPr>
        <w:spacing w:after="0" w:line="240" w:lineRule="auto"/>
      </w:pPr>
      <w:r w:rsidRPr="001842F0">
        <w:separator/>
      </w:r>
    </w:p>
  </w:endnote>
  <w:endnote w:type="continuationSeparator" w:id="0">
    <w:p w14:paraId="64D1CAFD" w14:textId="77777777" w:rsidR="00275442" w:rsidRPr="001842F0" w:rsidRDefault="00275442" w:rsidP="00940100">
      <w:pPr>
        <w:spacing w:after="0" w:line="240" w:lineRule="auto"/>
      </w:pPr>
      <w:r w:rsidRPr="001842F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NewsGotT-Bol">
    <w:altName w:val="Cambria"/>
    <w:panose1 w:val="00000000000000000000"/>
    <w:charset w:val="00"/>
    <w:family w:val="roman"/>
    <w:notTrueType/>
    <w:pitch w:val="default"/>
  </w:font>
  <w:font w:name="NewsGotT-Reg">
    <w:altName w:val="Cambria"/>
    <w:panose1 w:val="00000000000000000000"/>
    <w:charset w:val="00"/>
    <w:family w:val="roman"/>
    <w:notTrueType/>
    <w:pitch w:val="default"/>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ourceSansPro-Bold">
    <w:altName w:val="Calibri"/>
    <w:panose1 w:val="00000000000000000000"/>
    <w:charset w:val="00"/>
    <w:family w:val="auto"/>
    <w:notTrueType/>
    <w:pitch w:val="default"/>
    <w:sig w:usb0="00000003" w:usb1="00000000" w:usb2="00000000" w:usb3="00000000" w:csb0="00000001" w:csb1="00000000"/>
  </w:font>
  <w:font w:name="SourceSansPro-Regular">
    <w:altName w:val="Calibri"/>
    <w:panose1 w:val="00000000000000000000"/>
    <w:charset w:val="00"/>
    <w:family w:val="auto"/>
    <w:notTrueType/>
    <w:pitch w:val="default"/>
    <w:sig w:usb0="00000003" w:usb1="00000000" w:usb2="00000000" w:usb3="00000000" w:csb0="00000001" w:csb1="00000000"/>
  </w:font>
  <w:font w:name="SourceSansPro-It">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6629040"/>
      <w:docPartObj>
        <w:docPartGallery w:val="Page Numbers (Bottom of Page)"/>
        <w:docPartUnique/>
      </w:docPartObj>
    </w:sdtPr>
    <w:sdtContent>
      <w:p w14:paraId="69EB9A81" w14:textId="6224AEFE" w:rsidR="00A36B5E" w:rsidRPr="001842F0" w:rsidRDefault="00A36B5E">
        <w:pPr>
          <w:pStyle w:val="Footer"/>
          <w:jc w:val="right"/>
        </w:pPr>
        <w:r w:rsidRPr="001842F0">
          <w:fldChar w:fldCharType="begin"/>
        </w:r>
        <w:r w:rsidRPr="001842F0">
          <w:instrText xml:space="preserve"> PAGE   \* MERGEFORMAT </w:instrText>
        </w:r>
        <w:r w:rsidRPr="001842F0">
          <w:fldChar w:fldCharType="separate"/>
        </w:r>
        <w:r w:rsidRPr="001842F0">
          <w:t>2</w:t>
        </w:r>
        <w:r w:rsidRPr="001842F0">
          <w:fldChar w:fldCharType="end"/>
        </w:r>
      </w:p>
    </w:sdtContent>
  </w:sdt>
  <w:p w14:paraId="604DE98A" w14:textId="28052F12" w:rsidR="00A36B5E" w:rsidRPr="001842F0" w:rsidRDefault="00A36B5E" w:rsidP="00A36B5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15300" w14:textId="77777777" w:rsidR="00275442" w:rsidRPr="001842F0" w:rsidRDefault="00275442" w:rsidP="00940100">
      <w:pPr>
        <w:spacing w:after="0" w:line="240" w:lineRule="auto"/>
      </w:pPr>
      <w:r w:rsidRPr="001842F0">
        <w:separator/>
      </w:r>
    </w:p>
  </w:footnote>
  <w:footnote w:type="continuationSeparator" w:id="0">
    <w:p w14:paraId="32E08511" w14:textId="77777777" w:rsidR="00275442" w:rsidRPr="001842F0" w:rsidRDefault="00275442" w:rsidP="00940100">
      <w:pPr>
        <w:spacing w:after="0" w:line="240" w:lineRule="auto"/>
      </w:pPr>
      <w:r w:rsidRPr="001842F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260B4"/>
    <w:multiLevelType w:val="hybridMultilevel"/>
    <w:tmpl w:val="6D3E4A34"/>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 w15:restartNumberingAfterBreak="0">
    <w:nsid w:val="0D745840"/>
    <w:multiLevelType w:val="hybridMultilevel"/>
    <w:tmpl w:val="C72C7F4A"/>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 w15:restartNumberingAfterBreak="0">
    <w:nsid w:val="0EC96FE2"/>
    <w:multiLevelType w:val="hybridMultilevel"/>
    <w:tmpl w:val="26CCDB5E"/>
    <w:lvl w:ilvl="0" w:tplc="08090001">
      <w:start w:val="1"/>
      <w:numFmt w:val="bullet"/>
      <w:lvlText w:val=""/>
      <w:lvlJc w:val="left"/>
      <w:pPr>
        <w:ind w:left="9360" w:hanging="360"/>
      </w:pPr>
      <w:rPr>
        <w:rFonts w:ascii="Symbol" w:hAnsi="Symbol" w:hint="default"/>
      </w:rPr>
    </w:lvl>
    <w:lvl w:ilvl="1" w:tplc="08090003" w:tentative="1">
      <w:start w:val="1"/>
      <w:numFmt w:val="bullet"/>
      <w:lvlText w:val="o"/>
      <w:lvlJc w:val="left"/>
      <w:pPr>
        <w:ind w:left="10080" w:hanging="360"/>
      </w:pPr>
      <w:rPr>
        <w:rFonts w:ascii="Courier New" w:hAnsi="Courier New" w:cs="Courier New" w:hint="default"/>
      </w:rPr>
    </w:lvl>
    <w:lvl w:ilvl="2" w:tplc="08090005" w:tentative="1">
      <w:start w:val="1"/>
      <w:numFmt w:val="bullet"/>
      <w:lvlText w:val=""/>
      <w:lvlJc w:val="left"/>
      <w:pPr>
        <w:ind w:left="10800" w:hanging="360"/>
      </w:pPr>
      <w:rPr>
        <w:rFonts w:ascii="Wingdings" w:hAnsi="Wingdings" w:hint="default"/>
      </w:rPr>
    </w:lvl>
    <w:lvl w:ilvl="3" w:tplc="08090001" w:tentative="1">
      <w:start w:val="1"/>
      <w:numFmt w:val="bullet"/>
      <w:lvlText w:val=""/>
      <w:lvlJc w:val="left"/>
      <w:pPr>
        <w:ind w:left="11520" w:hanging="360"/>
      </w:pPr>
      <w:rPr>
        <w:rFonts w:ascii="Symbol" w:hAnsi="Symbol" w:hint="default"/>
      </w:rPr>
    </w:lvl>
    <w:lvl w:ilvl="4" w:tplc="08090003" w:tentative="1">
      <w:start w:val="1"/>
      <w:numFmt w:val="bullet"/>
      <w:lvlText w:val="o"/>
      <w:lvlJc w:val="left"/>
      <w:pPr>
        <w:ind w:left="12240" w:hanging="360"/>
      </w:pPr>
      <w:rPr>
        <w:rFonts w:ascii="Courier New" w:hAnsi="Courier New" w:cs="Courier New" w:hint="default"/>
      </w:rPr>
    </w:lvl>
    <w:lvl w:ilvl="5" w:tplc="08090005" w:tentative="1">
      <w:start w:val="1"/>
      <w:numFmt w:val="bullet"/>
      <w:lvlText w:val=""/>
      <w:lvlJc w:val="left"/>
      <w:pPr>
        <w:ind w:left="12960" w:hanging="360"/>
      </w:pPr>
      <w:rPr>
        <w:rFonts w:ascii="Wingdings" w:hAnsi="Wingdings" w:hint="default"/>
      </w:rPr>
    </w:lvl>
    <w:lvl w:ilvl="6" w:tplc="08090001" w:tentative="1">
      <w:start w:val="1"/>
      <w:numFmt w:val="bullet"/>
      <w:lvlText w:val=""/>
      <w:lvlJc w:val="left"/>
      <w:pPr>
        <w:ind w:left="13680" w:hanging="360"/>
      </w:pPr>
      <w:rPr>
        <w:rFonts w:ascii="Symbol" w:hAnsi="Symbol" w:hint="default"/>
      </w:rPr>
    </w:lvl>
    <w:lvl w:ilvl="7" w:tplc="08090003" w:tentative="1">
      <w:start w:val="1"/>
      <w:numFmt w:val="bullet"/>
      <w:lvlText w:val="o"/>
      <w:lvlJc w:val="left"/>
      <w:pPr>
        <w:ind w:left="14400" w:hanging="360"/>
      </w:pPr>
      <w:rPr>
        <w:rFonts w:ascii="Courier New" w:hAnsi="Courier New" w:cs="Courier New" w:hint="default"/>
      </w:rPr>
    </w:lvl>
    <w:lvl w:ilvl="8" w:tplc="08090005" w:tentative="1">
      <w:start w:val="1"/>
      <w:numFmt w:val="bullet"/>
      <w:lvlText w:val=""/>
      <w:lvlJc w:val="left"/>
      <w:pPr>
        <w:ind w:left="15120" w:hanging="360"/>
      </w:pPr>
      <w:rPr>
        <w:rFonts w:ascii="Wingdings" w:hAnsi="Wingdings" w:hint="default"/>
      </w:rPr>
    </w:lvl>
  </w:abstractNum>
  <w:abstractNum w:abstractNumId="3" w15:restartNumberingAfterBreak="0">
    <w:nsid w:val="148C77CE"/>
    <w:multiLevelType w:val="hybridMultilevel"/>
    <w:tmpl w:val="B734B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7026515"/>
    <w:multiLevelType w:val="hybridMultilevel"/>
    <w:tmpl w:val="2D5C8C7A"/>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5" w15:restartNumberingAfterBreak="0">
    <w:nsid w:val="1B07131B"/>
    <w:multiLevelType w:val="hybridMultilevel"/>
    <w:tmpl w:val="62D4CC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0D658A8"/>
    <w:multiLevelType w:val="hybridMultilevel"/>
    <w:tmpl w:val="AE3481E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47303BC"/>
    <w:multiLevelType w:val="hybridMultilevel"/>
    <w:tmpl w:val="01F2FC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7D976B6"/>
    <w:multiLevelType w:val="hybridMultilevel"/>
    <w:tmpl w:val="DC5401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2675F42"/>
    <w:multiLevelType w:val="hybridMultilevel"/>
    <w:tmpl w:val="CA4C6A64"/>
    <w:lvl w:ilvl="0" w:tplc="1D943580">
      <w:start w:val="1"/>
      <w:numFmt w:val="decimal"/>
      <w:pStyle w:val="Listanumerada1"/>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34D46ACA"/>
    <w:multiLevelType w:val="hybridMultilevel"/>
    <w:tmpl w:val="104809C6"/>
    <w:lvl w:ilvl="0" w:tplc="08090001">
      <w:start w:val="1"/>
      <w:numFmt w:val="bullet"/>
      <w:lvlText w:val=""/>
      <w:lvlJc w:val="left"/>
      <w:pPr>
        <w:ind w:left="6480" w:hanging="360"/>
      </w:pPr>
      <w:rPr>
        <w:rFonts w:ascii="Symbol" w:hAnsi="Symbol" w:hint="default"/>
      </w:rPr>
    </w:lvl>
    <w:lvl w:ilvl="1" w:tplc="08090003" w:tentative="1">
      <w:start w:val="1"/>
      <w:numFmt w:val="bullet"/>
      <w:lvlText w:val="o"/>
      <w:lvlJc w:val="left"/>
      <w:pPr>
        <w:ind w:left="7200" w:hanging="360"/>
      </w:pPr>
      <w:rPr>
        <w:rFonts w:ascii="Courier New" w:hAnsi="Courier New" w:cs="Courier New" w:hint="default"/>
      </w:rPr>
    </w:lvl>
    <w:lvl w:ilvl="2" w:tplc="08090005" w:tentative="1">
      <w:start w:val="1"/>
      <w:numFmt w:val="bullet"/>
      <w:lvlText w:val=""/>
      <w:lvlJc w:val="left"/>
      <w:pPr>
        <w:ind w:left="7920" w:hanging="360"/>
      </w:pPr>
      <w:rPr>
        <w:rFonts w:ascii="Wingdings" w:hAnsi="Wingdings" w:hint="default"/>
      </w:rPr>
    </w:lvl>
    <w:lvl w:ilvl="3" w:tplc="08090001" w:tentative="1">
      <w:start w:val="1"/>
      <w:numFmt w:val="bullet"/>
      <w:lvlText w:val=""/>
      <w:lvlJc w:val="left"/>
      <w:pPr>
        <w:ind w:left="8640" w:hanging="360"/>
      </w:pPr>
      <w:rPr>
        <w:rFonts w:ascii="Symbol" w:hAnsi="Symbol" w:hint="default"/>
      </w:rPr>
    </w:lvl>
    <w:lvl w:ilvl="4" w:tplc="08090003" w:tentative="1">
      <w:start w:val="1"/>
      <w:numFmt w:val="bullet"/>
      <w:lvlText w:val="o"/>
      <w:lvlJc w:val="left"/>
      <w:pPr>
        <w:ind w:left="9360" w:hanging="360"/>
      </w:pPr>
      <w:rPr>
        <w:rFonts w:ascii="Courier New" w:hAnsi="Courier New" w:cs="Courier New" w:hint="default"/>
      </w:rPr>
    </w:lvl>
    <w:lvl w:ilvl="5" w:tplc="08090005" w:tentative="1">
      <w:start w:val="1"/>
      <w:numFmt w:val="bullet"/>
      <w:lvlText w:val=""/>
      <w:lvlJc w:val="left"/>
      <w:pPr>
        <w:ind w:left="10080" w:hanging="360"/>
      </w:pPr>
      <w:rPr>
        <w:rFonts w:ascii="Wingdings" w:hAnsi="Wingdings" w:hint="default"/>
      </w:rPr>
    </w:lvl>
    <w:lvl w:ilvl="6" w:tplc="08090001" w:tentative="1">
      <w:start w:val="1"/>
      <w:numFmt w:val="bullet"/>
      <w:lvlText w:val=""/>
      <w:lvlJc w:val="left"/>
      <w:pPr>
        <w:ind w:left="10800" w:hanging="360"/>
      </w:pPr>
      <w:rPr>
        <w:rFonts w:ascii="Symbol" w:hAnsi="Symbol" w:hint="default"/>
      </w:rPr>
    </w:lvl>
    <w:lvl w:ilvl="7" w:tplc="08090003" w:tentative="1">
      <w:start w:val="1"/>
      <w:numFmt w:val="bullet"/>
      <w:lvlText w:val="o"/>
      <w:lvlJc w:val="left"/>
      <w:pPr>
        <w:ind w:left="11520" w:hanging="360"/>
      </w:pPr>
      <w:rPr>
        <w:rFonts w:ascii="Courier New" w:hAnsi="Courier New" w:cs="Courier New" w:hint="default"/>
      </w:rPr>
    </w:lvl>
    <w:lvl w:ilvl="8" w:tplc="08090005" w:tentative="1">
      <w:start w:val="1"/>
      <w:numFmt w:val="bullet"/>
      <w:lvlText w:val=""/>
      <w:lvlJc w:val="left"/>
      <w:pPr>
        <w:ind w:left="12240" w:hanging="360"/>
      </w:pPr>
      <w:rPr>
        <w:rFonts w:ascii="Wingdings" w:hAnsi="Wingdings" w:hint="default"/>
      </w:rPr>
    </w:lvl>
  </w:abstractNum>
  <w:abstractNum w:abstractNumId="11" w15:restartNumberingAfterBreak="0">
    <w:nsid w:val="34F56830"/>
    <w:multiLevelType w:val="hybridMultilevel"/>
    <w:tmpl w:val="794CB59C"/>
    <w:lvl w:ilvl="0" w:tplc="0809000F">
      <w:start w:val="1"/>
      <w:numFmt w:val="decimal"/>
      <w:lvlText w:val="%1."/>
      <w:lvlJc w:val="left"/>
      <w:pPr>
        <w:ind w:left="3600" w:hanging="360"/>
      </w:p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12" w15:restartNumberingAfterBreak="0">
    <w:nsid w:val="4A88158D"/>
    <w:multiLevelType w:val="hybridMultilevel"/>
    <w:tmpl w:val="EF52AF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ABB2C2A"/>
    <w:multiLevelType w:val="hybridMultilevel"/>
    <w:tmpl w:val="F4AE70CC"/>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4" w15:restartNumberingAfterBreak="0">
    <w:nsid w:val="50627DC6"/>
    <w:multiLevelType w:val="hybridMultilevel"/>
    <w:tmpl w:val="EF7887EC"/>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5" w15:restartNumberingAfterBreak="0">
    <w:nsid w:val="538E3B11"/>
    <w:multiLevelType w:val="multilevel"/>
    <w:tmpl w:val="90B03702"/>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3B628A4"/>
    <w:multiLevelType w:val="hybridMultilevel"/>
    <w:tmpl w:val="9B1CE7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7145E9F"/>
    <w:multiLevelType w:val="hybridMultilevel"/>
    <w:tmpl w:val="9A4CDAA0"/>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8" w15:restartNumberingAfterBreak="0">
    <w:nsid w:val="62052EBD"/>
    <w:multiLevelType w:val="multilevel"/>
    <w:tmpl w:val="F2C862BA"/>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4B4103A"/>
    <w:multiLevelType w:val="hybridMultilevel"/>
    <w:tmpl w:val="FA423F96"/>
    <w:lvl w:ilvl="0" w:tplc="F2903F7C">
      <w:start w:val="1"/>
      <w:numFmt w:val="bullet"/>
      <w:pStyle w:val="Lista1"/>
      <w:lvlText w:val=""/>
      <w:lvlJc w:val="left"/>
      <w:pPr>
        <w:ind w:left="1287" w:hanging="360"/>
      </w:pPr>
      <w:rPr>
        <w:rFonts w:ascii="Wingdings" w:hAnsi="Wingding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0" w15:restartNumberingAfterBreak="0">
    <w:nsid w:val="6C304D00"/>
    <w:multiLevelType w:val="hybridMultilevel"/>
    <w:tmpl w:val="35FA00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02500E1"/>
    <w:multiLevelType w:val="hybridMultilevel"/>
    <w:tmpl w:val="D20489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81874891">
    <w:abstractNumId w:val="18"/>
  </w:num>
  <w:num w:numId="2" w16cid:durableId="521894879">
    <w:abstractNumId w:val="9"/>
  </w:num>
  <w:num w:numId="3" w16cid:durableId="1693727371">
    <w:abstractNumId w:val="19"/>
  </w:num>
  <w:num w:numId="4" w16cid:durableId="1332566552">
    <w:abstractNumId w:val="18"/>
  </w:num>
  <w:num w:numId="5" w16cid:durableId="1375349146">
    <w:abstractNumId w:val="18"/>
  </w:num>
  <w:num w:numId="6" w16cid:durableId="1213418178">
    <w:abstractNumId w:val="15"/>
  </w:num>
  <w:num w:numId="7" w16cid:durableId="492381355">
    <w:abstractNumId w:val="21"/>
  </w:num>
  <w:num w:numId="8" w16cid:durableId="1163014108">
    <w:abstractNumId w:val="16"/>
  </w:num>
  <w:num w:numId="9" w16cid:durableId="2024630741">
    <w:abstractNumId w:val="20"/>
  </w:num>
  <w:num w:numId="10" w16cid:durableId="244656085">
    <w:abstractNumId w:val="14"/>
  </w:num>
  <w:num w:numId="11" w16cid:durableId="2038389700">
    <w:abstractNumId w:val="13"/>
  </w:num>
  <w:num w:numId="12" w16cid:durableId="1816337090">
    <w:abstractNumId w:val="11"/>
  </w:num>
  <w:num w:numId="13" w16cid:durableId="922685791">
    <w:abstractNumId w:val="8"/>
  </w:num>
  <w:num w:numId="14" w16cid:durableId="686910878">
    <w:abstractNumId w:val="1"/>
  </w:num>
  <w:num w:numId="15" w16cid:durableId="595290279">
    <w:abstractNumId w:val="7"/>
  </w:num>
  <w:num w:numId="16" w16cid:durableId="192808019">
    <w:abstractNumId w:val="0"/>
  </w:num>
  <w:num w:numId="17" w16cid:durableId="352928070">
    <w:abstractNumId w:val="17"/>
  </w:num>
  <w:num w:numId="18" w16cid:durableId="1167793945">
    <w:abstractNumId w:val="10"/>
  </w:num>
  <w:num w:numId="19" w16cid:durableId="1391726913">
    <w:abstractNumId w:val="2"/>
  </w:num>
  <w:num w:numId="20" w16cid:durableId="1325859059">
    <w:abstractNumId w:val="4"/>
  </w:num>
  <w:num w:numId="21" w16cid:durableId="537934771">
    <w:abstractNumId w:val="3"/>
  </w:num>
  <w:num w:numId="22" w16cid:durableId="348802717">
    <w:abstractNumId w:val="5"/>
  </w:num>
  <w:num w:numId="23" w16cid:durableId="1864662823">
    <w:abstractNumId w:val="6"/>
  </w:num>
  <w:num w:numId="24" w16cid:durableId="145529284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E3MzQ1NTE0MrcEYiUdpeDU4uLM/DyQAqNaAEIjjoIsAAAA"/>
  </w:docVars>
  <w:rsids>
    <w:rsidRoot w:val="00940100"/>
    <w:rsid w:val="0000306A"/>
    <w:rsid w:val="000041DD"/>
    <w:rsid w:val="00032E7A"/>
    <w:rsid w:val="00034D54"/>
    <w:rsid w:val="0004055B"/>
    <w:rsid w:val="00044469"/>
    <w:rsid w:val="0004644B"/>
    <w:rsid w:val="000511F6"/>
    <w:rsid w:val="000604D3"/>
    <w:rsid w:val="000620E3"/>
    <w:rsid w:val="00070298"/>
    <w:rsid w:val="0008413D"/>
    <w:rsid w:val="00085CC0"/>
    <w:rsid w:val="00090D29"/>
    <w:rsid w:val="00092848"/>
    <w:rsid w:val="000A40E4"/>
    <w:rsid w:val="000B2F0F"/>
    <w:rsid w:val="000B5A4E"/>
    <w:rsid w:val="000C5C76"/>
    <w:rsid w:val="000C7833"/>
    <w:rsid w:val="000D2667"/>
    <w:rsid w:val="000D6611"/>
    <w:rsid w:val="000E1406"/>
    <w:rsid w:val="000E5EF9"/>
    <w:rsid w:val="000E7812"/>
    <w:rsid w:val="000F022D"/>
    <w:rsid w:val="000F0D83"/>
    <w:rsid w:val="000F226D"/>
    <w:rsid w:val="000F7DAD"/>
    <w:rsid w:val="00100CA5"/>
    <w:rsid w:val="0010360F"/>
    <w:rsid w:val="00125A77"/>
    <w:rsid w:val="00126667"/>
    <w:rsid w:val="00132A2D"/>
    <w:rsid w:val="001358FA"/>
    <w:rsid w:val="00142001"/>
    <w:rsid w:val="00142179"/>
    <w:rsid w:val="001465AF"/>
    <w:rsid w:val="00154C1A"/>
    <w:rsid w:val="0016194B"/>
    <w:rsid w:val="001678ED"/>
    <w:rsid w:val="001842F0"/>
    <w:rsid w:val="00185A23"/>
    <w:rsid w:val="001A1BC2"/>
    <w:rsid w:val="001A523A"/>
    <w:rsid w:val="001A747B"/>
    <w:rsid w:val="001B7C77"/>
    <w:rsid w:val="001E1ACE"/>
    <w:rsid w:val="001F2ECA"/>
    <w:rsid w:val="002015B2"/>
    <w:rsid w:val="0020637A"/>
    <w:rsid w:val="00221E36"/>
    <w:rsid w:val="002229DC"/>
    <w:rsid w:val="00224EB6"/>
    <w:rsid w:val="00226E1D"/>
    <w:rsid w:val="00227627"/>
    <w:rsid w:val="00241BF0"/>
    <w:rsid w:val="00254C59"/>
    <w:rsid w:val="002623CC"/>
    <w:rsid w:val="00264021"/>
    <w:rsid w:val="00272F5B"/>
    <w:rsid w:val="00275442"/>
    <w:rsid w:val="00280228"/>
    <w:rsid w:val="00282A2B"/>
    <w:rsid w:val="002951E6"/>
    <w:rsid w:val="002A4417"/>
    <w:rsid w:val="002B0BF6"/>
    <w:rsid w:val="002F2BC7"/>
    <w:rsid w:val="002F44E8"/>
    <w:rsid w:val="002F597B"/>
    <w:rsid w:val="003014EA"/>
    <w:rsid w:val="00312FB3"/>
    <w:rsid w:val="003270ED"/>
    <w:rsid w:val="003312CF"/>
    <w:rsid w:val="003324F3"/>
    <w:rsid w:val="003517AE"/>
    <w:rsid w:val="003712E5"/>
    <w:rsid w:val="00376FB0"/>
    <w:rsid w:val="00382FA6"/>
    <w:rsid w:val="003951EF"/>
    <w:rsid w:val="003967AF"/>
    <w:rsid w:val="003A2E3E"/>
    <w:rsid w:val="003A7A64"/>
    <w:rsid w:val="003B0CAF"/>
    <w:rsid w:val="003B2582"/>
    <w:rsid w:val="003B7499"/>
    <w:rsid w:val="003C3EFB"/>
    <w:rsid w:val="003D2664"/>
    <w:rsid w:val="003E6C69"/>
    <w:rsid w:val="003F25C1"/>
    <w:rsid w:val="00401EAF"/>
    <w:rsid w:val="00407941"/>
    <w:rsid w:val="00412A91"/>
    <w:rsid w:val="00413935"/>
    <w:rsid w:val="00422D81"/>
    <w:rsid w:val="00424861"/>
    <w:rsid w:val="00436CC6"/>
    <w:rsid w:val="004511FA"/>
    <w:rsid w:val="00460FA3"/>
    <w:rsid w:val="0046652A"/>
    <w:rsid w:val="00476654"/>
    <w:rsid w:val="0048229B"/>
    <w:rsid w:val="00491292"/>
    <w:rsid w:val="004A4CCC"/>
    <w:rsid w:val="004B4BEE"/>
    <w:rsid w:val="004D67B3"/>
    <w:rsid w:val="004E7F37"/>
    <w:rsid w:val="004F4B92"/>
    <w:rsid w:val="004F53C3"/>
    <w:rsid w:val="00500AE7"/>
    <w:rsid w:val="00500DF0"/>
    <w:rsid w:val="00505B10"/>
    <w:rsid w:val="00505F32"/>
    <w:rsid w:val="00507081"/>
    <w:rsid w:val="005075BB"/>
    <w:rsid w:val="0051230D"/>
    <w:rsid w:val="00527C4A"/>
    <w:rsid w:val="00555273"/>
    <w:rsid w:val="00555376"/>
    <w:rsid w:val="0057335B"/>
    <w:rsid w:val="00585C9C"/>
    <w:rsid w:val="005932C4"/>
    <w:rsid w:val="005A4BB4"/>
    <w:rsid w:val="005A646F"/>
    <w:rsid w:val="005B325A"/>
    <w:rsid w:val="005C3DFE"/>
    <w:rsid w:val="005D01A7"/>
    <w:rsid w:val="005D5CA1"/>
    <w:rsid w:val="005D6AEF"/>
    <w:rsid w:val="005E06B0"/>
    <w:rsid w:val="005E168B"/>
    <w:rsid w:val="005E2FB1"/>
    <w:rsid w:val="005F0F7E"/>
    <w:rsid w:val="005F2AF5"/>
    <w:rsid w:val="00624E21"/>
    <w:rsid w:val="00631235"/>
    <w:rsid w:val="00643E0D"/>
    <w:rsid w:val="006673FC"/>
    <w:rsid w:val="00667F6F"/>
    <w:rsid w:val="00681B2D"/>
    <w:rsid w:val="006908DD"/>
    <w:rsid w:val="00695A93"/>
    <w:rsid w:val="006B0E39"/>
    <w:rsid w:val="006B475D"/>
    <w:rsid w:val="006B75D7"/>
    <w:rsid w:val="006D1FB1"/>
    <w:rsid w:val="006D6916"/>
    <w:rsid w:val="006E14D5"/>
    <w:rsid w:val="006E3FD5"/>
    <w:rsid w:val="006E54A8"/>
    <w:rsid w:val="006F20E3"/>
    <w:rsid w:val="006F2E97"/>
    <w:rsid w:val="00737574"/>
    <w:rsid w:val="0073773A"/>
    <w:rsid w:val="007405D9"/>
    <w:rsid w:val="00742F2B"/>
    <w:rsid w:val="00744463"/>
    <w:rsid w:val="00747A25"/>
    <w:rsid w:val="007503DB"/>
    <w:rsid w:val="007631AF"/>
    <w:rsid w:val="00765622"/>
    <w:rsid w:val="00771AC3"/>
    <w:rsid w:val="00781D93"/>
    <w:rsid w:val="00786390"/>
    <w:rsid w:val="007944CF"/>
    <w:rsid w:val="007A7A21"/>
    <w:rsid w:val="007B19F5"/>
    <w:rsid w:val="007B2872"/>
    <w:rsid w:val="007C2377"/>
    <w:rsid w:val="007C502A"/>
    <w:rsid w:val="007D1776"/>
    <w:rsid w:val="007E1C0A"/>
    <w:rsid w:val="007F0649"/>
    <w:rsid w:val="007F5973"/>
    <w:rsid w:val="008047AF"/>
    <w:rsid w:val="00815468"/>
    <w:rsid w:val="00823BE5"/>
    <w:rsid w:val="00825EA1"/>
    <w:rsid w:val="008274AC"/>
    <w:rsid w:val="00827584"/>
    <w:rsid w:val="00833007"/>
    <w:rsid w:val="008357DA"/>
    <w:rsid w:val="00836C63"/>
    <w:rsid w:val="00837D71"/>
    <w:rsid w:val="008434BD"/>
    <w:rsid w:val="008523EE"/>
    <w:rsid w:val="008556BB"/>
    <w:rsid w:val="00855FA2"/>
    <w:rsid w:val="00856193"/>
    <w:rsid w:val="00863A9F"/>
    <w:rsid w:val="00882B1A"/>
    <w:rsid w:val="0088497A"/>
    <w:rsid w:val="008A22CC"/>
    <w:rsid w:val="008A43A4"/>
    <w:rsid w:val="008A584B"/>
    <w:rsid w:val="008B47F8"/>
    <w:rsid w:val="008B5906"/>
    <w:rsid w:val="008C0083"/>
    <w:rsid w:val="008D7987"/>
    <w:rsid w:val="008E7A8A"/>
    <w:rsid w:val="009024BE"/>
    <w:rsid w:val="00906560"/>
    <w:rsid w:val="00940100"/>
    <w:rsid w:val="0094628A"/>
    <w:rsid w:val="00961923"/>
    <w:rsid w:val="00963160"/>
    <w:rsid w:val="0096545D"/>
    <w:rsid w:val="00966136"/>
    <w:rsid w:val="0096712F"/>
    <w:rsid w:val="0097482A"/>
    <w:rsid w:val="00986D2C"/>
    <w:rsid w:val="00994C04"/>
    <w:rsid w:val="00995A4F"/>
    <w:rsid w:val="00996516"/>
    <w:rsid w:val="009A0D66"/>
    <w:rsid w:val="009A6BD7"/>
    <w:rsid w:val="009B3906"/>
    <w:rsid w:val="009C250F"/>
    <w:rsid w:val="009C38F1"/>
    <w:rsid w:val="009D64C3"/>
    <w:rsid w:val="009E0672"/>
    <w:rsid w:val="009E4F4F"/>
    <w:rsid w:val="009F0F4C"/>
    <w:rsid w:val="009F221E"/>
    <w:rsid w:val="009F3238"/>
    <w:rsid w:val="009F3D7B"/>
    <w:rsid w:val="00A10463"/>
    <w:rsid w:val="00A1436C"/>
    <w:rsid w:val="00A15D3B"/>
    <w:rsid w:val="00A22B30"/>
    <w:rsid w:val="00A22BE5"/>
    <w:rsid w:val="00A30B3E"/>
    <w:rsid w:val="00A31A0B"/>
    <w:rsid w:val="00A3448A"/>
    <w:rsid w:val="00A36B5E"/>
    <w:rsid w:val="00A36DEC"/>
    <w:rsid w:val="00A37357"/>
    <w:rsid w:val="00A425F9"/>
    <w:rsid w:val="00A56263"/>
    <w:rsid w:val="00A57691"/>
    <w:rsid w:val="00A713ED"/>
    <w:rsid w:val="00A71D26"/>
    <w:rsid w:val="00A75F0F"/>
    <w:rsid w:val="00A77EE4"/>
    <w:rsid w:val="00A81500"/>
    <w:rsid w:val="00A82FCA"/>
    <w:rsid w:val="00A96FDB"/>
    <w:rsid w:val="00AA43EB"/>
    <w:rsid w:val="00AA4A0B"/>
    <w:rsid w:val="00AA751D"/>
    <w:rsid w:val="00AC3620"/>
    <w:rsid w:val="00AC4876"/>
    <w:rsid w:val="00AD389A"/>
    <w:rsid w:val="00AD577C"/>
    <w:rsid w:val="00AF158A"/>
    <w:rsid w:val="00AF4118"/>
    <w:rsid w:val="00AF4D3D"/>
    <w:rsid w:val="00B0084D"/>
    <w:rsid w:val="00B074E7"/>
    <w:rsid w:val="00B076F0"/>
    <w:rsid w:val="00B1740E"/>
    <w:rsid w:val="00B20FFE"/>
    <w:rsid w:val="00B22A37"/>
    <w:rsid w:val="00B3049A"/>
    <w:rsid w:val="00B460C6"/>
    <w:rsid w:val="00B475C0"/>
    <w:rsid w:val="00B55C72"/>
    <w:rsid w:val="00B5607B"/>
    <w:rsid w:val="00B62A12"/>
    <w:rsid w:val="00B62EE6"/>
    <w:rsid w:val="00B67A1E"/>
    <w:rsid w:val="00B7592D"/>
    <w:rsid w:val="00B90EB9"/>
    <w:rsid w:val="00B91071"/>
    <w:rsid w:val="00B94FF2"/>
    <w:rsid w:val="00B97F87"/>
    <w:rsid w:val="00BA25F9"/>
    <w:rsid w:val="00BC1B63"/>
    <w:rsid w:val="00BF772E"/>
    <w:rsid w:val="00C120FE"/>
    <w:rsid w:val="00C1747B"/>
    <w:rsid w:val="00C237C8"/>
    <w:rsid w:val="00C23E5A"/>
    <w:rsid w:val="00C2777C"/>
    <w:rsid w:val="00C306C6"/>
    <w:rsid w:val="00C47942"/>
    <w:rsid w:val="00C5177D"/>
    <w:rsid w:val="00C63660"/>
    <w:rsid w:val="00C708C4"/>
    <w:rsid w:val="00C82FFC"/>
    <w:rsid w:val="00C91F34"/>
    <w:rsid w:val="00CA53CE"/>
    <w:rsid w:val="00CA620C"/>
    <w:rsid w:val="00CB69DF"/>
    <w:rsid w:val="00CC192B"/>
    <w:rsid w:val="00CC3450"/>
    <w:rsid w:val="00CD1360"/>
    <w:rsid w:val="00CD21B0"/>
    <w:rsid w:val="00CE335C"/>
    <w:rsid w:val="00CE6C06"/>
    <w:rsid w:val="00CE79F8"/>
    <w:rsid w:val="00CF1044"/>
    <w:rsid w:val="00CF2137"/>
    <w:rsid w:val="00CF7C44"/>
    <w:rsid w:val="00D00D11"/>
    <w:rsid w:val="00D1325B"/>
    <w:rsid w:val="00D22157"/>
    <w:rsid w:val="00D34CD3"/>
    <w:rsid w:val="00D36591"/>
    <w:rsid w:val="00D45735"/>
    <w:rsid w:val="00D4604C"/>
    <w:rsid w:val="00D55CAA"/>
    <w:rsid w:val="00D67815"/>
    <w:rsid w:val="00D74F83"/>
    <w:rsid w:val="00D750F6"/>
    <w:rsid w:val="00D77BFC"/>
    <w:rsid w:val="00D84FBF"/>
    <w:rsid w:val="00D85C55"/>
    <w:rsid w:val="00D922BC"/>
    <w:rsid w:val="00D93779"/>
    <w:rsid w:val="00D95212"/>
    <w:rsid w:val="00D97987"/>
    <w:rsid w:val="00DA6F86"/>
    <w:rsid w:val="00DA75D4"/>
    <w:rsid w:val="00DC4CC7"/>
    <w:rsid w:val="00DC6873"/>
    <w:rsid w:val="00DD3739"/>
    <w:rsid w:val="00DE2973"/>
    <w:rsid w:val="00DE5990"/>
    <w:rsid w:val="00DF0CE7"/>
    <w:rsid w:val="00E16087"/>
    <w:rsid w:val="00E21671"/>
    <w:rsid w:val="00E2449C"/>
    <w:rsid w:val="00E2464D"/>
    <w:rsid w:val="00E25CB9"/>
    <w:rsid w:val="00E27C19"/>
    <w:rsid w:val="00E37F79"/>
    <w:rsid w:val="00E40B2E"/>
    <w:rsid w:val="00E462F5"/>
    <w:rsid w:val="00E54245"/>
    <w:rsid w:val="00E5642E"/>
    <w:rsid w:val="00E577F8"/>
    <w:rsid w:val="00E85C2F"/>
    <w:rsid w:val="00E86386"/>
    <w:rsid w:val="00E95EA5"/>
    <w:rsid w:val="00EA474A"/>
    <w:rsid w:val="00EA6AC4"/>
    <w:rsid w:val="00EB02BC"/>
    <w:rsid w:val="00EB1DB2"/>
    <w:rsid w:val="00EB3BCF"/>
    <w:rsid w:val="00EB5EEF"/>
    <w:rsid w:val="00EB6851"/>
    <w:rsid w:val="00EC1891"/>
    <w:rsid w:val="00EC2C7C"/>
    <w:rsid w:val="00EC3C10"/>
    <w:rsid w:val="00ED2687"/>
    <w:rsid w:val="00ED38EE"/>
    <w:rsid w:val="00ED3F30"/>
    <w:rsid w:val="00EE33D0"/>
    <w:rsid w:val="00EE6CD7"/>
    <w:rsid w:val="00EE6FAC"/>
    <w:rsid w:val="00EE707D"/>
    <w:rsid w:val="00EF6C19"/>
    <w:rsid w:val="00F13581"/>
    <w:rsid w:val="00F1488F"/>
    <w:rsid w:val="00F2339C"/>
    <w:rsid w:val="00F257CF"/>
    <w:rsid w:val="00F36796"/>
    <w:rsid w:val="00F36E4D"/>
    <w:rsid w:val="00F409E6"/>
    <w:rsid w:val="00F523A0"/>
    <w:rsid w:val="00F60217"/>
    <w:rsid w:val="00F6333E"/>
    <w:rsid w:val="00F7684E"/>
    <w:rsid w:val="00F76CCE"/>
    <w:rsid w:val="00F76D13"/>
    <w:rsid w:val="00F805D7"/>
    <w:rsid w:val="00F84F7D"/>
    <w:rsid w:val="00F8639C"/>
    <w:rsid w:val="00F92CF9"/>
    <w:rsid w:val="00F941A2"/>
    <w:rsid w:val="00FA3E0A"/>
    <w:rsid w:val="00FC7F2F"/>
    <w:rsid w:val="00FD08DA"/>
    <w:rsid w:val="00FD2D22"/>
    <w:rsid w:val="00FE1F0A"/>
    <w:rsid w:val="00FE6372"/>
    <w:rsid w:val="00FF0517"/>
    <w:rsid w:val="00FF2BCA"/>
    <w:rsid w:val="00FF33FC"/>
    <w:rsid w:val="2DC00694"/>
    <w:rsid w:val="399E804E"/>
    <w:rsid w:val="4B7226DC"/>
    <w:rsid w:val="54ED9D70"/>
    <w:rsid w:val="58EDB59D"/>
    <w:rsid w:val="5A6FE67C"/>
    <w:rsid w:val="5D2E2A3F"/>
    <w:rsid w:val="702EEF32"/>
  </w:rsids>
  <m:mathPr>
    <m:mathFont m:val="Cambria Math"/>
    <m:brkBin m:val="before"/>
    <m:brkBinSub m:val="--"/>
    <m:smallFrac m:val="0"/>
    <m:dispDef/>
    <m:lMargin m:val="0"/>
    <m:rMargin m:val="0"/>
    <m:defJc m:val="centerGroup"/>
    <m:wrapIndent m:val="1440"/>
    <m:intLim m:val="subSup"/>
    <m:naryLim m:val="undOvr"/>
  </m:mathPr>
  <w:themeFontLang w:val="pt-PT"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6FEE07"/>
  <w15:chartTrackingRefBased/>
  <w15:docId w15:val="{14539061-7719-4483-B151-54B7BB14B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5212"/>
    <w:pPr>
      <w:spacing w:after="200" w:line="276" w:lineRule="auto"/>
      <w:jc w:val="both"/>
    </w:pPr>
    <w:rPr>
      <w:sz w:val="22"/>
      <w:szCs w:val="22"/>
      <w:lang w:val="en-US" w:eastAsia="en-US"/>
    </w:rPr>
  </w:style>
  <w:style w:type="paragraph" w:styleId="Heading1">
    <w:name w:val="heading 1"/>
    <w:basedOn w:val="Normal"/>
    <w:next w:val="Normal"/>
    <w:link w:val="Heading1Char"/>
    <w:autoRedefine/>
    <w:uiPriority w:val="9"/>
    <w:qFormat/>
    <w:rsid w:val="006B75D7"/>
    <w:pPr>
      <w:keepNext/>
      <w:keepLines/>
      <w:numPr>
        <w:numId w:val="1"/>
      </w:numPr>
      <w:spacing w:before="120" w:after="240" w:line="312" w:lineRule="auto"/>
      <w:ind w:left="357" w:hanging="357"/>
      <w:outlineLvl w:val="0"/>
    </w:pPr>
    <w:rPr>
      <w:rFonts w:eastAsia="Times New Roman"/>
      <w:b/>
      <w:bCs/>
      <w:caps/>
      <w:color w:val="5C666C"/>
      <w:sz w:val="32"/>
      <w:szCs w:val="28"/>
      <w:lang w:eastAsia="pt-PT"/>
    </w:rPr>
  </w:style>
  <w:style w:type="paragraph" w:styleId="Heading2">
    <w:name w:val="heading 2"/>
    <w:basedOn w:val="Normal"/>
    <w:next w:val="Normal"/>
    <w:link w:val="Heading2Char"/>
    <w:autoRedefine/>
    <w:uiPriority w:val="9"/>
    <w:unhideWhenUsed/>
    <w:qFormat/>
    <w:rsid w:val="00D95212"/>
    <w:pPr>
      <w:keepNext/>
      <w:keepLines/>
      <w:numPr>
        <w:ilvl w:val="1"/>
        <w:numId w:val="1"/>
      </w:numPr>
      <w:spacing w:before="200" w:after="120" w:line="312" w:lineRule="auto"/>
      <w:ind w:left="426"/>
      <w:outlineLvl w:val="1"/>
    </w:pPr>
    <w:rPr>
      <w:rFonts w:eastAsia="Times New Roman"/>
      <w:b/>
      <w:bCs/>
      <w:sz w:val="28"/>
      <w:szCs w:val="26"/>
      <w:lang w:eastAsia="pt-PT"/>
    </w:rPr>
  </w:style>
  <w:style w:type="paragraph" w:styleId="Heading3">
    <w:name w:val="heading 3"/>
    <w:basedOn w:val="Normal"/>
    <w:next w:val="Normal"/>
    <w:link w:val="Heading3Char"/>
    <w:uiPriority w:val="9"/>
    <w:unhideWhenUsed/>
    <w:qFormat/>
    <w:rsid w:val="00090D29"/>
    <w:pPr>
      <w:keepNext/>
      <w:keepLines/>
      <w:numPr>
        <w:ilvl w:val="2"/>
        <w:numId w:val="1"/>
      </w:numPr>
      <w:spacing w:before="200" w:after="120" w:line="312" w:lineRule="auto"/>
      <w:ind w:left="709" w:hanging="709"/>
      <w:outlineLvl w:val="2"/>
    </w:pPr>
    <w:rPr>
      <w:rFonts w:eastAsia="Times New Roman"/>
      <w:b/>
      <w:bCs/>
      <w:sz w:val="26"/>
      <w:szCs w:val="26"/>
      <w:lang w:eastAsia="pt-PT"/>
    </w:rPr>
  </w:style>
  <w:style w:type="paragraph" w:styleId="Heading4">
    <w:name w:val="heading 4"/>
    <w:basedOn w:val="Normal"/>
    <w:next w:val="Normal"/>
    <w:link w:val="Heading4Char"/>
    <w:uiPriority w:val="9"/>
    <w:unhideWhenUsed/>
    <w:qFormat/>
    <w:rsid w:val="00090D29"/>
    <w:pPr>
      <w:keepNext/>
      <w:keepLines/>
      <w:numPr>
        <w:ilvl w:val="3"/>
        <w:numId w:val="1"/>
      </w:numPr>
      <w:spacing w:before="200" w:after="120" w:line="312" w:lineRule="auto"/>
      <w:ind w:left="851" w:hanging="851"/>
      <w:outlineLvl w:val="3"/>
    </w:pPr>
    <w:rPr>
      <w:rFonts w:eastAsia="Times New Roman"/>
      <w:b/>
      <w:bCs/>
      <w:iCs/>
      <w:sz w:val="26"/>
      <w:szCs w:val="26"/>
      <w:lang w:eastAsia="pt-PT"/>
    </w:rPr>
  </w:style>
  <w:style w:type="paragraph" w:styleId="Heading5">
    <w:name w:val="heading 5"/>
    <w:basedOn w:val="Normal"/>
    <w:next w:val="Normal"/>
    <w:link w:val="Heading5Char"/>
    <w:uiPriority w:val="9"/>
    <w:unhideWhenUsed/>
    <w:qFormat/>
    <w:rsid w:val="00D4604C"/>
    <w:pPr>
      <w:keepNext/>
      <w:keepLines/>
      <w:spacing w:before="40" w:after="0" w:line="360" w:lineRule="auto"/>
      <w:jc w:val="center"/>
      <w:outlineLvl w:val="4"/>
    </w:pPr>
    <w:rPr>
      <w:rFonts w:eastAsiaTheme="majorEastAsia" w:cstheme="majorBidi"/>
      <w:b/>
      <w:cap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B75D7"/>
    <w:rPr>
      <w:rFonts w:eastAsia="Times New Roman"/>
      <w:b/>
      <w:bCs/>
      <w:caps/>
      <w:color w:val="5C666C"/>
      <w:sz w:val="32"/>
      <w:szCs w:val="28"/>
      <w:lang w:val="en-US"/>
    </w:rPr>
  </w:style>
  <w:style w:type="character" w:customStyle="1" w:styleId="Heading2Char">
    <w:name w:val="Heading 2 Char"/>
    <w:link w:val="Heading2"/>
    <w:uiPriority w:val="9"/>
    <w:rsid w:val="00D95212"/>
    <w:rPr>
      <w:rFonts w:eastAsia="Times New Roman"/>
      <w:b/>
      <w:bCs/>
      <w:sz w:val="28"/>
      <w:szCs w:val="26"/>
      <w:lang w:val="en-US"/>
    </w:rPr>
  </w:style>
  <w:style w:type="character" w:customStyle="1" w:styleId="Heading3Char">
    <w:name w:val="Heading 3 Char"/>
    <w:link w:val="Heading3"/>
    <w:uiPriority w:val="9"/>
    <w:rsid w:val="00090D29"/>
    <w:rPr>
      <w:rFonts w:eastAsia="Times New Roman"/>
      <w:b/>
      <w:bCs/>
      <w:sz w:val="26"/>
      <w:szCs w:val="26"/>
    </w:rPr>
  </w:style>
  <w:style w:type="character" w:customStyle="1" w:styleId="Heading4Char">
    <w:name w:val="Heading 4 Char"/>
    <w:link w:val="Heading4"/>
    <w:uiPriority w:val="9"/>
    <w:rsid w:val="00090D29"/>
    <w:rPr>
      <w:rFonts w:eastAsia="Times New Roman"/>
      <w:b/>
      <w:bCs/>
      <w:iCs/>
      <w:sz w:val="26"/>
      <w:szCs w:val="26"/>
    </w:rPr>
  </w:style>
  <w:style w:type="paragraph" w:customStyle="1" w:styleId="Ttulos">
    <w:name w:val="Títulos"/>
    <w:basedOn w:val="Normal"/>
    <w:qFormat/>
    <w:rsid w:val="00312FB3"/>
    <w:pPr>
      <w:spacing w:after="480" w:line="312" w:lineRule="auto"/>
      <w:jc w:val="center"/>
    </w:pPr>
    <w:rPr>
      <w:rFonts w:eastAsia="Times New Roman"/>
      <w:b/>
      <w:bCs/>
      <w:caps/>
      <w:sz w:val="40"/>
      <w:szCs w:val="40"/>
      <w:lang w:eastAsia="pt-PT"/>
    </w:rPr>
  </w:style>
  <w:style w:type="paragraph" w:customStyle="1" w:styleId="Capa">
    <w:name w:val="Capa"/>
    <w:basedOn w:val="Normal"/>
    <w:qFormat/>
    <w:rsid w:val="00940100"/>
    <w:pPr>
      <w:spacing w:after="480" w:line="312" w:lineRule="auto"/>
      <w:jc w:val="center"/>
    </w:pPr>
    <w:rPr>
      <w:rFonts w:eastAsia="Times New Roman"/>
      <w:szCs w:val="26"/>
      <w:lang w:eastAsia="pt-PT"/>
    </w:rPr>
  </w:style>
  <w:style w:type="paragraph" w:styleId="Header">
    <w:name w:val="header"/>
    <w:basedOn w:val="Normal"/>
    <w:link w:val="HeaderChar"/>
    <w:uiPriority w:val="99"/>
    <w:unhideWhenUsed/>
    <w:rsid w:val="00940100"/>
    <w:pPr>
      <w:tabs>
        <w:tab w:val="center" w:pos="4252"/>
        <w:tab w:val="right" w:pos="8504"/>
      </w:tabs>
      <w:spacing w:after="0" w:line="240" w:lineRule="auto"/>
    </w:pPr>
  </w:style>
  <w:style w:type="character" w:customStyle="1" w:styleId="HeaderChar">
    <w:name w:val="Header Char"/>
    <w:basedOn w:val="DefaultParagraphFont"/>
    <w:link w:val="Header"/>
    <w:uiPriority w:val="99"/>
    <w:rsid w:val="00940100"/>
  </w:style>
  <w:style w:type="paragraph" w:styleId="Footer">
    <w:name w:val="footer"/>
    <w:basedOn w:val="Normal"/>
    <w:link w:val="FooterChar"/>
    <w:uiPriority w:val="99"/>
    <w:unhideWhenUsed/>
    <w:rsid w:val="00940100"/>
    <w:pPr>
      <w:tabs>
        <w:tab w:val="center" w:pos="4252"/>
        <w:tab w:val="right" w:pos="8504"/>
      </w:tabs>
      <w:spacing w:after="0" w:line="240" w:lineRule="auto"/>
    </w:pPr>
  </w:style>
  <w:style w:type="character" w:customStyle="1" w:styleId="FooterChar">
    <w:name w:val="Footer Char"/>
    <w:basedOn w:val="DefaultParagraphFont"/>
    <w:link w:val="Footer"/>
    <w:uiPriority w:val="99"/>
    <w:rsid w:val="00940100"/>
  </w:style>
  <w:style w:type="paragraph" w:customStyle="1" w:styleId="Palavras-Chave">
    <w:name w:val="Palavras-Chave"/>
    <w:basedOn w:val="Normal"/>
    <w:qFormat/>
    <w:rsid w:val="00940100"/>
    <w:pPr>
      <w:spacing w:after="0" w:line="312" w:lineRule="auto"/>
    </w:pPr>
    <w:rPr>
      <w:rFonts w:eastAsia="Times New Roman"/>
      <w:szCs w:val="26"/>
      <w:lang w:eastAsia="pt-PT"/>
    </w:rPr>
  </w:style>
  <w:style w:type="paragraph" w:styleId="TOC1">
    <w:name w:val="toc 1"/>
    <w:basedOn w:val="Normal"/>
    <w:next w:val="Normal"/>
    <w:autoRedefine/>
    <w:uiPriority w:val="39"/>
    <w:unhideWhenUsed/>
    <w:rsid w:val="00940100"/>
    <w:pPr>
      <w:tabs>
        <w:tab w:val="left" w:pos="284"/>
        <w:tab w:val="right" w:leader="dot" w:pos="8493"/>
      </w:tabs>
      <w:spacing w:after="100" w:line="240" w:lineRule="auto"/>
    </w:pPr>
    <w:rPr>
      <w:rFonts w:eastAsia="Times New Roman"/>
      <w:noProof/>
      <w:szCs w:val="26"/>
      <w:lang w:eastAsia="pt-PT"/>
    </w:rPr>
  </w:style>
  <w:style w:type="paragraph" w:styleId="TOC2">
    <w:name w:val="toc 2"/>
    <w:basedOn w:val="Normal"/>
    <w:next w:val="Normal"/>
    <w:autoRedefine/>
    <w:uiPriority w:val="39"/>
    <w:unhideWhenUsed/>
    <w:rsid w:val="00940100"/>
    <w:pPr>
      <w:tabs>
        <w:tab w:val="left" w:pos="709"/>
        <w:tab w:val="right" w:leader="dot" w:pos="8493"/>
      </w:tabs>
      <w:spacing w:after="100" w:line="240" w:lineRule="auto"/>
      <w:ind w:firstLine="284"/>
    </w:pPr>
    <w:rPr>
      <w:rFonts w:eastAsia="Times New Roman"/>
      <w:noProof/>
      <w:szCs w:val="26"/>
      <w:lang w:eastAsia="pt-PT"/>
    </w:rPr>
  </w:style>
  <w:style w:type="paragraph" w:styleId="TOC3">
    <w:name w:val="toc 3"/>
    <w:basedOn w:val="Normal"/>
    <w:next w:val="Normal"/>
    <w:autoRedefine/>
    <w:uiPriority w:val="39"/>
    <w:unhideWhenUsed/>
    <w:rsid w:val="00940100"/>
    <w:pPr>
      <w:tabs>
        <w:tab w:val="left" w:pos="1134"/>
        <w:tab w:val="right" w:leader="dot" w:pos="8493"/>
      </w:tabs>
      <w:spacing w:after="100" w:line="240" w:lineRule="auto"/>
      <w:ind w:firstLine="567"/>
    </w:pPr>
    <w:rPr>
      <w:rFonts w:eastAsia="Times New Roman"/>
      <w:noProof/>
      <w:szCs w:val="26"/>
      <w:lang w:eastAsia="pt-PT"/>
    </w:rPr>
  </w:style>
  <w:style w:type="paragraph" w:styleId="TableofFigures">
    <w:name w:val="table of figures"/>
    <w:basedOn w:val="Normal"/>
    <w:next w:val="Normal"/>
    <w:uiPriority w:val="99"/>
    <w:unhideWhenUsed/>
    <w:rsid w:val="00940100"/>
    <w:pPr>
      <w:spacing w:after="0" w:line="312" w:lineRule="auto"/>
      <w:ind w:left="480" w:hanging="480"/>
    </w:pPr>
    <w:rPr>
      <w:rFonts w:eastAsia="Times New Roman"/>
      <w:szCs w:val="26"/>
      <w:lang w:eastAsia="pt-PT"/>
    </w:rPr>
  </w:style>
  <w:style w:type="paragraph" w:styleId="FootnoteText">
    <w:name w:val="footnote text"/>
    <w:basedOn w:val="Normal"/>
    <w:link w:val="FootnoteTextChar"/>
    <w:uiPriority w:val="99"/>
    <w:unhideWhenUsed/>
    <w:rsid w:val="00940100"/>
    <w:pPr>
      <w:spacing w:after="0" w:line="240" w:lineRule="auto"/>
      <w:ind w:firstLine="567"/>
    </w:pPr>
    <w:rPr>
      <w:rFonts w:eastAsia="Times New Roman"/>
      <w:sz w:val="20"/>
      <w:szCs w:val="24"/>
      <w:lang w:eastAsia="pt-PT"/>
    </w:rPr>
  </w:style>
  <w:style w:type="character" w:customStyle="1" w:styleId="FootnoteTextChar">
    <w:name w:val="Footnote Text Char"/>
    <w:link w:val="FootnoteText"/>
    <w:uiPriority w:val="99"/>
    <w:qFormat/>
    <w:rsid w:val="00940100"/>
    <w:rPr>
      <w:rFonts w:eastAsia="Times New Roman" w:cs="Times New Roman"/>
      <w:sz w:val="20"/>
      <w:szCs w:val="24"/>
      <w:lang w:eastAsia="pt-PT"/>
    </w:rPr>
  </w:style>
  <w:style w:type="character" w:styleId="FootnoteReference">
    <w:name w:val="footnote reference"/>
    <w:uiPriority w:val="99"/>
    <w:unhideWhenUsed/>
    <w:rsid w:val="00940100"/>
    <w:rPr>
      <w:vertAlign w:val="superscript"/>
    </w:rPr>
  </w:style>
  <w:style w:type="paragraph" w:styleId="Caption">
    <w:name w:val="caption"/>
    <w:basedOn w:val="Normal"/>
    <w:next w:val="Normal"/>
    <w:uiPriority w:val="35"/>
    <w:unhideWhenUsed/>
    <w:qFormat/>
    <w:rsid w:val="00940100"/>
    <w:pPr>
      <w:spacing w:after="240" w:line="240" w:lineRule="auto"/>
      <w:jc w:val="center"/>
    </w:pPr>
    <w:rPr>
      <w:rFonts w:eastAsia="Times New Roman"/>
      <w:bCs/>
      <w:color w:val="000000"/>
      <w:szCs w:val="18"/>
      <w:lang w:eastAsia="pt-PT"/>
    </w:rPr>
  </w:style>
  <w:style w:type="table" w:styleId="TableGrid">
    <w:name w:val="Table Grid"/>
    <w:basedOn w:val="TableNormal"/>
    <w:uiPriority w:val="59"/>
    <w:rsid w:val="0094010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tabelas">
    <w:name w:val="Texto tabelas"/>
    <w:basedOn w:val="Normal"/>
    <w:qFormat/>
    <w:rsid w:val="00940100"/>
    <w:pPr>
      <w:spacing w:before="40" w:after="40" w:line="240" w:lineRule="auto"/>
      <w:jc w:val="center"/>
    </w:pPr>
    <w:rPr>
      <w:rFonts w:eastAsia="Times New Roman"/>
      <w:szCs w:val="26"/>
      <w:lang w:eastAsia="pt-PT"/>
    </w:rPr>
  </w:style>
  <w:style w:type="paragraph" w:customStyle="1" w:styleId="Lista1">
    <w:name w:val="Lista1"/>
    <w:basedOn w:val="ListParagraph"/>
    <w:qFormat/>
    <w:rsid w:val="000D6611"/>
    <w:pPr>
      <w:numPr>
        <w:numId w:val="3"/>
      </w:numPr>
      <w:spacing w:after="0" w:line="312" w:lineRule="auto"/>
    </w:pPr>
    <w:rPr>
      <w:rFonts w:eastAsia="Times New Roman"/>
      <w:lang w:eastAsia="pt-PT"/>
    </w:rPr>
  </w:style>
  <w:style w:type="paragraph" w:customStyle="1" w:styleId="Listanumerada1">
    <w:name w:val="Lista numerada1"/>
    <w:basedOn w:val="ListParagraph"/>
    <w:qFormat/>
    <w:rsid w:val="000D6611"/>
    <w:pPr>
      <w:numPr>
        <w:numId w:val="2"/>
      </w:numPr>
      <w:spacing w:after="0" w:line="312" w:lineRule="auto"/>
    </w:pPr>
    <w:rPr>
      <w:rFonts w:eastAsia="Times New Roman"/>
      <w:lang w:eastAsia="pt-PT"/>
    </w:rPr>
  </w:style>
  <w:style w:type="paragraph" w:styleId="ListParagraph">
    <w:name w:val="List Paragraph"/>
    <w:basedOn w:val="Normal"/>
    <w:uiPriority w:val="34"/>
    <w:qFormat/>
    <w:rsid w:val="00940100"/>
    <w:pPr>
      <w:ind w:left="720"/>
      <w:contextualSpacing/>
    </w:pPr>
  </w:style>
  <w:style w:type="paragraph" w:styleId="TOCHeading">
    <w:name w:val="TOC Heading"/>
    <w:next w:val="Normal"/>
    <w:uiPriority w:val="39"/>
    <w:unhideWhenUsed/>
    <w:qFormat/>
    <w:rsid w:val="00B1740E"/>
    <w:pPr>
      <w:spacing w:before="240"/>
      <w:jc w:val="center"/>
    </w:pPr>
    <w:rPr>
      <w:rFonts w:ascii="Calibri Light" w:eastAsia="Times New Roman" w:hAnsi="Calibri Light"/>
      <w:b/>
      <w:bCs/>
      <w:color w:val="5C666C"/>
      <w:sz w:val="32"/>
      <w:szCs w:val="28"/>
      <w:lang w:val="en-US" w:eastAsia="en-US"/>
    </w:rPr>
  </w:style>
  <w:style w:type="character" w:styleId="Hyperlink">
    <w:name w:val="Hyperlink"/>
    <w:uiPriority w:val="99"/>
    <w:unhideWhenUsed/>
    <w:rsid w:val="0096712F"/>
    <w:rPr>
      <w:color w:val="0563C1"/>
      <w:u w:val="single"/>
    </w:rPr>
  </w:style>
  <w:style w:type="character" w:customStyle="1" w:styleId="fontstyle01">
    <w:name w:val="fontstyle01"/>
    <w:basedOn w:val="DefaultParagraphFont"/>
    <w:rsid w:val="00F1488F"/>
    <w:rPr>
      <w:rFonts w:ascii="NewsGotT-Bol" w:hAnsi="NewsGotT-Bol" w:hint="default"/>
      <w:b/>
      <w:bCs/>
      <w:i w:val="0"/>
      <w:iCs w:val="0"/>
      <w:color w:val="000000"/>
      <w:sz w:val="30"/>
      <w:szCs w:val="30"/>
    </w:rPr>
  </w:style>
  <w:style w:type="character" w:customStyle="1" w:styleId="fontstyle21">
    <w:name w:val="fontstyle21"/>
    <w:basedOn w:val="DefaultParagraphFont"/>
    <w:rsid w:val="00F1488F"/>
    <w:rPr>
      <w:rFonts w:ascii="NewsGotT-Reg" w:hAnsi="NewsGotT-Reg" w:hint="default"/>
      <w:b w:val="0"/>
      <w:bCs w:val="0"/>
      <w:i w:val="0"/>
      <w:iCs w:val="0"/>
      <w:color w:val="000000"/>
      <w:sz w:val="22"/>
      <w:szCs w:val="22"/>
    </w:rPr>
  </w:style>
  <w:style w:type="character" w:styleId="UnresolvedMention">
    <w:name w:val="Unresolved Mention"/>
    <w:basedOn w:val="DefaultParagraphFont"/>
    <w:uiPriority w:val="99"/>
    <w:semiHidden/>
    <w:unhideWhenUsed/>
    <w:rsid w:val="0097482A"/>
    <w:rPr>
      <w:color w:val="605E5C"/>
      <w:shd w:val="clear" w:color="auto" w:fill="E1DFDD"/>
    </w:rPr>
  </w:style>
  <w:style w:type="character" w:styleId="FollowedHyperlink">
    <w:name w:val="FollowedHyperlink"/>
    <w:basedOn w:val="DefaultParagraphFont"/>
    <w:uiPriority w:val="99"/>
    <w:semiHidden/>
    <w:unhideWhenUsed/>
    <w:rsid w:val="00744463"/>
    <w:rPr>
      <w:color w:val="954F72" w:themeColor="followedHyperlink"/>
      <w:u w:val="single"/>
    </w:rPr>
  </w:style>
  <w:style w:type="character" w:customStyle="1" w:styleId="Heading5Char">
    <w:name w:val="Heading 5 Char"/>
    <w:basedOn w:val="DefaultParagraphFont"/>
    <w:link w:val="Heading5"/>
    <w:uiPriority w:val="9"/>
    <w:rsid w:val="00D4604C"/>
    <w:rPr>
      <w:rFonts w:eastAsiaTheme="majorEastAsia" w:cstheme="majorBidi"/>
      <w:b/>
      <w:caps/>
      <w:sz w:val="32"/>
      <w:szCs w:val="22"/>
      <w:lang w:eastAsia="en-US"/>
    </w:rPr>
  </w:style>
  <w:style w:type="paragraph" w:styleId="TOC4">
    <w:name w:val="toc 4"/>
    <w:basedOn w:val="Normal"/>
    <w:next w:val="Normal"/>
    <w:autoRedefine/>
    <w:uiPriority w:val="39"/>
    <w:unhideWhenUsed/>
    <w:rsid w:val="00B460C6"/>
    <w:pPr>
      <w:tabs>
        <w:tab w:val="left" w:pos="1760"/>
        <w:tab w:val="right" w:leader="dot" w:pos="8505"/>
      </w:tabs>
      <w:spacing w:after="100"/>
      <w:ind w:left="720" w:right="139"/>
    </w:pPr>
  </w:style>
  <w:style w:type="numbering" w:customStyle="1" w:styleId="CurrentList1">
    <w:name w:val="Current List1"/>
    <w:uiPriority w:val="99"/>
    <w:rsid w:val="008A584B"/>
    <w:pPr>
      <w:numPr>
        <w:numId w:val="6"/>
      </w:numPr>
    </w:pPr>
  </w:style>
  <w:style w:type="character" w:customStyle="1" w:styleId="FootnoteCharacters">
    <w:name w:val="Footnote Characters"/>
    <w:uiPriority w:val="99"/>
    <w:unhideWhenUsed/>
    <w:qFormat/>
    <w:rsid w:val="00EC1891"/>
    <w:rPr>
      <w:vertAlign w:val="superscript"/>
    </w:rPr>
  </w:style>
  <w:style w:type="character" w:customStyle="1" w:styleId="FootnoteAnchor">
    <w:name w:val="Footnote Anchor"/>
    <w:rsid w:val="00EC1891"/>
    <w:rPr>
      <w:vertAlign w:val="superscript"/>
    </w:rPr>
  </w:style>
  <w:style w:type="paragraph" w:styleId="Title">
    <w:name w:val="Title"/>
    <w:basedOn w:val="Normal"/>
    <w:next w:val="Normal"/>
    <w:link w:val="TitleChar"/>
    <w:uiPriority w:val="10"/>
    <w:qFormat/>
    <w:rsid w:val="007944C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4CF"/>
    <w:rPr>
      <w:rFonts w:asciiTheme="majorHAnsi" w:eastAsiaTheme="majorEastAsia" w:hAnsiTheme="majorHAnsi" w:cstheme="majorBidi"/>
      <w:spacing w:val="-10"/>
      <w:kern w:val="28"/>
      <w:sz w:val="56"/>
      <w:szCs w:val="5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767642">
      <w:bodyDiv w:val="1"/>
      <w:marLeft w:val="0"/>
      <w:marRight w:val="0"/>
      <w:marTop w:val="0"/>
      <w:marBottom w:val="0"/>
      <w:divBdr>
        <w:top w:val="none" w:sz="0" w:space="0" w:color="auto"/>
        <w:left w:val="none" w:sz="0" w:space="0" w:color="auto"/>
        <w:bottom w:val="none" w:sz="0" w:space="0" w:color="auto"/>
        <w:right w:val="none" w:sz="0" w:space="0" w:color="auto"/>
      </w:divBdr>
    </w:div>
    <w:div w:id="309217942">
      <w:bodyDiv w:val="1"/>
      <w:marLeft w:val="0"/>
      <w:marRight w:val="0"/>
      <w:marTop w:val="0"/>
      <w:marBottom w:val="0"/>
      <w:divBdr>
        <w:top w:val="none" w:sz="0" w:space="0" w:color="auto"/>
        <w:left w:val="none" w:sz="0" w:space="0" w:color="auto"/>
        <w:bottom w:val="none" w:sz="0" w:space="0" w:color="auto"/>
        <w:right w:val="none" w:sz="0" w:space="0" w:color="auto"/>
      </w:divBdr>
    </w:div>
    <w:div w:id="1244992661">
      <w:bodyDiv w:val="1"/>
      <w:marLeft w:val="0"/>
      <w:marRight w:val="0"/>
      <w:marTop w:val="0"/>
      <w:marBottom w:val="0"/>
      <w:divBdr>
        <w:top w:val="none" w:sz="0" w:space="0" w:color="auto"/>
        <w:left w:val="none" w:sz="0" w:space="0" w:color="auto"/>
        <w:bottom w:val="none" w:sz="0" w:space="0" w:color="auto"/>
        <w:right w:val="none" w:sz="0" w:space="0" w:color="auto"/>
      </w:divBdr>
    </w:div>
    <w:div w:id="1410537099">
      <w:bodyDiv w:val="1"/>
      <w:marLeft w:val="0"/>
      <w:marRight w:val="0"/>
      <w:marTop w:val="0"/>
      <w:marBottom w:val="0"/>
      <w:divBdr>
        <w:top w:val="none" w:sz="0" w:space="0" w:color="auto"/>
        <w:left w:val="none" w:sz="0" w:space="0" w:color="auto"/>
        <w:bottom w:val="none" w:sz="0" w:space="0" w:color="auto"/>
        <w:right w:val="none" w:sz="0" w:space="0" w:color="auto"/>
      </w:divBdr>
      <w:divsChild>
        <w:div w:id="801725329">
          <w:marLeft w:val="0"/>
          <w:marRight w:val="0"/>
          <w:marTop w:val="0"/>
          <w:marBottom w:val="0"/>
          <w:divBdr>
            <w:top w:val="none" w:sz="0" w:space="0" w:color="auto"/>
            <w:left w:val="none" w:sz="0" w:space="0" w:color="auto"/>
            <w:bottom w:val="none" w:sz="0" w:space="0" w:color="auto"/>
            <w:right w:val="none" w:sz="0" w:space="0" w:color="auto"/>
          </w:divBdr>
        </w:div>
        <w:div w:id="1582986894">
          <w:marLeft w:val="0"/>
          <w:marRight w:val="0"/>
          <w:marTop w:val="0"/>
          <w:marBottom w:val="0"/>
          <w:divBdr>
            <w:top w:val="none" w:sz="0" w:space="0" w:color="auto"/>
            <w:left w:val="none" w:sz="0" w:space="0" w:color="auto"/>
            <w:bottom w:val="none" w:sz="0" w:space="0" w:color="auto"/>
            <w:right w:val="none" w:sz="0" w:space="0" w:color="auto"/>
          </w:divBdr>
        </w:div>
        <w:div w:id="1249315998">
          <w:marLeft w:val="0"/>
          <w:marRight w:val="0"/>
          <w:marTop w:val="0"/>
          <w:marBottom w:val="0"/>
          <w:divBdr>
            <w:top w:val="none" w:sz="0" w:space="0" w:color="auto"/>
            <w:left w:val="none" w:sz="0" w:space="0" w:color="auto"/>
            <w:bottom w:val="none" w:sz="0" w:space="0" w:color="auto"/>
            <w:right w:val="none" w:sz="0" w:space="0" w:color="auto"/>
          </w:divBdr>
        </w:div>
        <w:div w:id="295988403">
          <w:marLeft w:val="0"/>
          <w:marRight w:val="0"/>
          <w:marTop w:val="0"/>
          <w:marBottom w:val="0"/>
          <w:divBdr>
            <w:top w:val="none" w:sz="0" w:space="0" w:color="auto"/>
            <w:left w:val="none" w:sz="0" w:space="0" w:color="auto"/>
            <w:bottom w:val="none" w:sz="0" w:space="0" w:color="auto"/>
            <w:right w:val="none" w:sz="0" w:space="0" w:color="auto"/>
          </w:divBdr>
        </w:div>
        <w:div w:id="794325558">
          <w:marLeft w:val="0"/>
          <w:marRight w:val="0"/>
          <w:marTop w:val="0"/>
          <w:marBottom w:val="0"/>
          <w:divBdr>
            <w:top w:val="none" w:sz="0" w:space="0" w:color="auto"/>
            <w:left w:val="none" w:sz="0" w:space="0" w:color="auto"/>
            <w:bottom w:val="none" w:sz="0" w:space="0" w:color="auto"/>
            <w:right w:val="none" w:sz="0" w:space="0" w:color="auto"/>
          </w:divBdr>
        </w:div>
        <w:div w:id="762648304">
          <w:marLeft w:val="0"/>
          <w:marRight w:val="0"/>
          <w:marTop w:val="0"/>
          <w:marBottom w:val="0"/>
          <w:divBdr>
            <w:top w:val="none" w:sz="0" w:space="0" w:color="auto"/>
            <w:left w:val="none" w:sz="0" w:space="0" w:color="auto"/>
            <w:bottom w:val="none" w:sz="0" w:space="0" w:color="auto"/>
            <w:right w:val="none" w:sz="0" w:space="0" w:color="auto"/>
          </w:divBdr>
        </w:div>
        <w:div w:id="1920213969">
          <w:marLeft w:val="0"/>
          <w:marRight w:val="0"/>
          <w:marTop w:val="0"/>
          <w:marBottom w:val="0"/>
          <w:divBdr>
            <w:top w:val="none" w:sz="0" w:space="0" w:color="auto"/>
            <w:left w:val="none" w:sz="0" w:space="0" w:color="auto"/>
            <w:bottom w:val="none" w:sz="0" w:space="0" w:color="auto"/>
            <w:right w:val="none" w:sz="0" w:space="0" w:color="auto"/>
          </w:divBdr>
        </w:div>
        <w:div w:id="748112940">
          <w:marLeft w:val="0"/>
          <w:marRight w:val="0"/>
          <w:marTop w:val="0"/>
          <w:marBottom w:val="0"/>
          <w:divBdr>
            <w:top w:val="none" w:sz="0" w:space="0" w:color="auto"/>
            <w:left w:val="none" w:sz="0" w:space="0" w:color="auto"/>
            <w:bottom w:val="none" w:sz="0" w:space="0" w:color="auto"/>
            <w:right w:val="none" w:sz="0" w:space="0" w:color="auto"/>
          </w:divBdr>
        </w:div>
      </w:divsChild>
    </w:div>
    <w:div w:id="1898281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AB09FA-131D-430F-B505-EEAD1AC2D1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472</TotalTime>
  <Pages>9</Pages>
  <Words>1650</Words>
  <Characters>9407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Diogo Reis</dc:creator>
  <cp:keywords/>
  <cp:lastModifiedBy>Diogo Cardoso Lessa Carmo dos Reis</cp:lastModifiedBy>
  <cp:revision>52</cp:revision>
  <cp:lastPrinted>2025-11-04T18:15:00Z</cp:lastPrinted>
  <dcterms:created xsi:type="dcterms:W3CDTF">2024-09-09T11:53:00Z</dcterms:created>
  <dcterms:modified xsi:type="dcterms:W3CDTF">2025-11-04T18:15:00Z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edoclink_DocumentConvertToPdf">
    <vt:lpwstr/>
  </property>
</Properties>
</file>