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BD49" w14:textId="77777777" w:rsidR="00D1576C" w:rsidRDefault="00D1576C">
      <w:pPr>
        <w:rPr>
          <w:rFonts w:ascii="Arial" w:hAnsi="Arial" w:cs="Arial"/>
        </w:rPr>
      </w:pPr>
      <w:r w:rsidRPr="00D1576C">
        <w:rPr>
          <w:rFonts w:ascii="Arial" w:hAnsi="Arial" w:cs="Arial"/>
          <w:b/>
          <w:bCs/>
          <w:sz w:val="28"/>
          <w:szCs w:val="28"/>
          <w:u w:val="single"/>
        </w:rPr>
        <w:t>Ideia central do projeto:</w:t>
      </w:r>
      <w:r w:rsidRPr="00D1576C">
        <w:rPr>
          <w:rFonts w:ascii="Arial" w:hAnsi="Arial" w:cs="Arial"/>
        </w:rPr>
        <w:br/>
      </w:r>
    </w:p>
    <w:p w14:paraId="703276A6" w14:textId="192440B5" w:rsidR="00FE5313" w:rsidRPr="00D1576C" w:rsidRDefault="007C2000">
      <w:pPr>
        <w:rPr>
          <w:rFonts w:ascii="Arial" w:hAnsi="Arial" w:cs="Arial"/>
        </w:rPr>
      </w:pPr>
      <w:r w:rsidRPr="007C2000">
        <w:rPr>
          <w:rFonts w:ascii="Arial" w:hAnsi="Arial" w:cs="Arial"/>
        </w:rPr>
        <w:t>Sistema de Gerenciamento Logístico de uma transportadora especializada em tecnologia</w:t>
      </w:r>
      <w:r>
        <w:rPr>
          <w:rFonts w:ascii="Arial" w:hAnsi="Arial" w:cs="Arial"/>
        </w:rPr>
        <w:t xml:space="preserve">. </w:t>
      </w:r>
      <w:r w:rsidR="00D1576C" w:rsidRPr="00D1576C">
        <w:rPr>
          <w:rFonts w:ascii="Arial" w:hAnsi="Arial" w:cs="Arial"/>
        </w:rPr>
        <w:t>A empresa recebe pedidos de transporte de lojas/empresas, coleta os produtos, organiza as cargas, encaminha para centros de distribuição e acompanha a entrega até o destinatário.</w:t>
      </w:r>
    </w:p>
    <w:p w14:paraId="4E81B6A6" w14:textId="3AEA1523" w:rsidR="00D1576C" w:rsidRDefault="00D1576C" w:rsidP="00C369D1"/>
    <w:p w14:paraId="190F5E5F" w14:textId="77777777" w:rsidR="00C369D1" w:rsidRDefault="00C369D1" w:rsidP="00C369D1"/>
    <w:p w14:paraId="1A990BD6" w14:textId="6AAB9630" w:rsidR="00C369D1" w:rsidRPr="00C369D1" w:rsidRDefault="00C369D1" w:rsidP="00C369D1">
      <w:pPr>
        <w:rPr>
          <w:b/>
          <w:bCs/>
          <w:sz w:val="36"/>
          <w:szCs w:val="36"/>
          <w:u w:val="single"/>
        </w:rPr>
      </w:pPr>
      <w:r w:rsidRPr="00C369D1">
        <w:rPr>
          <w:b/>
          <w:bCs/>
          <w:sz w:val="36"/>
          <w:szCs w:val="36"/>
          <w:u w:val="single"/>
        </w:rPr>
        <w:t>Funcionamento do Sistema:</w:t>
      </w:r>
    </w:p>
    <w:p w14:paraId="59BD8893" w14:textId="67AA982E" w:rsidR="00581409" w:rsidRDefault="008A34F1" w:rsidP="00C369D1">
      <w:r>
        <w:t>Esse sistema tem como objetivo, fazer o trabalho logístico de transporte de materiais eletrônicos. Esse sistema terá a função de cadastrar usuários, sendo eles o administrador, o gerente, o motorista, o cliente final e o cliente que vai enviar o pedido. Poderá também efetuar o cadastro da categoria dos produtos, dos veículos utilizados, das rotas, endereços</w:t>
      </w:r>
      <w:r w:rsidR="00B62C7B">
        <w:t>, remessas e</w:t>
      </w:r>
      <w:r>
        <w:t xml:space="preserve"> volumes.</w:t>
      </w:r>
      <w:r w:rsidR="00DF150E">
        <w:t xml:space="preserve"> O sistema irá registrar as rotas em que o pedido se encontra, registrando as paradas e as informações relacionadas a ela. Possui uma forma de rastreamento para cada remessa que será enviada e seus status. O sistema vai registrar as entregas que foram realizadas e as informações que foram obtidas sobre cada uma delas. </w:t>
      </w:r>
    </w:p>
    <w:p w14:paraId="1804A562" w14:textId="77777777" w:rsidR="00581409" w:rsidRPr="00581409" w:rsidRDefault="00581409" w:rsidP="00C369D1"/>
    <w:p w14:paraId="257AC4C9" w14:textId="35F33B17" w:rsidR="001475C4" w:rsidRPr="001475C4" w:rsidRDefault="001475C4" w:rsidP="001475C4">
      <w:pPr>
        <w:rPr>
          <w:b/>
          <w:bCs/>
        </w:rPr>
      </w:pPr>
      <w:proofErr w:type="gramStart"/>
      <w:r>
        <w:t>Calculo</w:t>
      </w:r>
      <w:proofErr w:type="gramEnd"/>
      <w:r>
        <w:t xml:space="preserve"> para o frete:</w:t>
      </w:r>
      <w:r>
        <w:br/>
      </w:r>
      <w:r>
        <w:br/>
      </w:r>
      <w:r w:rsidRPr="001475C4">
        <w:rPr>
          <w:b/>
          <w:bCs/>
        </w:rPr>
        <w:t>2. Quais fatores podem influenciar o preço?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943"/>
      </w:tblGrid>
      <w:tr w:rsidR="001475C4" w:rsidRPr="001475C4" w14:paraId="5DBC5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2B6F" w14:textId="77777777" w:rsidR="001475C4" w:rsidRPr="001475C4" w:rsidRDefault="001475C4" w:rsidP="001475C4">
            <w:pPr>
              <w:rPr>
                <w:b/>
                <w:bCs/>
              </w:rPr>
            </w:pPr>
            <w:r w:rsidRPr="001475C4">
              <w:rPr>
                <w:b/>
                <w:bCs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14:paraId="267B280E" w14:textId="77777777" w:rsidR="001475C4" w:rsidRPr="001475C4" w:rsidRDefault="001475C4" w:rsidP="001475C4">
            <w:pPr>
              <w:rPr>
                <w:b/>
                <w:bCs/>
              </w:rPr>
            </w:pPr>
            <w:r w:rsidRPr="001475C4">
              <w:rPr>
                <w:b/>
                <w:bCs/>
              </w:rPr>
              <w:t xml:space="preserve">Como </w:t>
            </w:r>
            <w:proofErr w:type="gramStart"/>
            <w:r w:rsidRPr="001475C4">
              <w:rPr>
                <w:b/>
                <w:bCs/>
              </w:rPr>
              <w:t>influencia</w:t>
            </w:r>
            <w:proofErr w:type="gramEnd"/>
          </w:p>
        </w:tc>
      </w:tr>
      <w:tr w:rsidR="001475C4" w:rsidRPr="001475C4" w14:paraId="74606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E7EB" w14:textId="77777777" w:rsidR="001475C4" w:rsidRPr="001475C4" w:rsidRDefault="001475C4" w:rsidP="001475C4">
            <w:r w:rsidRPr="001475C4">
              <w:t>Distância</w:t>
            </w:r>
          </w:p>
        </w:tc>
        <w:tc>
          <w:tcPr>
            <w:tcW w:w="0" w:type="auto"/>
            <w:vAlign w:val="center"/>
            <w:hideMark/>
          </w:tcPr>
          <w:p w14:paraId="44F7E030" w14:textId="77777777" w:rsidR="001475C4" w:rsidRPr="001475C4" w:rsidRDefault="001475C4" w:rsidP="001475C4">
            <w:r w:rsidRPr="001475C4">
              <w:t>Rotas mais longas podem custar mais.</w:t>
            </w:r>
          </w:p>
        </w:tc>
      </w:tr>
      <w:tr w:rsidR="001475C4" w:rsidRPr="001475C4" w14:paraId="380B2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BE2A" w14:textId="77777777" w:rsidR="001475C4" w:rsidRPr="001475C4" w:rsidRDefault="001475C4" w:rsidP="001475C4">
            <w:r w:rsidRPr="001475C4">
              <w:t>Peso real</w:t>
            </w:r>
          </w:p>
        </w:tc>
        <w:tc>
          <w:tcPr>
            <w:tcW w:w="0" w:type="auto"/>
            <w:vAlign w:val="center"/>
            <w:hideMark/>
          </w:tcPr>
          <w:p w14:paraId="03142CE6" w14:textId="77777777" w:rsidR="001475C4" w:rsidRPr="001475C4" w:rsidRDefault="001475C4" w:rsidP="001475C4">
            <w:r w:rsidRPr="001475C4">
              <w:t>Cargas mais pesadas podem ter tarifas maiores.</w:t>
            </w:r>
          </w:p>
        </w:tc>
      </w:tr>
      <w:tr w:rsidR="001475C4" w:rsidRPr="001475C4" w14:paraId="2B49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C5E2" w14:textId="77777777" w:rsidR="001475C4" w:rsidRPr="001475C4" w:rsidRDefault="001475C4" w:rsidP="001475C4">
            <w:r w:rsidRPr="001475C4">
              <w:t>Peso cubado</w:t>
            </w:r>
          </w:p>
        </w:tc>
        <w:tc>
          <w:tcPr>
            <w:tcW w:w="0" w:type="auto"/>
            <w:vAlign w:val="center"/>
            <w:hideMark/>
          </w:tcPr>
          <w:p w14:paraId="280036F6" w14:textId="77777777" w:rsidR="001475C4" w:rsidRPr="001475C4" w:rsidRDefault="001475C4" w:rsidP="001475C4">
            <w:r w:rsidRPr="001475C4">
              <w:t>Volumes grandes ocupam espaço mesmo quando são leves.</w:t>
            </w:r>
          </w:p>
        </w:tc>
      </w:tr>
      <w:tr w:rsidR="001475C4" w:rsidRPr="001475C4" w14:paraId="5DBE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7957" w14:textId="77777777" w:rsidR="001475C4" w:rsidRPr="001475C4" w:rsidRDefault="001475C4" w:rsidP="001475C4">
            <w:r w:rsidRPr="001475C4">
              <w:t>Tipo de serviço</w:t>
            </w:r>
          </w:p>
        </w:tc>
        <w:tc>
          <w:tcPr>
            <w:tcW w:w="0" w:type="auto"/>
            <w:vAlign w:val="center"/>
            <w:hideMark/>
          </w:tcPr>
          <w:p w14:paraId="2A42BFA5" w14:textId="77777777" w:rsidR="001475C4" w:rsidRPr="001475C4" w:rsidRDefault="001475C4" w:rsidP="001475C4">
            <w:r w:rsidRPr="001475C4">
              <w:t>Entrega econômica ou expressa.</w:t>
            </w:r>
          </w:p>
        </w:tc>
      </w:tr>
      <w:tr w:rsidR="001475C4" w:rsidRPr="001475C4" w14:paraId="6B46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BE94" w14:textId="77777777" w:rsidR="001475C4" w:rsidRPr="001475C4" w:rsidRDefault="001475C4" w:rsidP="001475C4">
            <w:r w:rsidRPr="001475C4">
              <w:t>Valor declarado</w:t>
            </w:r>
          </w:p>
        </w:tc>
        <w:tc>
          <w:tcPr>
            <w:tcW w:w="0" w:type="auto"/>
            <w:vAlign w:val="center"/>
            <w:hideMark/>
          </w:tcPr>
          <w:p w14:paraId="5CDED2B6" w14:textId="77777777" w:rsidR="001475C4" w:rsidRPr="001475C4" w:rsidRDefault="001475C4" w:rsidP="001475C4">
            <w:r w:rsidRPr="001475C4">
              <w:t>Pode influenciar o custo de seguro ou gerenciamento de risco, se previsto na tarifa.</w:t>
            </w:r>
          </w:p>
        </w:tc>
      </w:tr>
      <w:tr w:rsidR="001475C4" w:rsidRPr="001475C4" w14:paraId="14C4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9AE7" w14:textId="77777777" w:rsidR="001475C4" w:rsidRPr="001475C4" w:rsidRDefault="001475C4" w:rsidP="001475C4">
            <w:r w:rsidRPr="001475C4">
              <w:t>Taxa adicional</w:t>
            </w:r>
          </w:p>
        </w:tc>
        <w:tc>
          <w:tcPr>
            <w:tcW w:w="0" w:type="auto"/>
            <w:vAlign w:val="center"/>
            <w:hideMark/>
          </w:tcPr>
          <w:p w14:paraId="45C43F7F" w14:textId="77777777" w:rsidR="001475C4" w:rsidRPr="001475C4" w:rsidRDefault="001475C4" w:rsidP="001475C4">
            <w:r w:rsidRPr="001475C4">
              <w:t>Coleta especial, região remota ou outros serviços contratados.</w:t>
            </w:r>
          </w:p>
        </w:tc>
      </w:tr>
    </w:tbl>
    <w:p w14:paraId="24682A08" w14:textId="77777777" w:rsidR="001475C4" w:rsidRPr="001475C4" w:rsidRDefault="001475C4" w:rsidP="001475C4">
      <w:pPr>
        <w:rPr>
          <w:b/>
          <w:bCs/>
        </w:rPr>
      </w:pPr>
      <w:r w:rsidRPr="001475C4">
        <w:rPr>
          <w:b/>
          <w:bCs/>
        </w:rPr>
        <w:t>3. Como calcular o peso cubado?</w:t>
      </w:r>
    </w:p>
    <w:p w14:paraId="546CEE5F" w14:textId="77777777" w:rsidR="001475C4" w:rsidRPr="001475C4" w:rsidRDefault="001475C4" w:rsidP="001475C4">
      <w:r w:rsidRPr="001475C4">
        <w:lastRenderedPageBreak/>
        <w:t>Uma caixa pode pesar pouco, mas ocupar bastante espaço dentro do veículo. Por isso, a transportadora pode cobrar pelo peso cubado em vez do peso real, quando ele for maior.</w:t>
      </w:r>
    </w:p>
    <w:p w14:paraId="7201A513" w14:textId="77777777" w:rsidR="001475C4" w:rsidRPr="001475C4" w:rsidRDefault="001475C4" w:rsidP="001475C4">
      <w:r w:rsidRPr="001475C4">
        <w:t>Uma fórmula comum para transporte rodoviário é:</w:t>
      </w:r>
    </w:p>
    <w:p w14:paraId="4426BFB1" w14:textId="2B30C4CD" w:rsidR="001475C4" w:rsidRPr="001475C4" w:rsidRDefault="00000000" w:rsidP="001475C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C×L×A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br/>
          </m:r>
        </m:oMath>
      </m:oMathPara>
    </w:p>
    <w:p w14:paraId="1D94B176" w14:textId="77777777" w:rsidR="001475C4" w:rsidRPr="001475C4" w:rsidRDefault="001475C4" w:rsidP="001475C4">
      <w:r w:rsidRPr="001475C4">
        <w:t>Onde:</w:t>
      </w:r>
    </w:p>
    <w:p w14:paraId="6C68AC45" w14:textId="7AFE10A2" w:rsidR="001475C4" w:rsidRPr="001475C4" w:rsidRDefault="00000000" w:rsidP="001475C4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1475C4" w:rsidRPr="001475C4">
        <w:t>= peso cubado, em kg;</w:t>
      </w:r>
    </w:p>
    <w:p w14:paraId="06A5B9F2" w14:textId="14515BB2" w:rsidR="001475C4" w:rsidRPr="001475C4" w:rsidRDefault="001475C4" w:rsidP="001475C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C</m:t>
        </m:r>
      </m:oMath>
      <w:r w:rsidRPr="001475C4">
        <w:t>= comprimento, em cm;</w:t>
      </w:r>
    </w:p>
    <w:p w14:paraId="1EDB3B87" w14:textId="38EC128B" w:rsidR="001475C4" w:rsidRPr="001475C4" w:rsidRDefault="001475C4" w:rsidP="001475C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</m:oMath>
      <w:r w:rsidRPr="001475C4">
        <w:t>= largura, em cm;</w:t>
      </w:r>
    </w:p>
    <w:p w14:paraId="5B876FE0" w14:textId="607D3983" w:rsidR="001475C4" w:rsidRPr="001475C4" w:rsidRDefault="001475C4" w:rsidP="001475C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A</m:t>
        </m:r>
      </m:oMath>
      <w:r w:rsidRPr="001475C4">
        <w:t>= altura, em cm;</w:t>
      </w:r>
    </w:p>
    <w:p w14:paraId="75DBC94D" w14:textId="099A83B3" w:rsidR="001475C4" w:rsidRPr="001475C4" w:rsidRDefault="001475C4" w:rsidP="001475C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</m:oMath>
      <w:r w:rsidRPr="001475C4">
        <w:t>= fator de cubagem definido pela transportadora.</w:t>
      </w:r>
    </w:p>
    <w:p w14:paraId="0BC68284" w14:textId="77777777" w:rsidR="001475C4" w:rsidRPr="001475C4" w:rsidRDefault="001475C4" w:rsidP="001475C4">
      <w:r w:rsidRPr="001475C4">
        <w:t>O fator depende da política comercial e do tipo de transporte. Para simular, vamos usar 6.000 cm³/kg, sem tratar esse valor como uma regra universal do mercado.</w:t>
      </w:r>
    </w:p>
    <w:p w14:paraId="5989B906" w14:textId="77777777" w:rsidR="001475C4" w:rsidRPr="001475C4" w:rsidRDefault="001475C4" w:rsidP="001475C4">
      <w:r w:rsidRPr="001475C4">
        <w:t>Exemplo: uma caixa de 40 × 30 × 20 cm.</w:t>
      </w:r>
    </w:p>
    <w:p w14:paraId="138C086E" w14:textId="018794D2" w:rsidR="001475C4" w:rsidRPr="001475C4" w:rsidRDefault="00000000" w:rsidP="001475C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40×30×20</m:t>
              </m:r>
            </m:num>
            <m:den>
              <m:r>
                <w:rPr>
                  <w:rFonts w:ascii="Cambria Math" w:hAnsi="Cambria Math"/>
                </w:rPr>
                <m:t>6000</m:t>
              </m:r>
            </m:den>
          </m:f>
          <m:r>
            <w:rPr>
              <w:rFonts w:ascii="Cambria Math" w:hAnsi="Cambria Math"/>
            </w:rPr>
            <m:t>=4</m:t>
          </m:r>
          <m:r>
            <m:rPr>
              <m:nor/>
            </m:rPr>
            <m:t> kg</m:t>
          </m:r>
          <m:r>
            <m:rPr>
              <m:sty m:val="p"/>
            </m:rPr>
            <w:br/>
          </m:r>
        </m:oMath>
      </m:oMathPara>
    </w:p>
    <w:p w14:paraId="7E2C10FD" w14:textId="77777777" w:rsidR="001475C4" w:rsidRPr="001475C4" w:rsidRDefault="001475C4" w:rsidP="001475C4">
      <w:r w:rsidRPr="001475C4">
        <w:t>Se o peso real for 2 kg, o peso considerado para o frete será:</w:t>
      </w:r>
    </w:p>
    <w:p w14:paraId="7B94C07A" w14:textId="4CEA0C86" w:rsidR="001475C4" w:rsidRPr="001475C4" w:rsidRDefault="00000000" w:rsidP="001475C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</m:t>
          </m:r>
          <m:r>
            <m:rPr>
              <m:nor/>
            </m:rPr>
            <m:t> kg</m:t>
          </m:r>
          <m:r>
            <m:rPr>
              <m:sty m:val="p"/>
            </m:rPr>
            <w:br/>
          </m:r>
        </m:oMath>
      </m:oMathPara>
    </w:p>
    <w:p w14:paraId="14A91138" w14:textId="77777777" w:rsidR="001475C4" w:rsidRPr="001475C4" w:rsidRDefault="001475C4" w:rsidP="001475C4">
      <w:r w:rsidRPr="001475C4">
        <w:t>Ou seja, a cobrança será calculada sobre 4 kg, de acordo com essa regra hipotética.</w:t>
      </w:r>
    </w:p>
    <w:p w14:paraId="35063F6D" w14:textId="77777777" w:rsidR="001475C4" w:rsidRPr="001475C4" w:rsidRDefault="001475C4" w:rsidP="001475C4">
      <w:r w:rsidRPr="001475C4">
        <w:t>Se uma remessa tiver vários volumes, calcule a cubagem de cada volume e some os resultados antes de comparar com o peso real total.</w:t>
      </w:r>
    </w:p>
    <w:p w14:paraId="4BBC0746" w14:textId="77777777" w:rsidR="001475C4" w:rsidRPr="001475C4" w:rsidRDefault="001475C4" w:rsidP="001475C4">
      <w:pPr>
        <w:rPr>
          <w:b/>
          <w:bCs/>
        </w:rPr>
      </w:pPr>
      <w:r w:rsidRPr="001475C4">
        <w:rPr>
          <w:b/>
          <w:bCs/>
        </w:rPr>
        <w:t>4. Como calcular o valor final?</w:t>
      </w:r>
    </w:p>
    <w:p w14:paraId="076FD7A2" w14:textId="77777777" w:rsidR="001475C4" w:rsidRPr="001475C4" w:rsidRDefault="001475C4" w:rsidP="001475C4">
      <w:r w:rsidRPr="001475C4">
        <w:t>Uma fórmula inicial, fácil de implementar e testar, seria:</w:t>
      </w:r>
    </w:p>
    <w:p w14:paraId="68B0151A" w14:textId="2848580F" w:rsidR="001475C4" w:rsidRPr="001475C4" w:rsidRDefault="001475C4" w:rsidP="001475C4">
      <m:oMathPara>
        <m:oMath>
          <m: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br/>
          </m:r>
        </m:oMath>
      </m:oMathPara>
    </w:p>
    <w:p w14:paraId="46266993" w14:textId="77777777" w:rsidR="001475C4" w:rsidRPr="001475C4" w:rsidRDefault="001475C4" w:rsidP="001475C4">
      <w:r w:rsidRPr="001475C4">
        <w:t>Onde:</w:t>
      </w:r>
    </w:p>
    <w:p w14:paraId="4AAD1228" w14:textId="5C8B3286" w:rsidR="001475C4" w:rsidRPr="001475C4" w:rsidRDefault="001475C4" w:rsidP="001475C4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F</m:t>
        </m:r>
      </m:oMath>
      <w:r w:rsidRPr="001475C4">
        <w:t>= valor do frete;</w:t>
      </w:r>
    </w:p>
    <w:p w14:paraId="6C9E55A1" w14:textId="16E363E1" w:rsidR="001475C4" w:rsidRPr="001475C4" w:rsidRDefault="00000000" w:rsidP="001475C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1475C4" w:rsidRPr="001475C4">
        <w:t>= peso tarifável;</w:t>
      </w:r>
    </w:p>
    <w:p w14:paraId="1147FE2C" w14:textId="0A30252B" w:rsidR="001475C4" w:rsidRPr="001475C4" w:rsidRDefault="00000000" w:rsidP="001475C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1475C4" w:rsidRPr="001475C4">
        <w:t>= tarifa por kg;</w:t>
      </w:r>
    </w:p>
    <w:p w14:paraId="11EE9B0E" w14:textId="6CE0A2ED" w:rsidR="001475C4" w:rsidRPr="001475C4" w:rsidRDefault="001475C4" w:rsidP="001475C4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D</m:t>
        </m:r>
      </m:oMath>
      <w:r w:rsidRPr="001475C4">
        <w:t>= distância em km;</w:t>
      </w:r>
    </w:p>
    <w:p w14:paraId="09BF1CFD" w14:textId="39A39681" w:rsidR="001475C4" w:rsidRPr="001475C4" w:rsidRDefault="00000000" w:rsidP="001475C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1475C4" w:rsidRPr="001475C4">
        <w:t>= tarifa por km;</w:t>
      </w:r>
    </w:p>
    <w:p w14:paraId="03C7D288" w14:textId="4693AE2D" w:rsidR="001475C4" w:rsidRPr="001475C4" w:rsidRDefault="00000000" w:rsidP="001475C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1475C4" w:rsidRPr="001475C4">
        <w:t>= taxa fixa do serviço.</w:t>
      </w:r>
    </w:p>
    <w:p w14:paraId="23E45CDC" w14:textId="4E5BAD89" w:rsidR="001475C4" w:rsidRPr="001475C4" w:rsidRDefault="001475C4" w:rsidP="001475C4">
      <w:r>
        <w:t xml:space="preserve">Valores </w:t>
      </w:r>
      <w:r w:rsidRPr="001475C4">
        <w:t>fictícios: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979"/>
      </w:tblGrid>
      <w:tr w:rsidR="001475C4" w:rsidRPr="001475C4" w14:paraId="66FD3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3945" w14:textId="77777777" w:rsidR="001475C4" w:rsidRPr="001475C4" w:rsidRDefault="001475C4" w:rsidP="001475C4">
            <w:pPr>
              <w:rPr>
                <w:b/>
                <w:bCs/>
              </w:rPr>
            </w:pPr>
            <w:r w:rsidRPr="001475C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60BB46" w14:textId="77777777" w:rsidR="001475C4" w:rsidRPr="001475C4" w:rsidRDefault="001475C4" w:rsidP="001475C4">
            <w:pPr>
              <w:rPr>
                <w:b/>
                <w:bCs/>
              </w:rPr>
            </w:pPr>
            <w:r w:rsidRPr="001475C4">
              <w:rPr>
                <w:b/>
                <w:bCs/>
              </w:rPr>
              <w:t>Valor</w:t>
            </w:r>
          </w:p>
        </w:tc>
      </w:tr>
      <w:tr w:rsidR="001475C4" w:rsidRPr="001475C4" w14:paraId="2271A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FC3F" w14:textId="77777777" w:rsidR="001475C4" w:rsidRPr="001475C4" w:rsidRDefault="001475C4" w:rsidP="001475C4">
            <w:r w:rsidRPr="001475C4">
              <w:t>Peso tarifável</w:t>
            </w:r>
          </w:p>
        </w:tc>
        <w:tc>
          <w:tcPr>
            <w:tcW w:w="0" w:type="auto"/>
            <w:vAlign w:val="center"/>
            <w:hideMark/>
          </w:tcPr>
          <w:p w14:paraId="0A48B5C3" w14:textId="77777777" w:rsidR="001475C4" w:rsidRPr="001475C4" w:rsidRDefault="001475C4" w:rsidP="001475C4">
            <w:r w:rsidRPr="001475C4">
              <w:t>4 kg</w:t>
            </w:r>
          </w:p>
        </w:tc>
      </w:tr>
      <w:tr w:rsidR="001475C4" w:rsidRPr="001475C4" w14:paraId="13FE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7705" w14:textId="77777777" w:rsidR="001475C4" w:rsidRPr="001475C4" w:rsidRDefault="001475C4" w:rsidP="001475C4">
            <w:r w:rsidRPr="001475C4">
              <w:t>Tarifa por kg</w:t>
            </w:r>
          </w:p>
        </w:tc>
        <w:tc>
          <w:tcPr>
            <w:tcW w:w="0" w:type="auto"/>
            <w:vAlign w:val="center"/>
            <w:hideMark/>
          </w:tcPr>
          <w:p w14:paraId="797EE403" w14:textId="77777777" w:rsidR="001475C4" w:rsidRPr="001475C4" w:rsidRDefault="001475C4" w:rsidP="001475C4">
            <w:r w:rsidRPr="001475C4">
              <w:t>R$ 5,00</w:t>
            </w:r>
          </w:p>
        </w:tc>
      </w:tr>
      <w:tr w:rsidR="001475C4" w:rsidRPr="001475C4" w14:paraId="3E826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5872" w14:textId="77777777" w:rsidR="001475C4" w:rsidRPr="001475C4" w:rsidRDefault="001475C4" w:rsidP="001475C4">
            <w:r w:rsidRPr="001475C4">
              <w:t>Distância estimada</w:t>
            </w:r>
          </w:p>
        </w:tc>
        <w:tc>
          <w:tcPr>
            <w:tcW w:w="0" w:type="auto"/>
            <w:vAlign w:val="center"/>
            <w:hideMark/>
          </w:tcPr>
          <w:p w14:paraId="1661BC52" w14:textId="77777777" w:rsidR="001475C4" w:rsidRPr="001475C4" w:rsidRDefault="001475C4" w:rsidP="001475C4">
            <w:r w:rsidRPr="001475C4">
              <w:t>100 km</w:t>
            </w:r>
          </w:p>
        </w:tc>
      </w:tr>
      <w:tr w:rsidR="001475C4" w:rsidRPr="001475C4" w14:paraId="14EB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1890" w14:textId="77777777" w:rsidR="001475C4" w:rsidRPr="001475C4" w:rsidRDefault="001475C4" w:rsidP="001475C4">
            <w:r w:rsidRPr="001475C4">
              <w:t>Tarifa por km</w:t>
            </w:r>
          </w:p>
        </w:tc>
        <w:tc>
          <w:tcPr>
            <w:tcW w:w="0" w:type="auto"/>
            <w:vAlign w:val="center"/>
            <w:hideMark/>
          </w:tcPr>
          <w:p w14:paraId="078503B0" w14:textId="77777777" w:rsidR="001475C4" w:rsidRPr="001475C4" w:rsidRDefault="001475C4" w:rsidP="001475C4">
            <w:r w:rsidRPr="001475C4">
              <w:t>R$ 0,08</w:t>
            </w:r>
          </w:p>
        </w:tc>
      </w:tr>
      <w:tr w:rsidR="001475C4" w:rsidRPr="001475C4" w14:paraId="6DBF2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06CB" w14:textId="77777777" w:rsidR="001475C4" w:rsidRPr="001475C4" w:rsidRDefault="001475C4" w:rsidP="001475C4">
            <w:r w:rsidRPr="001475C4">
              <w:t>Taxa fixa</w:t>
            </w:r>
          </w:p>
        </w:tc>
        <w:tc>
          <w:tcPr>
            <w:tcW w:w="0" w:type="auto"/>
            <w:vAlign w:val="center"/>
            <w:hideMark/>
          </w:tcPr>
          <w:p w14:paraId="5A9A5517" w14:textId="77777777" w:rsidR="001475C4" w:rsidRPr="001475C4" w:rsidRDefault="001475C4" w:rsidP="001475C4">
            <w:r w:rsidRPr="001475C4">
              <w:t>R$ 10,00</w:t>
            </w:r>
          </w:p>
        </w:tc>
      </w:tr>
    </w:tbl>
    <w:p w14:paraId="5966B225" w14:textId="77777777" w:rsidR="001475C4" w:rsidRPr="001475C4" w:rsidRDefault="001475C4" w:rsidP="001475C4">
      <w:r w:rsidRPr="001475C4">
        <w:t>O resultado seria:</w:t>
      </w:r>
    </w:p>
    <w:p w14:paraId="53CD2B27" w14:textId="74C5BCCF" w:rsidR="001475C4" w:rsidRPr="001475C4" w:rsidRDefault="001475C4" w:rsidP="001475C4">
      <m:oMathPara>
        <m:oMath>
          <m: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4×5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100×0,08</m:t>
              </m:r>
            </m:e>
          </m:d>
          <m:r>
            <w:rPr>
              <w:rFonts w:ascii="Cambria Math" w:hAnsi="Cambria Math"/>
            </w:rPr>
            <m:t>+10</m:t>
          </m:r>
          <m:r>
            <m:rPr>
              <m:sty m:val="p"/>
            </m:rPr>
            <w:br/>
          </m:r>
        </m:oMath>
      </m:oMathPara>
    </w:p>
    <w:p w14:paraId="00FD5EB9" w14:textId="19A9F1A9" w:rsidR="001475C4" w:rsidRPr="001475C4" w:rsidRDefault="00000000" w:rsidP="001475C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r>
                <m:rPr>
                  <m:nor/>
                </m:rPr>
                <m:t>R$ </m:t>
              </m:r>
              <m:r>
                <w:rPr>
                  <w:rFonts w:ascii="Cambria Math" w:hAnsi="Cambria Math"/>
                </w:rPr>
                <m:t>38,00</m:t>
              </m:r>
            </m:e>
          </m:borderBox>
          <m:r>
            <m:rPr>
              <m:sty m:val="p"/>
            </m:rPr>
            <w:br/>
          </m:r>
        </m:oMath>
      </m:oMathPara>
    </w:p>
    <w:p w14:paraId="1ADE6221" w14:textId="132793BC" w:rsidR="00DF150E" w:rsidRDefault="00DF150E" w:rsidP="00C369D1"/>
    <w:p w14:paraId="2F0733BB" w14:textId="77777777" w:rsidR="00DF150E" w:rsidRDefault="00DF150E" w:rsidP="00C369D1"/>
    <w:p w14:paraId="540CAFDE" w14:textId="77777777" w:rsidR="00DF150E" w:rsidRPr="008A34F1" w:rsidRDefault="00DF150E" w:rsidP="00C369D1"/>
    <w:p w14:paraId="39112FA1" w14:textId="6F522B74" w:rsidR="00C369D1" w:rsidRDefault="005D46A6" w:rsidP="00C369D1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Modelo Lógico:</w:t>
      </w:r>
    </w:p>
    <w:p w14:paraId="1BECF5FF" w14:textId="2782E8D5" w:rsidR="005D46A6" w:rsidRDefault="005D46A6" w:rsidP="00C369D1">
      <w:pPr>
        <w:rPr>
          <w:sz w:val="36"/>
          <w:szCs w:val="36"/>
          <w:u w:val="single"/>
        </w:rPr>
      </w:pPr>
    </w:p>
    <w:p w14:paraId="2099BAA7" w14:textId="7159173A" w:rsidR="001E759D" w:rsidRPr="00C369D1" w:rsidRDefault="001E759D" w:rsidP="00C369D1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01DD0648" wp14:editId="5D3499A3">
            <wp:extent cx="5400040" cy="6267450"/>
            <wp:effectExtent l="0" t="0" r="0" b="0"/>
            <wp:docPr id="1733692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92462" name="Imagem 1733692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59D" w:rsidRPr="00C36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618B3"/>
    <w:multiLevelType w:val="hybridMultilevel"/>
    <w:tmpl w:val="9D16E24E"/>
    <w:lvl w:ilvl="0" w:tplc="BD829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C70D9"/>
    <w:multiLevelType w:val="multilevel"/>
    <w:tmpl w:val="0E6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C0064"/>
    <w:multiLevelType w:val="multilevel"/>
    <w:tmpl w:val="3F4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30639">
    <w:abstractNumId w:val="0"/>
  </w:num>
  <w:num w:numId="2" w16cid:durableId="1765105717">
    <w:abstractNumId w:val="1"/>
  </w:num>
  <w:num w:numId="3" w16cid:durableId="185368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9B"/>
    <w:rsid w:val="00036A3B"/>
    <w:rsid w:val="001475C4"/>
    <w:rsid w:val="001E759D"/>
    <w:rsid w:val="002D797A"/>
    <w:rsid w:val="003F1336"/>
    <w:rsid w:val="00581409"/>
    <w:rsid w:val="005C4626"/>
    <w:rsid w:val="005D46A6"/>
    <w:rsid w:val="00613D57"/>
    <w:rsid w:val="00655081"/>
    <w:rsid w:val="00664030"/>
    <w:rsid w:val="00692A4E"/>
    <w:rsid w:val="007B36FD"/>
    <w:rsid w:val="007C2000"/>
    <w:rsid w:val="0088438F"/>
    <w:rsid w:val="008A34F1"/>
    <w:rsid w:val="009A16C4"/>
    <w:rsid w:val="009C5121"/>
    <w:rsid w:val="009D3891"/>
    <w:rsid w:val="00AB1D9B"/>
    <w:rsid w:val="00B62C7B"/>
    <w:rsid w:val="00C369D1"/>
    <w:rsid w:val="00C64FD4"/>
    <w:rsid w:val="00D1576C"/>
    <w:rsid w:val="00DF150E"/>
    <w:rsid w:val="00E140D2"/>
    <w:rsid w:val="00E1789F"/>
    <w:rsid w:val="00FE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CE3D"/>
  <w15:chartTrackingRefBased/>
  <w15:docId w15:val="{9D31C09E-CC94-4570-AF82-3118BAF9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D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D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D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D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D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D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D9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81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6asjqtextbase">
    <w:name w:val="w6asjq_textbase"/>
    <w:basedOn w:val="Normal"/>
    <w:rsid w:val="00581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81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465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souza</dc:creator>
  <cp:keywords/>
  <dc:description/>
  <cp:lastModifiedBy>guilherme souza</cp:lastModifiedBy>
  <cp:revision>13</cp:revision>
  <dcterms:created xsi:type="dcterms:W3CDTF">2026-10-06T23:07:00Z</dcterms:created>
  <dcterms:modified xsi:type="dcterms:W3CDTF">2026-10-13T22:56:00Z</dcterms:modified>
</cp:coreProperties>
</file>