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2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2335"/>
        <w:gridCol w:w="3048"/>
      </w:tblGrid>
      <w:tr w:rsidR="003C29FB" w14:paraId="51AC5603" w14:textId="77777777" w:rsidTr="003210CF">
        <w:trPr>
          <w:trHeight w:val="132"/>
        </w:trPr>
        <w:tc>
          <w:tcPr>
            <w:tcW w:w="4860" w:type="dxa"/>
            <w:vMerge w:val="restart"/>
          </w:tcPr>
          <w:p w14:paraId="4A9730FE" w14:textId="3CFE06DE" w:rsidR="003C29FB" w:rsidRPr="003C29FB" w:rsidRDefault="003C29FB" w:rsidP="003C29FB">
            <w:pPr>
              <w:rPr>
                <w:rFonts w:ascii="Times New Roman" w:eastAsia="Times New Roman" w:hAnsi="Times New Roman" w:cs="Times New Roman"/>
                <w:b/>
                <w:bCs/>
                <w:sz w:val="50"/>
                <w:szCs w:val="50"/>
              </w:rPr>
            </w:pPr>
            <w:r w:rsidRPr="003C29FB">
              <w:rPr>
                <w:rFonts w:ascii="Times New Roman" w:eastAsia="Times New Roman" w:hAnsi="Times New Roman" w:cs="Times New Roman"/>
                <w:b/>
                <w:bCs/>
                <w:sz w:val="50"/>
                <w:szCs w:val="50"/>
              </w:rPr>
              <w:t>COLTON ROBBINS</w:t>
            </w:r>
          </w:p>
        </w:tc>
        <w:tc>
          <w:tcPr>
            <w:tcW w:w="2335" w:type="dxa"/>
          </w:tcPr>
          <w:p w14:paraId="253F69A0" w14:textId="7419C5C1" w:rsidR="003C29FB" w:rsidRPr="003C29FB" w:rsidRDefault="003C29FB" w:rsidP="003C29FB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C29FB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Snohomish, </w:t>
            </w:r>
            <w:proofErr w:type="spellStart"/>
            <w:r w:rsidRPr="003C29FB">
              <w:rPr>
                <w:rFonts w:ascii="Times New Roman" w:eastAsia="Times New Roman" w:hAnsi="Times New Roman" w:cs="Times New Roman"/>
                <w:sz w:val="18"/>
                <w:szCs w:val="18"/>
              </w:rPr>
              <w:t>Wa</w:t>
            </w:r>
            <w:proofErr w:type="spellEnd"/>
            <w:r w:rsidRPr="003C29FB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98296</w:t>
            </w:r>
          </w:p>
        </w:tc>
        <w:tc>
          <w:tcPr>
            <w:tcW w:w="3048" w:type="dxa"/>
          </w:tcPr>
          <w:p w14:paraId="0CC3E171" w14:textId="7D4DB98B" w:rsidR="003C29FB" w:rsidRPr="003C29FB" w:rsidRDefault="003C29FB" w:rsidP="003C29F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u w:val="single"/>
              </w:rPr>
            </w:pPr>
            <w:r w:rsidRPr="003C29F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u w:val="single"/>
              </w:rPr>
              <w:t>Portfolio-CMR.github.io/Directory/</w:t>
            </w:r>
          </w:p>
        </w:tc>
      </w:tr>
      <w:tr w:rsidR="003C29FB" w14:paraId="3B12C520" w14:textId="77777777" w:rsidTr="003210CF">
        <w:trPr>
          <w:trHeight w:val="176"/>
        </w:trPr>
        <w:tc>
          <w:tcPr>
            <w:tcW w:w="4860" w:type="dxa"/>
            <w:vMerge/>
          </w:tcPr>
          <w:p w14:paraId="5B6C8023" w14:textId="77777777" w:rsidR="003C29FB" w:rsidRDefault="003C29FB" w:rsidP="003C29FB">
            <w:pPr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335" w:type="dxa"/>
          </w:tcPr>
          <w:p w14:paraId="6C7CB0C1" w14:textId="3325A00F" w:rsidR="003C29FB" w:rsidRPr="003C29FB" w:rsidRDefault="003C29FB" w:rsidP="003C29FB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C29FB">
              <w:rPr>
                <w:rFonts w:ascii="Times New Roman" w:eastAsia="Times New Roman" w:hAnsi="Times New Roman" w:cs="Times New Roman"/>
                <w:sz w:val="18"/>
                <w:szCs w:val="18"/>
              </w:rPr>
              <w:t>(206)-552-4365</w:t>
            </w:r>
          </w:p>
        </w:tc>
        <w:tc>
          <w:tcPr>
            <w:tcW w:w="3048" w:type="dxa"/>
          </w:tcPr>
          <w:p w14:paraId="0695C77D" w14:textId="457A3B9C" w:rsidR="003C29FB" w:rsidRPr="003C29FB" w:rsidRDefault="003C29FB" w:rsidP="003C29F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u w:val="single"/>
              </w:rPr>
            </w:pPr>
            <w:r w:rsidRPr="003C29F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u w:val="single"/>
              </w:rPr>
              <w:t>github.com/coltonrobbins73</w:t>
            </w:r>
          </w:p>
        </w:tc>
      </w:tr>
      <w:tr w:rsidR="003C29FB" w14:paraId="3B86975F" w14:textId="77777777" w:rsidTr="003210CF">
        <w:trPr>
          <w:trHeight w:val="132"/>
        </w:trPr>
        <w:tc>
          <w:tcPr>
            <w:tcW w:w="4860" w:type="dxa"/>
            <w:vMerge/>
          </w:tcPr>
          <w:p w14:paraId="5A2137BD" w14:textId="77777777" w:rsidR="003C29FB" w:rsidRDefault="003C29FB" w:rsidP="003C29FB">
            <w:pPr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335" w:type="dxa"/>
          </w:tcPr>
          <w:p w14:paraId="476422B4" w14:textId="0CFBCE4A" w:rsidR="003C29FB" w:rsidRPr="003C29FB" w:rsidRDefault="003C29FB" w:rsidP="003C29FB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C29FB">
              <w:rPr>
                <w:rFonts w:ascii="Times New Roman" w:eastAsia="Times New Roman" w:hAnsi="Times New Roman" w:cs="Times New Roman"/>
                <w:sz w:val="18"/>
                <w:szCs w:val="18"/>
              </w:rPr>
              <w:t>coltonrobbins73@gmail.com</w:t>
            </w:r>
          </w:p>
        </w:tc>
        <w:tc>
          <w:tcPr>
            <w:tcW w:w="3048" w:type="dxa"/>
          </w:tcPr>
          <w:p w14:paraId="67943372" w14:textId="5DE07A7D" w:rsidR="003C29FB" w:rsidRPr="003C29FB" w:rsidRDefault="00602426" w:rsidP="003210CF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u w:val="single"/>
              </w:rPr>
            </w:pPr>
            <w:r w:rsidRPr="0060242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u w:val="single"/>
              </w:rPr>
              <w:t>linkedin.com/in/colton-robbins73</w:t>
            </w:r>
          </w:p>
        </w:tc>
      </w:tr>
      <w:tr w:rsidR="003210CF" w14:paraId="3527005E" w14:textId="77777777" w:rsidTr="003210CF">
        <w:trPr>
          <w:trHeight w:val="132"/>
        </w:trPr>
        <w:tc>
          <w:tcPr>
            <w:tcW w:w="4860" w:type="dxa"/>
          </w:tcPr>
          <w:p w14:paraId="6870CC41" w14:textId="77777777" w:rsidR="003210CF" w:rsidRDefault="003210CF" w:rsidP="003C29FB">
            <w:pPr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335" w:type="dxa"/>
          </w:tcPr>
          <w:p w14:paraId="4A58D821" w14:textId="77777777" w:rsidR="003210CF" w:rsidRPr="00F83186" w:rsidRDefault="003210CF" w:rsidP="00F83186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  <w:tc>
          <w:tcPr>
            <w:tcW w:w="3048" w:type="dxa"/>
          </w:tcPr>
          <w:p w14:paraId="4D684B8B" w14:textId="77777777" w:rsidR="003210CF" w:rsidRPr="00F83186" w:rsidRDefault="003210CF" w:rsidP="00F83186">
            <w:pPr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u w:val="single"/>
              </w:rPr>
            </w:pPr>
          </w:p>
        </w:tc>
      </w:tr>
    </w:tbl>
    <w:p w14:paraId="24A0F79A" w14:textId="0694B994" w:rsidR="003210CF" w:rsidRPr="00F83186" w:rsidRDefault="003210CF" w:rsidP="003C29FB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b/>
          <w:sz w:val="2"/>
          <w:szCs w:val="2"/>
        </w:rPr>
      </w:pPr>
    </w:p>
    <w:p w14:paraId="2008A453" w14:textId="77777777" w:rsidR="003210CF" w:rsidRDefault="003210CF" w:rsidP="003C29FB">
      <w:pPr>
        <w:rPr>
          <w:rFonts w:ascii="Times New Roman" w:eastAsia="Times New Roman" w:hAnsi="Times New Roman" w:cs="Times New Roman"/>
          <w:b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3C29FB" w14:paraId="53274C65" w14:textId="77777777" w:rsidTr="00A7118E">
        <w:trPr>
          <w:trHeight w:val="873"/>
        </w:trPr>
        <w:tc>
          <w:tcPr>
            <w:tcW w:w="5035" w:type="dxa"/>
            <w:tcBorders>
              <w:right w:val="single" w:sz="4" w:space="0" w:color="auto"/>
            </w:tcBorders>
          </w:tcPr>
          <w:p w14:paraId="415368C3" w14:textId="77777777" w:rsidR="003C29FB" w:rsidRPr="003C29FB" w:rsidRDefault="003C29FB" w:rsidP="00F83186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C29F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</w:t>
            </w:r>
          </w:p>
          <w:p w14:paraId="37E6E4C2" w14:textId="77777777" w:rsidR="003C29FB" w:rsidRDefault="003C29FB" w:rsidP="003C29FB">
            <w:pPr>
              <w:jc w:val="center"/>
              <w:rPr>
                <w:rFonts w:ascii="Times New Roman" w:eastAsia="Times New Roman" w:hAnsi="Times New Roman" w:cs="Times New Roman"/>
                <w:b/>
                <w:sz w:val="8"/>
                <w:szCs w:val="8"/>
              </w:rPr>
            </w:pPr>
          </w:p>
          <w:p w14:paraId="5E0167BF" w14:textId="05CEB999" w:rsidR="003C29FB" w:rsidRPr="009D2121" w:rsidRDefault="001F1FAF" w:rsidP="003C29FB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1F1FA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Results-oriented data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specialist</w:t>
            </w:r>
            <w:r w:rsidR="00EB3B06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with </w:t>
            </w:r>
            <w:r w:rsidR="002444BC">
              <w:rPr>
                <w:rFonts w:ascii="Times New Roman" w:eastAsia="Times New Roman" w:hAnsi="Times New Roman" w:cs="Times New Roman"/>
                <w:sz w:val="22"/>
                <w:szCs w:val="22"/>
              </w:rPr>
              <w:t>6</w:t>
            </w:r>
            <w:r w:rsidR="00EB3B06">
              <w:rPr>
                <w:rFonts w:ascii="Times New Roman" w:eastAsia="Times New Roman" w:hAnsi="Times New Roman" w:cs="Times New Roman"/>
                <w:sz w:val="22"/>
                <w:szCs w:val="22"/>
              </w:rPr>
              <w:t>+ years’ experience in analytical research</w:t>
            </w:r>
            <w:r w:rsidRPr="001F1FAF">
              <w:rPr>
                <w:rFonts w:ascii="Times New Roman" w:eastAsia="Times New Roman" w:hAnsi="Times New Roman" w:cs="Times New Roman"/>
                <w:sz w:val="22"/>
                <w:szCs w:val="22"/>
              </w:rPr>
              <w:t>. Skilled at identifying trends, patterns, and opportunities for improvement. Seeking a challenging role where I can make a meaningful impact on business outcomes.</w:t>
            </w:r>
          </w:p>
        </w:tc>
        <w:tc>
          <w:tcPr>
            <w:tcW w:w="5035" w:type="dxa"/>
            <w:tcBorders>
              <w:left w:val="single" w:sz="4" w:space="0" w:color="auto"/>
            </w:tcBorders>
          </w:tcPr>
          <w:p w14:paraId="40A2C502" w14:textId="7D132D1D" w:rsidR="009D2121" w:rsidRPr="009D2121" w:rsidRDefault="009D2121" w:rsidP="00F83186">
            <w:pPr>
              <w:pStyle w:val="NormalWeb"/>
              <w:spacing w:before="0" w:beforeAutospacing="0" w:after="12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9D2121">
              <w:rPr>
                <w:b/>
                <w:bCs/>
                <w:color w:val="000000"/>
                <w:sz w:val="28"/>
                <w:szCs w:val="28"/>
              </w:rPr>
              <w:t>TECHNICAL SKILLS</w:t>
            </w:r>
          </w:p>
          <w:p w14:paraId="16588D6D" w14:textId="4F045F4B" w:rsidR="009D2121" w:rsidRPr="009D2121" w:rsidRDefault="009D2121" w:rsidP="009D2121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3C29FB">
              <w:rPr>
                <w:b/>
                <w:bCs/>
                <w:color w:val="000000"/>
                <w:sz w:val="22"/>
                <w:szCs w:val="22"/>
              </w:rPr>
              <w:t>Program</w:t>
            </w:r>
            <w:r w:rsidR="00602426">
              <w:rPr>
                <w:b/>
                <w:bCs/>
                <w:color w:val="000000"/>
                <w:sz w:val="22"/>
                <w:szCs w:val="22"/>
              </w:rPr>
              <w:t>m</w:t>
            </w:r>
            <w:r w:rsidRPr="003C29FB">
              <w:rPr>
                <w:b/>
                <w:bCs/>
                <w:color w:val="000000"/>
                <w:sz w:val="22"/>
                <w:szCs w:val="22"/>
              </w:rPr>
              <w:t>ing</w:t>
            </w:r>
            <w:r>
              <w:rPr>
                <w:b/>
                <w:bCs/>
                <w:color w:val="000000"/>
                <w:sz w:val="22"/>
                <w:szCs w:val="22"/>
              </w:rPr>
              <w:t xml:space="preserve"> - </w:t>
            </w:r>
            <w:r w:rsidRPr="003C29FB">
              <w:rPr>
                <w:color w:val="000000"/>
                <w:sz w:val="22"/>
                <w:szCs w:val="22"/>
              </w:rPr>
              <w:t>SQL, Python, R, Git, Linux,</w:t>
            </w:r>
            <w:r>
              <w:rPr>
                <w:color w:val="000000"/>
                <w:sz w:val="22"/>
                <w:szCs w:val="22"/>
              </w:rPr>
              <w:t xml:space="preserve"> AWS</w:t>
            </w:r>
          </w:p>
          <w:p w14:paraId="485030F4" w14:textId="4304276C" w:rsidR="003C29FB" w:rsidRPr="003C29FB" w:rsidRDefault="003C29FB" w:rsidP="009D2121">
            <w:pPr>
              <w:pStyle w:val="NormalWeb"/>
              <w:spacing w:before="0" w:beforeAutospacing="0" w:after="120" w:afterAutospacing="0"/>
              <w:jc w:val="both"/>
              <w:rPr>
                <w:sz w:val="22"/>
                <w:szCs w:val="22"/>
              </w:rPr>
            </w:pPr>
            <w:r w:rsidRPr="003C29FB">
              <w:rPr>
                <w:b/>
                <w:bCs/>
                <w:color w:val="000000"/>
                <w:sz w:val="22"/>
                <w:szCs w:val="22"/>
              </w:rPr>
              <w:t>Data visualization</w:t>
            </w:r>
            <w:r w:rsidR="009D2121">
              <w:rPr>
                <w:b/>
                <w:bCs/>
                <w:color w:val="000000"/>
                <w:sz w:val="22"/>
                <w:szCs w:val="22"/>
              </w:rPr>
              <w:t xml:space="preserve"> – </w:t>
            </w:r>
            <w:r w:rsidRPr="003C29FB">
              <w:rPr>
                <w:color w:val="000000"/>
                <w:sz w:val="22"/>
                <w:szCs w:val="22"/>
              </w:rPr>
              <w:t>Tableau</w:t>
            </w:r>
            <w:r w:rsidR="009D2121">
              <w:rPr>
                <w:color w:val="000000"/>
                <w:sz w:val="22"/>
                <w:szCs w:val="22"/>
              </w:rPr>
              <w:t>,</w:t>
            </w:r>
            <w:r w:rsidRPr="003C29FB">
              <w:rPr>
                <w:color w:val="000000"/>
                <w:sz w:val="22"/>
                <w:szCs w:val="22"/>
              </w:rPr>
              <w:t xml:space="preserve"> Looker</w:t>
            </w:r>
            <w:r w:rsidR="009D2121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="00CF399F">
              <w:rPr>
                <w:color w:val="000000"/>
                <w:sz w:val="22"/>
                <w:szCs w:val="22"/>
              </w:rPr>
              <w:t>Plotly</w:t>
            </w:r>
            <w:proofErr w:type="spellEnd"/>
          </w:p>
          <w:p w14:paraId="76F5EA38" w14:textId="49B7F7C9" w:rsidR="009D2121" w:rsidRPr="009D2121" w:rsidRDefault="003C29FB" w:rsidP="009D2121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3C29FB">
              <w:rPr>
                <w:b/>
                <w:bCs/>
                <w:color w:val="000000"/>
                <w:sz w:val="22"/>
                <w:szCs w:val="22"/>
              </w:rPr>
              <w:t>Statistics</w:t>
            </w:r>
            <w:r w:rsidR="009D2121">
              <w:rPr>
                <w:b/>
                <w:bCs/>
                <w:color w:val="000000"/>
                <w:sz w:val="22"/>
                <w:szCs w:val="22"/>
              </w:rPr>
              <w:t xml:space="preserve"> - </w:t>
            </w:r>
            <w:r w:rsidRPr="003C29FB">
              <w:rPr>
                <w:color w:val="000000"/>
                <w:sz w:val="22"/>
                <w:szCs w:val="22"/>
              </w:rPr>
              <w:t>Linear regression</w:t>
            </w:r>
            <w:r w:rsidR="009D2121">
              <w:rPr>
                <w:color w:val="000000"/>
                <w:sz w:val="22"/>
                <w:szCs w:val="22"/>
              </w:rPr>
              <w:t xml:space="preserve">, </w:t>
            </w:r>
            <w:proofErr w:type="gramStart"/>
            <w:r w:rsidRPr="003C29FB">
              <w:rPr>
                <w:color w:val="000000"/>
                <w:sz w:val="22"/>
                <w:szCs w:val="22"/>
              </w:rPr>
              <w:t>Principle</w:t>
            </w:r>
            <w:proofErr w:type="gramEnd"/>
            <w:r w:rsidRPr="003C29FB">
              <w:rPr>
                <w:color w:val="000000"/>
                <w:sz w:val="22"/>
                <w:szCs w:val="22"/>
              </w:rPr>
              <w:t xml:space="preserve"> component</w:t>
            </w:r>
            <w:r w:rsidR="009D2121">
              <w:rPr>
                <w:color w:val="000000"/>
                <w:sz w:val="22"/>
                <w:szCs w:val="22"/>
              </w:rPr>
              <w:t xml:space="preserve"> analysis</w:t>
            </w:r>
            <w:r w:rsidRPr="003C29FB">
              <w:rPr>
                <w:color w:val="000000"/>
                <w:sz w:val="22"/>
                <w:szCs w:val="22"/>
              </w:rPr>
              <w:t>,</w:t>
            </w:r>
            <w:r w:rsidR="009D2121">
              <w:rPr>
                <w:color w:val="000000"/>
                <w:sz w:val="22"/>
                <w:szCs w:val="22"/>
              </w:rPr>
              <w:t xml:space="preserve"> </w:t>
            </w:r>
            <w:r w:rsidR="009D2121" w:rsidRPr="003C29FB">
              <w:rPr>
                <w:color w:val="000000"/>
                <w:sz w:val="22"/>
                <w:szCs w:val="22"/>
              </w:rPr>
              <w:t>Hypothesis testing</w:t>
            </w:r>
            <w:r w:rsidR="009D2121">
              <w:rPr>
                <w:color w:val="000000"/>
                <w:sz w:val="22"/>
                <w:szCs w:val="22"/>
              </w:rPr>
              <w:t>, Machine Learning</w:t>
            </w:r>
          </w:p>
        </w:tc>
      </w:tr>
    </w:tbl>
    <w:p w14:paraId="024520DF" w14:textId="54858BE3" w:rsidR="003210CF" w:rsidRPr="00F83186" w:rsidRDefault="003210CF" w:rsidP="003C29FB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7BADF532" w14:textId="77777777" w:rsidR="009D2121" w:rsidRPr="00F83186" w:rsidRDefault="009D2121" w:rsidP="003C29FB">
      <w:pPr>
        <w:jc w:val="both"/>
        <w:rPr>
          <w:rFonts w:ascii="Times New Roman" w:eastAsia="Times New Roman" w:hAnsi="Times New Roman" w:cs="Times New Roman"/>
          <w:sz w:val="2"/>
          <w:szCs w:val="2"/>
        </w:rPr>
      </w:pPr>
    </w:p>
    <w:p w14:paraId="2A93FB9D" w14:textId="570A387C" w:rsidR="00056258" w:rsidRPr="003C29FB" w:rsidRDefault="00602426" w:rsidP="003C29F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C29FB">
        <w:rPr>
          <w:rFonts w:ascii="Times New Roman" w:eastAsia="Times New Roman" w:hAnsi="Times New Roman" w:cs="Times New Roman"/>
          <w:b/>
          <w:sz w:val="28"/>
          <w:szCs w:val="28"/>
        </w:rPr>
        <w:t>EXPERIENCE</w:t>
      </w:r>
    </w:p>
    <w:p w14:paraId="0A287700" w14:textId="77777777" w:rsidR="00056258" w:rsidRDefault="00056258" w:rsidP="003C29FB">
      <w:pPr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4D6A00FC" w14:textId="77777777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FRED HUTCHINSON CANCER CENTER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 Seattle, WA</w:t>
      </w:r>
    </w:p>
    <w:p w14:paraId="76B4900C" w14:textId="77777777" w:rsidR="00056258" w:rsidRDefault="00056258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p w14:paraId="080707A9" w14:textId="54192955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Research </w:t>
      </w:r>
      <w:r w:rsidR="003A45BD">
        <w:rPr>
          <w:rFonts w:ascii="Times New Roman" w:eastAsia="Times New Roman" w:hAnsi="Times New Roman" w:cs="Times New Roman"/>
          <w:b/>
          <w:sz w:val="22"/>
          <w:szCs w:val="22"/>
        </w:rPr>
        <w:t>Data Specialist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March 2023 –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January 2024</w:t>
      </w:r>
    </w:p>
    <w:p w14:paraId="10BD9612" w14:textId="77777777" w:rsidR="00056258" w:rsidRDefault="00056258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p w14:paraId="5432E271" w14:textId="34242D24" w:rsidR="00056258" w:rsidRDefault="00703234" w:rsidP="00F8318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Improved cell-type classification by 20% by implement</w:t>
      </w:r>
      <w:r w:rsidR="00602426">
        <w:rPr>
          <w:rFonts w:ascii="Times New Roman" w:eastAsia="Times New Roman" w:hAnsi="Times New Roman" w:cs="Times New Roman"/>
          <w:sz w:val="22"/>
          <w:szCs w:val="22"/>
        </w:rPr>
        <w:t>ing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machine learning models on large-scale biological datasets </w:t>
      </w:r>
      <w:r w:rsidR="002321AC">
        <w:rPr>
          <w:rFonts w:ascii="Times New Roman" w:eastAsia="Times New Roman" w:hAnsi="Times New Roman" w:cs="Times New Roman"/>
          <w:sz w:val="22"/>
          <w:szCs w:val="22"/>
        </w:rPr>
        <w:t>(500+ million data points)</w:t>
      </w:r>
      <w:r w:rsidR="002C3E60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F25E1D7" w14:textId="4F40C007" w:rsidR="00056258" w:rsidRDefault="00703234" w:rsidP="00F8318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Reduced processing time for gene expression data sets from 2 hours down to 5 minutes through automated data pipelines using Python and R. </w:t>
      </w:r>
    </w:p>
    <w:p w14:paraId="67B58431" w14:textId="714277D6" w:rsidR="007A4728" w:rsidRPr="00703234" w:rsidRDefault="00703234" w:rsidP="0070323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Visualized real-time complex experimental data using interactive dashboards fed from 3 disparate SQL database sources connected to Tableau.</w:t>
      </w:r>
    </w:p>
    <w:p w14:paraId="2EEC6737" w14:textId="7423CF59" w:rsidR="00056258" w:rsidRDefault="007A4728" w:rsidP="007A472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7A4728">
        <w:rPr>
          <w:rFonts w:ascii="Times New Roman" w:eastAsia="Times New Roman" w:hAnsi="Times New Roman" w:cs="Times New Roman"/>
          <w:sz w:val="22"/>
          <w:szCs w:val="22"/>
        </w:rPr>
        <w:t xml:space="preserve">Automated large dataset processing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with AWS cloud computing in conjunction with </w:t>
      </w:r>
      <w:r w:rsidRPr="007A4728">
        <w:rPr>
          <w:rFonts w:ascii="Times New Roman" w:eastAsia="Times New Roman" w:hAnsi="Times New Roman" w:cs="Times New Roman"/>
          <w:sz w:val="22"/>
          <w:szCs w:val="22"/>
        </w:rPr>
        <w:t>workflow management software to achieve efficient and scalable data analysis.</w:t>
      </w:r>
    </w:p>
    <w:p w14:paraId="5A514026" w14:textId="7E72793B" w:rsidR="003E6975" w:rsidRDefault="003E6975" w:rsidP="007A472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Presented technical research findings in over 40 weekly meetings and led discussions in </w:t>
      </w:r>
      <w:r w:rsidR="00A7118E">
        <w:rPr>
          <w:rFonts w:ascii="Times New Roman" w:eastAsia="Times New Roman" w:hAnsi="Times New Roman" w:cs="Times New Roman"/>
          <w:sz w:val="22"/>
          <w:szCs w:val="22"/>
        </w:rPr>
        <w:t>3 departmental meetings</w:t>
      </w:r>
      <w:r w:rsidR="0013535C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95ED1F5" w14:textId="08A1B5B6" w:rsidR="00A7118E" w:rsidRDefault="00A7118E" w:rsidP="007A472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Successfully managed 5 concurrent projects </w:t>
      </w:r>
      <w:r w:rsidR="00D8445A">
        <w:rPr>
          <w:rFonts w:ascii="Times New Roman" w:eastAsia="Times New Roman" w:hAnsi="Times New Roman" w:cs="Times New Roman"/>
          <w:sz w:val="22"/>
          <w:szCs w:val="22"/>
        </w:rPr>
        <w:t>within a 6-month period, achieving a 100% completion rate</w:t>
      </w:r>
      <w:r w:rsidR="0013535C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EF4C387" w14:textId="77777777" w:rsidR="00550CBC" w:rsidRPr="00550CBC" w:rsidRDefault="00550CBC" w:rsidP="00550CBC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3E407FAC" w14:textId="77777777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NANOSTRING TECHNOLOGIES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 Seattle, WA</w:t>
      </w:r>
    </w:p>
    <w:p w14:paraId="4B6EC964" w14:textId="77777777" w:rsidR="00056258" w:rsidRDefault="00056258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p w14:paraId="7430EE59" w14:textId="77777777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Computational Biologist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 December 2021 – November 2022</w:t>
      </w:r>
    </w:p>
    <w:p w14:paraId="1434B130" w14:textId="77777777" w:rsidR="00056258" w:rsidRDefault="00056258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p w14:paraId="447E44CC" w14:textId="77777777" w:rsidR="00056258" w:rsidRDefault="00056258" w:rsidP="003C29FB">
      <w:pPr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p w14:paraId="16BCBC03" w14:textId="748B4EE6" w:rsidR="00703234" w:rsidRDefault="00703234" w:rsidP="0070323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Reduced</w:t>
      </w:r>
      <w:r w:rsidRPr="00703234">
        <w:rPr>
          <w:rFonts w:ascii="Times New Roman" w:eastAsia="Times New Roman" w:hAnsi="Times New Roman" w:cs="Times New Roman"/>
          <w:sz w:val="22"/>
          <w:szCs w:val="22"/>
        </w:rPr>
        <w:t xml:space="preserve"> assay failure response time by 25% through the development and deployment of a cloud-based SQL database for real-time quality control monitoring and anomaly detection.</w:t>
      </w:r>
    </w:p>
    <w:p w14:paraId="17DD5F59" w14:textId="77777777" w:rsidR="00703234" w:rsidRDefault="00703234" w:rsidP="0070323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703234">
        <w:rPr>
          <w:rFonts w:ascii="Times New Roman" w:eastAsia="Times New Roman" w:hAnsi="Times New Roman" w:cs="Times New Roman"/>
          <w:sz w:val="22"/>
          <w:szCs w:val="22"/>
        </w:rPr>
        <w:t>Accelerated time-to-insight by 70% and reduced human error by 10% through the engineering of end-to-end automated data analysis pipelines.</w:t>
      </w:r>
    </w:p>
    <w:p w14:paraId="4C4739EA" w14:textId="4B65DD2B" w:rsidR="00703234" w:rsidRDefault="00E56703" w:rsidP="0070323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</w:t>
      </w:r>
      <w:r w:rsidR="00703234" w:rsidRPr="00703234">
        <w:rPr>
          <w:rFonts w:ascii="Times New Roman" w:eastAsia="Times New Roman" w:hAnsi="Times New Roman" w:cs="Times New Roman"/>
          <w:sz w:val="22"/>
          <w:szCs w:val="22"/>
        </w:rPr>
        <w:t>ncreas</w:t>
      </w:r>
      <w:r>
        <w:rPr>
          <w:rFonts w:ascii="Times New Roman" w:eastAsia="Times New Roman" w:hAnsi="Times New Roman" w:cs="Times New Roman"/>
          <w:sz w:val="22"/>
          <w:szCs w:val="22"/>
        </w:rPr>
        <w:t>ed</w:t>
      </w:r>
      <w:r w:rsidR="00703234" w:rsidRPr="00703234">
        <w:rPr>
          <w:rFonts w:ascii="Times New Roman" w:eastAsia="Times New Roman" w:hAnsi="Times New Roman" w:cs="Times New Roman"/>
          <w:sz w:val="22"/>
          <w:szCs w:val="22"/>
        </w:rPr>
        <w:t xml:space="preserve"> sensitivity and specificity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of spatial molecular assays </w:t>
      </w:r>
      <w:r w:rsidR="00703234" w:rsidRPr="00703234">
        <w:rPr>
          <w:rFonts w:ascii="Times New Roman" w:eastAsia="Times New Roman" w:hAnsi="Times New Roman" w:cs="Times New Roman"/>
          <w:sz w:val="22"/>
          <w:szCs w:val="22"/>
        </w:rPr>
        <w:t>by 20% through rigorous statistical analysis (ANOVA, t-tests, regression modeling).</w:t>
      </w:r>
    </w:p>
    <w:p w14:paraId="6DB6BEC6" w14:textId="23D3EFBB" w:rsidR="00703234" w:rsidRDefault="00703234" w:rsidP="0070323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703234">
        <w:rPr>
          <w:rFonts w:ascii="Times New Roman" w:eastAsia="Times New Roman" w:hAnsi="Times New Roman" w:cs="Times New Roman"/>
          <w:sz w:val="22"/>
          <w:szCs w:val="22"/>
        </w:rPr>
        <w:t>Successfully developed and validated a novel spatial biology prototype, exceeding target performance metrics by 12% and accelerating the product's path to commercialization.</w:t>
      </w:r>
    </w:p>
    <w:p w14:paraId="37B8CAF0" w14:textId="5B01C385" w:rsidR="00703234" w:rsidRDefault="00703234" w:rsidP="0070323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703234">
        <w:rPr>
          <w:rFonts w:ascii="Times New Roman" w:eastAsia="Times New Roman" w:hAnsi="Times New Roman" w:cs="Times New Roman"/>
          <w:sz w:val="22"/>
          <w:szCs w:val="22"/>
        </w:rPr>
        <w:t>Translated complex biological questions into actionable data analysis plans through effective collaboration with a team of 15+ biologists, engineers, chemists, and software developers.</w:t>
      </w:r>
    </w:p>
    <w:p w14:paraId="346B009B" w14:textId="639325F0" w:rsidR="00E56703" w:rsidRPr="00E56703" w:rsidRDefault="00151DA3" w:rsidP="00E567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Boosted</w:t>
      </w:r>
      <w:r w:rsidR="00E56703">
        <w:rPr>
          <w:rFonts w:ascii="Times New Roman" w:eastAsia="Times New Roman" w:hAnsi="Times New Roman" w:cs="Times New Roman"/>
          <w:sz w:val="22"/>
          <w:szCs w:val="22"/>
        </w:rPr>
        <w:t xml:space="preserve"> molecular detection efficiency by 10% by analyzing 1</w:t>
      </w:r>
      <w:r w:rsidR="00E56703" w:rsidRPr="00E56703">
        <w:rPr>
          <w:rFonts w:ascii="Times New Roman" w:eastAsia="Times New Roman" w:hAnsi="Times New Roman" w:cs="Times New Roman"/>
          <w:sz w:val="22"/>
          <w:szCs w:val="22"/>
        </w:rPr>
        <w:t>00</w:t>
      </w:r>
      <w:r w:rsidR="00E56703">
        <w:rPr>
          <w:rFonts w:ascii="Times New Roman" w:eastAsia="Times New Roman" w:hAnsi="Times New Roman" w:cs="Times New Roman"/>
          <w:sz w:val="22"/>
          <w:szCs w:val="22"/>
        </w:rPr>
        <w:t>+</w:t>
      </w:r>
      <w:r w:rsidR="00E56703" w:rsidRPr="00E56703">
        <w:rPr>
          <w:rFonts w:ascii="Times New Roman" w:eastAsia="Times New Roman" w:hAnsi="Times New Roman" w:cs="Times New Roman"/>
          <w:sz w:val="22"/>
          <w:szCs w:val="22"/>
        </w:rPr>
        <w:t xml:space="preserve"> terabytes of spatial microscopy images</w:t>
      </w:r>
      <w:r w:rsidR="00E56703">
        <w:rPr>
          <w:rFonts w:ascii="Times New Roman" w:eastAsia="Times New Roman" w:hAnsi="Times New Roman" w:cs="Times New Roman"/>
          <w:sz w:val="22"/>
          <w:szCs w:val="22"/>
        </w:rPr>
        <w:t xml:space="preserve"> using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an </w:t>
      </w:r>
      <w:r w:rsidR="00E56703">
        <w:rPr>
          <w:rFonts w:ascii="Times New Roman" w:eastAsia="Times New Roman" w:hAnsi="Times New Roman" w:cs="Times New Roman"/>
          <w:sz w:val="22"/>
          <w:szCs w:val="22"/>
        </w:rPr>
        <w:t xml:space="preserve">automated </w:t>
      </w:r>
      <w:r>
        <w:rPr>
          <w:rFonts w:ascii="Times New Roman" w:eastAsia="Times New Roman" w:hAnsi="Times New Roman" w:cs="Times New Roman"/>
          <w:sz w:val="22"/>
          <w:szCs w:val="22"/>
        </w:rPr>
        <w:t>F</w:t>
      </w:r>
      <w:r w:rsidR="00E56703">
        <w:rPr>
          <w:rFonts w:ascii="Times New Roman" w:eastAsia="Times New Roman" w:hAnsi="Times New Roman" w:cs="Times New Roman"/>
          <w:sz w:val="22"/>
          <w:szCs w:val="22"/>
        </w:rPr>
        <w:t>ast-</w:t>
      </w:r>
      <w:r>
        <w:rPr>
          <w:rFonts w:ascii="Times New Roman" w:eastAsia="Times New Roman" w:hAnsi="Times New Roman" w:cs="Times New Roman"/>
          <w:sz w:val="22"/>
          <w:szCs w:val="22"/>
        </w:rPr>
        <w:t>F</w:t>
      </w:r>
      <w:r w:rsidR="00E56703">
        <w:rPr>
          <w:rFonts w:ascii="Times New Roman" w:eastAsia="Times New Roman" w:hAnsi="Times New Roman" w:cs="Times New Roman"/>
          <w:sz w:val="22"/>
          <w:szCs w:val="22"/>
        </w:rPr>
        <w:t xml:space="preserve">ourier </w:t>
      </w:r>
      <w:r>
        <w:rPr>
          <w:rFonts w:ascii="Times New Roman" w:eastAsia="Times New Roman" w:hAnsi="Times New Roman" w:cs="Times New Roman"/>
          <w:sz w:val="22"/>
          <w:szCs w:val="22"/>
        </w:rPr>
        <w:t>T</w:t>
      </w:r>
      <w:r w:rsidR="00E56703">
        <w:rPr>
          <w:rFonts w:ascii="Times New Roman" w:eastAsia="Times New Roman" w:hAnsi="Times New Roman" w:cs="Times New Roman"/>
          <w:sz w:val="22"/>
          <w:szCs w:val="22"/>
        </w:rPr>
        <w:t>ransform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algorithm</w:t>
      </w:r>
      <w:r w:rsidR="00E56703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C2573F7" w14:textId="27CE7DB2" w:rsidR="00056258" w:rsidRPr="00E56703" w:rsidRDefault="00703234" w:rsidP="00E5670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E56703">
        <w:rPr>
          <w:rFonts w:ascii="Times New Roman" w:eastAsia="Times New Roman" w:hAnsi="Times New Roman" w:cs="Times New Roman"/>
          <w:sz w:val="22"/>
          <w:szCs w:val="22"/>
        </w:rPr>
        <w:t>Communicated key experimental findings to diverse audiences through the creation of interactive Tableau and Looker Studio dashboards, presented at over 20 bi-weekly team meetings and 2 quarterly departmental reviews.</w:t>
      </w:r>
    </w:p>
    <w:p w14:paraId="00BC6BA8" w14:textId="77777777" w:rsidR="00745CAC" w:rsidRPr="00745CAC" w:rsidRDefault="00745CAC" w:rsidP="00745CA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03DEA194" w14:textId="77777777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WASHINGTON STATE UNIVERSITY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 Pullman, WA</w:t>
      </w:r>
    </w:p>
    <w:p w14:paraId="0EE94BE3" w14:textId="77777777" w:rsidR="00056258" w:rsidRDefault="00056258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p w14:paraId="271101E2" w14:textId="1B5F252A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Molecular Biologist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September 201</w:t>
      </w:r>
      <w:r w:rsidR="00F83186">
        <w:rPr>
          <w:rFonts w:ascii="Times New Roman" w:eastAsia="Times New Roman" w:hAnsi="Times New Roman" w:cs="Times New Roman"/>
          <w:color w:val="000000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– August 2021</w:t>
      </w:r>
    </w:p>
    <w:p w14:paraId="13A1BEF7" w14:textId="239CF9E8" w:rsidR="002321AC" w:rsidRDefault="002321AC" w:rsidP="003210CF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2321AC">
        <w:rPr>
          <w:rFonts w:ascii="Times New Roman" w:eastAsia="Times New Roman" w:hAnsi="Times New Roman" w:cs="Times New Roman"/>
          <w:sz w:val="22"/>
          <w:szCs w:val="22"/>
        </w:rPr>
        <w:t>Developed a novel classification pipeline that improved cell population segmentation accuracy by 18%, enabling more precise identification of rare cell types in multi-species datasets</w:t>
      </w:r>
      <w:r w:rsidR="0013535C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91BBFEC" w14:textId="0AACD611" w:rsidR="002321AC" w:rsidRDefault="002321AC" w:rsidP="003C29F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2321AC">
        <w:rPr>
          <w:rFonts w:ascii="Times New Roman" w:eastAsia="Times New Roman" w:hAnsi="Times New Roman" w:cs="Times New Roman"/>
          <w:sz w:val="22"/>
          <w:szCs w:val="22"/>
        </w:rPr>
        <w:t xml:space="preserve">Analyzed large biological datasets (e.g., </w:t>
      </w:r>
      <w:r>
        <w:rPr>
          <w:rFonts w:ascii="Times New Roman" w:eastAsia="Times New Roman" w:hAnsi="Times New Roman" w:cs="Times New Roman"/>
          <w:sz w:val="22"/>
          <w:szCs w:val="22"/>
        </w:rPr>
        <w:t>700</w:t>
      </w:r>
      <w:r w:rsidRPr="002321AC">
        <w:rPr>
          <w:rFonts w:ascii="Times New Roman" w:eastAsia="Times New Roman" w:hAnsi="Times New Roman" w:cs="Times New Roman"/>
          <w:sz w:val="22"/>
          <w:szCs w:val="22"/>
        </w:rPr>
        <w:t xml:space="preserve">+ million data points) using NumPy and Pandas, uncovering statistically significant </w:t>
      </w:r>
      <w:r>
        <w:rPr>
          <w:rFonts w:ascii="Times New Roman" w:eastAsia="Times New Roman" w:hAnsi="Times New Roman" w:cs="Times New Roman"/>
          <w:sz w:val="22"/>
          <w:szCs w:val="22"/>
        </w:rPr>
        <w:t>gene expression patterns</w:t>
      </w:r>
      <w:r w:rsidR="0013535C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AF96CF3" w14:textId="189EB0C1" w:rsidR="00056258" w:rsidRPr="002321AC" w:rsidRDefault="002321AC" w:rsidP="003C29F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2321AC">
        <w:rPr>
          <w:rFonts w:ascii="Times New Roman" w:eastAsia="Times New Roman" w:hAnsi="Times New Roman" w:cs="Times New Roman"/>
          <w:sz w:val="22"/>
          <w:szCs w:val="22"/>
        </w:rPr>
        <w:t>Integrated automated cell counting software into existing data collection protocols, reducing manual data entry errors by 30% and improving data accuracy by 10%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FA63AD6" w14:textId="77777777" w:rsidR="00056258" w:rsidRPr="003210CF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210C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EDUCATION</w:t>
      </w:r>
    </w:p>
    <w:p w14:paraId="472BDA84" w14:textId="77777777" w:rsidR="00056258" w:rsidRDefault="00056258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p w14:paraId="786ACB52" w14:textId="77777777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Master of Science (M.S) Molecular Biology</w:t>
      </w:r>
    </w:p>
    <w:p w14:paraId="34071308" w14:textId="77777777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Washington State University, Pullman, WA</w:t>
      </w:r>
    </w:p>
    <w:p w14:paraId="0E71F8B2" w14:textId="77777777" w:rsidR="00056258" w:rsidRDefault="00056258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</w:p>
    <w:p w14:paraId="455E6F86" w14:textId="77777777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Bachelor of Science (B.S) in Biochemistry - magna cum laude</w:t>
      </w:r>
    </w:p>
    <w:p w14:paraId="52E93D9F" w14:textId="77777777" w:rsidR="00056258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Washington State University,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Pullman, WA</w:t>
      </w:r>
    </w:p>
    <w:p w14:paraId="58EDE3B6" w14:textId="77777777" w:rsidR="00056258" w:rsidRDefault="00056258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945ACFC" w14:textId="77777777" w:rsidR="00056258" w:rsidRPr="003210CF" w:rsidRDefault="00602426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210C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PUBLICATIONS</w:t>
      </w:r>
    </w:p>
    <w:p w14:paraId="410A20A7" w14:textId="77777777" w:rsidR="00056258" w:rsidRDefault="00056258" w:rsidP="003C29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p w14:paraId="3C939018" w14:textId="77777777" w:rsidR="00056258" w:rsidRDefault="00602426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Ciccarelli, M.,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Giassetti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M. I., Miao, D., Oatley, M. J.,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Robbins, C.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, Lopez-Biladeau, B Oatley, J. M. (2020).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Donor-derived spermatogenesis following stem cell transplantation in sterile NANOS2 knockout males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. Proceedings of the National Academy of Sciences, 117(39), 24195-24204 </w:t>
      </w:r>
    </w:p>
    <w:p w14:paraId="040BB201" w14:textId="77777777" w:rsidR="00056258" w:rsidRDefault="00056258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B87634" w14:textId="77777777" w:rsidR="00056258" w:rsidRDefault="00602426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Du, G., Oatley, M. J., Law, N. C.,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Robbins, C.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, Wu, X., &amp; Oatley, J. M. (2021).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Proper timing of a quiescence period in precursor Prospermatogonia is required for stem cell pool establishment in the male germline. </w:t>
      </w:r>
      <w:r>
        <w:rPr>
          <w:rFonts w:ascii="Times New Roman" w:eastAsia="Times New Roman" w:hAnsi="Times New Roman" w:cs="Times New Roman"/>
          <w:sz w:val="22"/>
          <w:szCs w:val="22"/>
        </w:rPr>
        <w:t>Development, 148(9)</w:t>
      </w:r>
    </w:p>
    <w:p w14:paraId="729B7850" w14:textId="77777777" w:rsidR="00056258" w:rsidRDefault="00056258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1638395" w14:textId="77777777" w:rsidR="00056258" w:rsidRPr="003210CF" w:rsidRDefault="00602426" w:rsidP="003C29F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210CF">
        <w:rPr>
          <w:rFonts w:ascii="Times New Roman" w:eastAsia="Times New Roman" w:hAnsi="Times New Roman" w:cs="Times New Roman"/>
          <w:b/>
          <w:sz w:val="28"/>
          <w:szCs w:val="28"/>
        </w:rPr>
        <w:t>PRESENTATIONS</w:t>
      </w:r>
    </w:p>
    <w:p w14:paraId="71BBC1F8" w14:textId="77777777" w:rsidR="00056258" w:rsidRDefault="00056258" w:rsidP="003C29FB">
      <w:pPr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4B0D34F0" w14:textId="77777777" w:rsidR="00056258" w:rsidRDefault="00602426" w:rsidP="003C29FB">
      <w:pPr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Washington State University Center for Reproductive Biology Retreat</w:t>
      </w:r>
    </w:p>
    <w:p w14:paraId="54B4C01D" w14:textId="77777777" w:rsidR="00056258" w:rsidRDefault="00602426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September 2019, Leavenworth, WA</w:t>
      </w:r>
    </w:p>
    <w:p w14:paraId="353B0C13" w14:textId="77777777" w:rsidR="00056258" w:rsidRDefault="00602426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Developmental origins of spermatogonial stem cells </w:t>
      </w:r>
    </w:p>
    <w:p w14:paraId="354B1230" w14:textId="77777777" w:rsidR="00056258" w:rsidRDefault="00056258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C059AC0" w14:textId="77777777" w:rsidR="00056258" w:rsidRDefault="00602426" w:rsidP="003C29FB">
      <w:pPr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Gordon Conference on Germinal Stem Cell Biology</w:t>
      </w:r>
    </w:p>
    <w:p w14:paraId="1E0E6D07" w14:textId="77777777" w:rsidR="00056258" w:rsidRDefault="00602426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May </w:t>
      </w:r>
      <w:r>
        <w:rPr>
          <w:rFonts w:ascii="Times New Roman" w:eastAsia="Times New Roman" w:hAnsi="Times New Roman" w:cs="Times New Roman"/>
          <w:sz w:val="22"/>
          <w:szCs w:val="22"/>
        </w:rPr>
        <w:t>2019, Sha Tin, Hong Kong</w:t>
      </w:r>
    </w:p>
    <w:p w14:paraId="2A795EA4" w14:textId="77777777" w:rsidR="00056258" w:rsidRDefault="00602426" w:rsidP="003C29FB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Relationship between Dppa5a expression and spermatogonial stem cell fate determination in fetal prospermatogonia </w:t>
      </w:r>
    </w:p>
    <w:p w14:paraId="0D307CCB" w14:textId="77777777" w:rsidR="00056258" w:rsidRDefault="00056258">
      <w:pPr>
        <w:rPr>
          <w:rFonts w:ascii="Times New Roman" w:eastAsia="Times New Roman" w:hAnsi="Times New Roman" w:cs="Times New Roman"/>
          <w:b/>
          <w:sz w:val="22"/>
          <w:szCs w:val="22"/>
        </w:rPr>
      </w:pPr>
    </w:p>
    <w:sectPr w:rsidR="00056258" w:rsidSect="003C29FB">
      <w:pgSz w:w="12240" w:h="15840"/>
      <w:pgMar w:top="72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008F3B0-5EE9-4AD6-B82C-09AF0E84F8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AC4FFCC-AB71-456E-BF1D-83B0F9029C1E}"/>
    <w:embedBold r:id="rId3" w:fontKey="{F6840F8F-3FF5-43C2-9909-813C269E74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D606E6B-51FD-4A9A-AA30-F06C1F658996}"/>
    <w:embedItalic r:id="rId5" w:fontKey="{A7B9E016-9537-42EB-BA73-B42CBE8B6CF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0B3277A-7164-4BA9-B288-0195F3677E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913A1"/>
    <w:multiLevelType w:val="hybridMultilevel"/>
    <w:tmpl w:val="CD7A53E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4413E0"/>
    <w:multiLevelType w:val="hybridMultilevel"/>
    <w:tmpl w:val="56DEE8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2B1348"/>
    <w:multiLevelType w:val="hybridMultilevel"/>
    <w:tmpl w:val="CD7A53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844697F"/>
    <w:multiLevelType w:val="multilevel"/>
    <w:tmpl w:val="1464A8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F6A09CD"/>
    <w:multiLevelType w:val="multilevel"/>
    <w:tmpl w:val="889091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1A5B54"/>
    <w:multiLevelType w:val="multilevel"/>
    <w:tmpl w:val="C15ED2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B682556"/>
    <w:multiLevelType w:val="multilevel"/>
    <w:tmpl w:val="30C43F3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796634114">
    <w:abstractNumId w:val="4"/>
  </w:num>
  <w:num w:numId="2" w16cid:durableId="379324081">
    <w:abstractNumId w:val="3"/>
  </w:num>
  <w:num w:numId="3" w16cid:durableId="1617516026">
    <w:abstractNumId w:val="5"/>
  </w:num>
  <w:num w:numId="4" w16cid:durableId="118650468">
    <w:abstractNumId w:val="6"/>
  </w:num>
  <w:num w:numId="5" w16cid:durableId="411121654">
    <w:abstractNumId w:val="1"/>
  </w:num>
  <w:num w:numId="6" w16cid:durableId="206527968">
    <w:abstractNumId w:val="2"/>
  </w:num>
  <w:num w:numId="7" w16cid:durableId="739910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258"/>
    <w:rsid w:val="00056258"/>
    <w:rsid w:val="0013535C"/>
    <w:rsid w:val="00151DA3"/>
    <w:rsid w:val="001F1FAF"/>
    <w:rsid w:val="002321AC"/>
    <w:rsid w:val="002444BC"/>
    <w:rsid w:val="002B7FF0"/>
    <w:rsid w:val="002C3E60"/>
    <w:rsid w:val="003210CF"/>
    <w:rsid w:val="00357E14"/>
    <w:rsid w:val="00376BDD"/>
    <w:rsid w:val="003A45BD"/>
    <w:rsid w:val="003C0330"/>
    <w:rsid w:val="003C29FB"/>
    <w:rsid w:val="003E6975"/>
    <w:rsid w:val="004766E8"/>
    <w:rsid w:val="004C6880"/>
    <w:rsid w:val="00514477"/>
    <w:rsid w:val="00550CBC"/>
    <w:rsid w:val="005D3C69"/>
    <w:rsid w:val="00602426"/>
    <w:rsid w:val="00625AD7"/>
    <w:rsid w:val="00652189"/>
    <w:rsid w:val="00703234"/>
    <w:rsid w:val="00745CAC"/>
    <w:rsid w:val="007A4728"/>
    <w:rsid w:val="00897AE9"/>
    <w:rsid w:val="008C59C3"/>
    <w:rsid w:val="00955332"/>
    <w:rsid w:val="009879FB"/>
    <w:rsid w:val="009D082E"/>
    <w:rsid w:val="009D2121"/>
    <w:rsid w:val="00A7118E"/>
    <w:rsid w:val="00BE123E"/>
    <w:rsid w:val="00C1354F"/>
    <w:rsid w:val="00CE5E3D"/>
    <w:rsid w:val="00CF399F"/>
    <w:rsid w:val="00D8445A"/>
    <w:rsid w:val="00D87CBB"/>
    <w:rsid w:val="00E55D2D"/>
    <w:rsid w:val="00E56703"/>
    <w:rsid w:val="00E76D85"/>
    <w:rsid w:val="00EB3B06"/>
    <w:rsid w:val="00F65AE9"/>
    <w:rsid w:val="00F83186"/>
    <w:rsid w:val="00FA2657"/>
    <w:rsid w:val="00FE0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61775"/>
  <w15:docId w15:val="{32BBA47A-1A6E-4BFE-AFBF-151D7D54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8D4D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D4D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DE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804C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D53BF9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53B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3BF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3B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3B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3BF9"/>
    <w:rPr>
      <w:b/>
      <w:bCs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21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FlCOrwO52UcJpz5Riu7tlaFqhw==">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2</Pages>
  <Words>589</Words>
  <Characters>3942</Characters>
  <Application>Microsoft Office Word</Application>
  <DocSecurity>0</DocSecurity>
  <Lines>103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Wyle, Adinah</dc:creator>
  <cp:lastModifiedBy>Colton Robbins</cp:lastModifiedBy>
  <cp:revision>17</cp:revision>
  <dcterms:created xsi:type="dcterms:W3CDTF">2024-06-03T05:54:00Z</dcterms:created>
  <dcterms:modified xsi:type="dcterms:W3CDTF">2024-06-08T16:42:00Z</dcterms:modified>
</cp:coreProperties>
</file>