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398"/>
      </w:tblGrid>
      <w:tr w:rsidR="00242E73" w:rsidRPr="00242E73" w14:paraId="68CCD7B5" w14:textId="77777777" w:rsidTr="00E12CE2">
        <w:tc>
          <w:tcPr>
            <w:tcW w:w="3600" w:type="dxa"/>
          </w:tcPr>
          <w:p w14:paraId="52A6888D" w14:textId="019E1DD8" w:rsidR="00242E73" w:rsidRPr="00242E73" w:rsidRDefault="002775C0" w:rsidP="002667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COLTON ROBBINS</w:t>
            </w:r>
          </w:p>
          <w:p w14:paraId="59D15EF0" w14:textId="2B3D0D82" w:rsidR="00242E73" w:rsidRPr="00242E73" w:rsidRDefault="00242E73" w:rsidP="002667D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42E7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 </w:t>
            </w:r>
            <w:r w:rsidR="009F59D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  <w:r w:rsidRPr="00242E7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nalyst</w:t>
            </w:r>
          </w:p>
          <w:p w14:paraId="54A3738C" w14:textId="509D6726" w:rsidR="00242E73" w:rsidRPr="00242E73" w:rsidRDefault="00242E73" w:rsidP="002667DA">
            <w:pPr>
              <w:jc w:val="both"/>
              <w:rPr>
                <w:rFonts w:ascii="Times New Roman" w:hAnsi="Times New Roman" w:cs="Times New Roman"/>
              </w:rPr>
            </w:pPr>
            <w:r w:rsidRPr="00242E73">
              <w:rPr>
                <w:rFonts w:ascii="Times New Roman" w:hAnsi="Times New Roman" w:cs="Times New Roman"/>
                <w:sz w:val="22"/>
                <w:szCs w:val="22"/>
              </w:rPr>
              <w:t>Seattle, WA</w:t>
            </w:r>
          </w:p>
        </w:tc>
        <w:tc>
          <w:tcPr>
            <w:tcW w:w="7398" w:type="dxa"/>
          </w:tcPr>
          <w:p w14:paraId="31E5455F" w14:textId="051FE731" w:rsidR="00242E73" w:rsidRPr="00242E73" w:rsidRDefault="00000000" w:rsidP="006116D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="00242E73" w:rsidRPr="00242E73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Coltonrobbins73@gmail.com</w:t>
              </w:r>
            </w:hyperlink>
          </w:p>
          <w:p w14:paraId="2A528851" w14:textId="77777777" w:rsidR="00242E73" w:rsidRPr="00242E73" w:rsidRDefault="00242E73" w:rsidP="006116D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42E73">
              <w:rPr>
                <w:rFonts w:ascii="Times New Roman" w:hAnsi="Times New Roman" w:cs="Times New Roman"/>
                <w:sz w:val="22"/>
                <w:szCs w:val="22"/>
              </w:rPr>
              <w:t>+1 206-552-4365</w:t>
            </w:r>
          </w:p>
          <w:p w14:paraId="1D949961" w14:textId="339DFBDA" w:rsidR="00242E73" w:rsidRPr="00242E73" w:rsidRDefault="00000000" w:rsidP="006116D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7" w:history="1">
              <w:r w:rsidR="002667DA" w:rsidRPr="00E01F5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www.linkedin.com/in/colton-robbins73</w:t>
              </w:r>
            </w:hyperlink>
          </w:p>
        </w:tc>
      </w:tr>
    </w:tbl>
    <w:p w14:paraId="14A8A976" w14:textId="02CCC984" w:rsidR="00242E73" w:rsidRPr="00242E73" w:rsidRDefault="00242E73" w:rsidP="002667DA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226C0CDC" w14:textId="49D421CD" w:rsidR="00242E73" w:rsidRPr="00464E8F" w:rsidRDefault="00242E73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28D9D4DF" w14:textId="4DC03DE2" w:rsidR="00242E73" w:rsidRDefault="00242E73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42E73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69F148C8" w14:textId="77777777" w:rsidR="00827695" w:rsidRPr="00464E8F" w:rsidRDefault="00827695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605789E6" w14:textId="2F5D9F09" w:rsidR="00242E73" w:rsidRPr="00242E73" w:rsidRDefault="00242E73" w:rsidP="002667D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Data Analyst – </w:t>
      </w:r>
      <w:r w:rsidRPr="00242E73">
        <w:rPr>
          <w:rFonts w:ascii="Times New Roman" w:hAnsi="Times New Roman" w:cs="Times New Roman"/>
          <w:b/>
          <w:bCs/>
          <w:i/>
          <w:iCs/>
          <w:sz w:val="22"/>
          <w:szCs w:val="22"/>
        </w:rPr>
        <w:t>Fred Hutch Cancer Research, Seattle, WA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CD6AE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   </w:t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 </w:t>
      </w:r>
      <w:r w:rsidR="00CD6AE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Mar 2023 – Jan 2024</w:t>
      </w:r>
    </w:p>
    <w:p w14:paraId="02702971" w14:textId="5977025A" w:rsidR="00242E73" w:rsidRDefault="00242E73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Skills:</w:t>
      </w:r>
      <w:r w:rsidR="0063133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SQL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Python,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PostgreSQL,</w:t>
      </w:r>
      <w:r w:rsidR="00B878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M</w:t>
      </w:r>
      <w:r w:rsidR="00917274">
        <w:rPr>
          <w:rFonts w:ascii="Times New Roman" w:hAnsi="Times New Roman" w:cs="Times New Roman"/>
          <w:b/>
          <w:bCs/>
          <w:i/>
          <w:iCs/>
          <w:sz w:val="22"/>
          <w:szCs w:val="22"/>
        </w:rPr>
        <w:t>achine</w:t>
      </w:r>
      <w:r w:rsidR="0063133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L</w:t>
      </w:r>
      <w:r w:rsidR="00917274">
        <w:rPr>
          <w:rFonts w:ascii="Times New Roman" w:hAnsi="Times New Roman" w:cs="Times New Roman"/>
          <w:b/>
          <w:bCs/>
          <w:i/>
          <w:iCs/>
          <w:sz w:val="22"/>
          <w:szCs w:val="22"/>
        </w:rPr>
        <w:t>earning</w:t>
      </w:r>
      <w:r w:rsidR="00C64A1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</w:t>
      </w:r>
      <w:r w:rsidR="0082769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Multiple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L</w:t>
      </w:r>
      <w:r w:rsidR="0082769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inear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R</w:t>
      </w:r>
      <w:r w:rsidR="00827695">
        <w:rPr>
          <w:rFonts w:ascii="Times New Roman" w:hAnsi="Times New Roman" w:cs="Times New Roman"/>
          <w:b/>
          <w:bCs/>
          <w:i/>
          <w:iCs/>
          <w:sz w:val="22"/>
          <w:szCs w:val="22"/>
        </w:rPr>
        <w:t>egression</w:t>
      </w:r>
      <w:r w:rsidR="00B878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</w:t>
      </w:r>
      <w:r w:rsidR="00A443D6">
        <w:rPr>
          <w:rFonts w:ascii="Times New Roman" w:hAnsi="Times New Roman" w:cs="Times New Roman"/>
          <w:b/>
          <w:bCs/>
          <w:i/>
          <w:iCs/>
          <w:sz w:val="22"/>
          <w:szCs w:val="22"/>
        </w:rPr>
        <w:t>Random Forest</w:t>
      </w:r>
      <w:r w:rsidR="0063133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</w:t>
      </w:r>
      <w:r w:rsidR="008D4B24">
        <w:rPr>
          <w:rFonts w:ascii="Times New Roman" w:hAnsi="Times New Roman" w:cs="Times New Roman"/>
          <w:b/>
          <w:bCs/>
          <w:i/>
          <w:iCs/>
          <w:sz w:val="22"/>
          <w:szCs w:val="22"/>
        </w:rPr>
        <w:t>Cloud Computing</w:t>
      </w:r>
    </w:p>
    <w:p w14:paraId="570DE358" w14:textId="32D16E18" w:rsidR="004A70BF" w:rsidRPr="004A70BF" w:rsidRDefault="004A70BF" w:rsidP="004A7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Saved $80k annually</w:t>
      </w:r>
      <w:r w:rsidRPr="00E23EC9">
        <w:rPr>
          <w:rFonts w:ascii="Times New Roman" w:hAnsi="Times New Roman" w:cs="Times New Roman"/>
          <w:sz w:val="22"/>
          <w:szCs w:val="22"/>
        </w:rPr>
        <w:t xml:space="preserve"> by </w:t>
      </w:r>
      <w:r>
        <w:rPr>
          <w:rFonts w:ascii="Times New Roman" w:hAnsi="Times New Roman" w:cs="Times New Roman"/>
          <w:sz w:val="22"/>
          <w:szCs w:val="22"/>
        </w:rPr>
        <w:t xml:space="preserve">automating end-to-end single-cell analysis pipeline using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scverse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anndata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toolkit executed on a 600GB memory high-performance computing cluster.</w:t>
      </w:r>
    </w:p>
    <w:p w14:paraId="00D8E128" w14:textId="009108DE" w:rsidR="00242E73" w:rsidRDefault="008762B7" w:rsidP="002667D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Attained a 20%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improvement in 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cell-type classification by implementing </w:t>
      </w:r>
      <w:r w:rsidR="005A2894">
        <w:rPr>
          <w:rFonts w:ascii="Times New Roman" w:hAnsi="Times New Roman" w:cs="Times New Roman"/>
          <w:sz w:val="22"/>
          <w:szCs w:val="22"/>
        </w:rPr>
        <w:t xml:space="preserve">deep language 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models </w:t>
      </w:r>
      <w:r w:rsidR="005A289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5A2894">
        <w:rPr>
          <w:rFonts w:ascii="Times New Roman" w:hAnsi="Times New Roman" w:cs="Times New Roman"/>
          <w:sz w:val="22"/>
          <w:szCs w:val="22"/>
        </w:rPr>
        <w:t>scBERT</w:t>
      </w:r>
      <w:proofErr w:type="spellEnd"/>
      <w:r w:rsidR="005A2894">
        <w:rPr>
          <w:rFonts w:ascii="Times New Roman" w:hAnsi="Times New Roman" w:cs="Times New Roman"/>
          <w:sz w:val="22"/>
          <w:szCs w:val="22"/>
        </w:rPr>
        <w:t xml:space="preserve"> transformer) </w:t>
      </w:r>
      <w:r w:rsidR="00242E73" w:rsidRPr="00242E73">
        <w:rPr>
          <w:rFonts w:ascii="Times New Roman" w:hAnsi="Times New Roman" w:cs="Times New Roman"/>
          <w:sz w:val="22"/>
          <w:szCs w:val="22"/>
        </w:rPr>
        <w:t>on large-scale biological datasets (500+ million data points).</w:t>
      </w:r>
    </w:p>
    <w:p w14:paraId="66BAE917" w14:textId="11473D10" w:rsidR="00C64A10" w:rsidRPr="00C64A10" w:rsidRDefault="008762B7" w:rsidP="002667D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Reduced processing time by 95% 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for </w:t>
      </w:r>
      <w:r w:rsidR="00E23EC9">
        <w:rPr>
          <w:rFonts w:ascii="Times New Roman" w:hAnsi="Times New Roman" w:cs="Times New Roman"/>
          <w:sz w:val="22"/>
          <w:szCs w:val="22"/>
        </w:rPr>
        <w:t xml:space="preserve">RNA 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analysis </w:t>
      </w:r>
      <w:r w:rsidR="00242E73" w:rsidRPr="00242E73">
        <w:rPr>
          <w:rFonts w:ascii="Times New Roman" w:hAnsi="Times New Roman" w:cs="Times New Roman"/>
          <w:sz w:val="22"/>
          <w:szCs w:val="22"/>
        </w:rPr>
        <w:t>through Python</w:t>
      </w:r>
      <w:r w:rsidR="00E0133C">
        <w:rPr>
          <w:rFonts w:ascii="Times New Roman" w:hAnsi="Times New Roman" w:cs="Times New Roman"/>
          <w:sz w:val="22"/>
          <w:szCs w:val="22"/>
        </w:rPr>
        <w:t xml:space="preserve"> automation scripts</w:t>
      </w:r>
      <w:r w:rsidR="00CD6A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D6AE8">
        <w:rPr>
          <w:rFonts w:ascii="Times New Roman" w:hAnsi="Times New Roman" w:cs="Times New Roman"/>
          <w:sz w:val="22"/>
          <w:szCs w:val="22"/>
        </w:rPr>
        <w:t>Slurm</w:t>
      </w:r>
      <w:proofErr w:type="spellEnd"/>
      <w:r w:rsidR="00CD6AE8">
        <w:rPr>
          <w:rFonts w:ascii="Times New Roman" w:hAnsi="Times New Roman" w:cs="Times New Roman"/>
          <w:sz w:val="22"/>
          <w:szCs w:val="22"/>
        </w:rPr>
        <w:t xml:space="preserve"> job scheduler, and workflow management software</w:t>
      </w:r>
      <w:r w:rsidR="00E0133C" w:rsidRPr="00E0133C">
        <w:t xml:space="preserve"> </w:t>
      </w:r>
      <w:r w:rsidR="00E0133C" w:rsidRPr="00E0133C">
        <w:rPr>
          <w:rFonts w:ascii="Times New Roman" w:hAnsi="Times New Roman" w:cs="Times New Roman"/>
          <w:sz w:val="22"/>
          <w:szCs w:val="22"/>
        </w:rPr>
        <w:t>on high-performance computing clusters</w:t>
      </w:r>
      <w:r w:rsidR="00E0133C">
        <w:rPr>
          <w:rFonts w:ascii="Times New Roman" w:hAnsi="Times New Roman" w:cs="Times New Roman"/>
          <w:sz w:val="22"/>
          <w:szCs w:val="22"/>
        </w:rPr>
        <w:t>.</w:t>
      </w:r>
    </w:p>
    <w:p w14:paraId="07F92567" w14:textId="6ECF57CE" w:rsidR="00242E73" w:rsidRDefault="008762B7" w:rsidP="002667D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</w:t>
      </w:r>
      <w:r w:rsidR="00C667FC">
        <w:rPr>
          <w:rFonts w:ascii="Times New Roman" w:hAnsi="Times New Roman" w:cs="Times New Roman"/>
          <w:sz w:val="22"/>
          <w:szCs w:val="22"/>
        </w:rPr>
        <w:t>30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 weekly meetings and 3 departmental meetings</w:t>
      </w:r>
      <w:r>
        <w:rPr>
          <w:rFonts w:ascii="Times New Roman" w:hAnsi="Times New Roman" w:cs="Times New Roman"/>
          <w:sz w:val="22"/>
          <w:szCs w:val="22"/>
        </w:rPr>
        <w:t xml:space="preserve"> to discuss technical research findings and future directions</w:t>
      </w:r>
      <w:r w:rsidR="005C230A">
        <w:rPr>
          <w:rFonts w:ascii="Times New Roman" w:hAnsi="Times New Roman" w:cs="Times New Roman"/>
          <w:sz w:val="22"/>
          <w:szCs w:val="22"/>
        </w:rPr>
        <w:t xml:space="preserve"> using Tableau, Looker, and </w:t>
      </w:r>
      <w:proofErr w:type="spellStart"/>
      <w:r w:rsidR="005C230A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="005C230A">
        <w:rPr>
          <w:rFonts w:ascii="Times New Roman" w:hAnsi="Times New Roman" w:cs="Times New Roman"/>
          <w:sz w:val="22"/>
          <w:szCs w:val="22"/>
        </w:rPr>
        <w:t xml:space="preserve"> visualizations.</w:t>
      </w:r>
    </w:p>
    <w:p w14:paraId="12F76D68" w14:textId="5CBC7D5A" w:rsidR="00242E73" w:rsidRPr="00242E73" w:rsidRDefault="008762B7" w:rsidP="002667D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Achieved 100% completion rate for </w:t>
      </w:r>
      <w:r w:rsidR="00242E73" w:rsidRPr="00242E73">
        <w:rPr>
          <w:rFonts w:ascii="Times New Roman" w:hAnsi="Times New Roman" w:cs="Times New Roman"/>
          <w:sz w:val="22"/>
          <w:szCs w:val="22"/>
        </w:rPr>
        <w:t>5 concurrent projects within a 6-month period</w:t>
      </w:r>
      <w:r>
        <w:rPr>
          <w:rFonts w:ascii="Times New Roman" w:hAnsi="Times New Roman" w:cs="Times New Roman"/>
          <w:sz w:val="22"/>
          <w:szCs w:val="22"/>
        </w:rPr>
        <w:t>.</w:t>
      </w:r>
      <w:r w:rsidR="00242E73" w:rsidRPr="00242E7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C04199" w14:textId="77777777" w:rsidR="002775C0" w:rsidRPr="002775C0" w:rsidRDefault="002775C0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0EFA6234" w14:textId="76660E8B" w:rsidR="00242E73" w:rsidRDefault="00384942" w:rsidP="002667D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Research Data Specialist </w:t>
      </w:r>
      <w:r w:rsidR="00242E73"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proofErr w:type="spellStart"/>
      <w:r w:rsidR="00242E73" w:rsidRPr="00242E73">
        <w:rPr>
          <w:rFonts w:ascii="Times New Roman" w:hAnsi="Times New Roman" w:cs="Times New Roman"/>
          <w:b/>
          <w:bCs/>
          <w:i/>
          <w:iCs/>
          <w:sz w:val="22"/>
          <w:szCs w:val="22"/>
        </w:rPr>
        <w:t>Nanostring</w:t>
      </w:r>
      <w:proofErr w:type="spellEnd"/>
      <w:r w:rsidR="00242E73" w:rsidRPr="00242E73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Technologies, Seattle WA</w:t>
      </w:r>
      <w:r w:rsidR="00242E73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242E73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CD6AE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  </w:t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</w:t>
      </w:r>
      <w:r w:rsidR="00242E73">
        <w:rPr>
          <w:rFonts w:ascii="Times New Roman" w:hAnsi="Times New Roman" w:cs="Times New Roman"/>
          <w:sz w:val="22"/>
          <w:szCs w:val="22"/>
        </w:rPr>
        <w:t>Dec 2021 – Nov 2022</w:t>
      </w:r>
    </w:p>
    <w:p w14:paraId="73B2CC8C" w14:textId="61FA9EFC" w:rsidR="00242E73" w:rsidRDefault="00242E73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Skills: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SQL, Python 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(Pandas, Scikit-learn, </w:t>
      </w:r>
      <w:proofErr w:type="spellStart"/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>Plotl</w:t>
      </w:r>
      <w:r w:rsidR="00A443D6">
        <w:rPr>
          <w:rFonts w:ascii="Times New Roman" w:hAnsi="Times New Roman" w:cs="Times New Roman"/>
          <w:b/>
          <w:bCs/>
          <w:i/>
          <w:iCs/>
          <w:sz w:val="22"/>
          <w:szCs w:val="22"/>
        </w:rPr>
        <w:t>y</w:t>
      </w:r>
      <w:proofErr w:type="spellEnd"/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>)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, MySQL,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Tableau, </w:t>
      </w:r>
      <w:r w:rsidR="00A443D6">
        <w:rPr>
          <w:rFonts w:ascii="Times New Roman" w:hAnsi="Times New Roman" w:cs="Times New Roman"/>
          <w:b/>
          <w:bCs/>
          <w:i/>
          <w:iCs/>
          <w:sz w:val="22"/>
          <w:szCs w:val="22"/>
        </w:rPr>
        <w:t>Decision Trees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>,</w:t>
      </w:r>
      <w:r w:rsidR="006116D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B878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Regression, 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Causal Inference</w:t>
      </w:r>
    </w:p>
    <w:p w14:paraId="78C00BAD" w14:textId="65FB1003" w:rsidR="004A70BF" w:rsidRPr="004A70BF" w:rsidRDefault="004A70BF" w:rsidP="004A70B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Increased revenue by $200k as a direct result of a </w:t>
      </w:r>
      <w:r w:rsidRPr="00F605BB">
        <w:rPr>
          <w:rFonts w:ascii="Times New Roman" w:hAnsi="Times New Roman" w:cs="Times New Roman"/>
          <w:sz w:val="22"/>
          <w:szCs w:val="22"/>
        </w:rPr>
        <w:t>20% in</w:t>
      </w:r>
      <w:r>
        <w:rPr>
          <w:rFonts w:ascii="Times New Roman" w:hAnsi="Times New Roman" w:cs="Times New Roman"/>
          <w:sz w:val="22"/>
          <w:szCs w:val="22"/>
        </w:rPr>
        <w:t>crease in</w:t>
      </w:r>
      <w:r w:rsidRPr="00F605BB">
        <w:rPr>
          <w:rFonts w:ascii="Times New Roman" w:hAnsi="Times New Roman" w:cs="Times New Roman"/>
          <w:sz w:val="22"/>
          <w:szCs w:val="22"/>
        </w:rPr>
        <w:t xml:space="preserve"> sensitivity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>
        <w:rPr>
          <w:rFonts w:ascii="Times New Roman" w:hAnsi="Times New Roman" w:cs="Times New Roman"/>
          <w:sz w:val="22"/>
          <w:szCs w:val="22"/>
        </w:rPr>
        <w:t>CosMx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605BB">
        <w:rPr>
          <w:rFonts w:ascii="Times New Roman" w:hAnsi="Times New Roman" w:cs="Times New Roman"/>
          <w:sz w:val="22"/>
          <w:szCs w:val="22"/>
        </w:rPr>
        <w:t xml:space="preserve">spatial </w:t>
      </w:r>
      <w:r>
        <w:rPr>
          <w:rFonts w:ascii="Times New Roman" w:hAnsi="Times New Roman" w:cs="Times New Roman"/>
          <w:sz w:val="22"/>
          <w:szCs w:val="22"/>
        </w:rPr>
        <w:t>analyzer through protocol optimization using decision tree and regression analysis.</w:t>
      </w:r>
    </w:p>
    <w:p w14:paraId="2BEB0F3A" w14:textId="7EF42F1B" w:rsidR="00F605BB" w:rsidRDefault="00F605BB" w:rsidP="002667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Achieved </w:t>
      </w:r>
      <w:r w:rsidRPr="00F605BB">
        <w:rPr>
          <w:rFonts w:ascii="Times New Roman" w:hAnsi="Times New Roman" w:cs="Times New Roman"/>
          <w:sz w:val="22"/>
          <w:szCs w:val="22"/>
        </w:rPr>
        <w:t>25% reduction in assay failure response time through the development and deployment of a cloud-based SQL database for real-time quality control monitoring and anomaly detection.</w:t>
      </w:r>
    </w:p>
    <w:p w14:paraId="7A0E2961" w14:textId="2CE76F03" w:rsidR="001C1FB3" w:rsidRDefault="001C1FB3" w:rsidP="002667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1FB3">
        <w:rPr>
          <w:rFonts w:ascii="Times New Roman" w:hAnsi="Times New Roman" w:cs="Times New Roman"/>
          <w:sz w:val="22"/>
          <w:szCs w:val="22"/>
        </w:rPr>
        <w:t xml:space="preserve">Accelerated time-to-insight by 70% through the development of Python-based automated data analysis pipelines leveraging </w:t>
      </w:r>
      <w:r>
        <w:rPr>
          <w:rFonts w:ascii="Times New Roman" w:hAnsi="Times New Roman" w:cs="Times New Roman"/>
          <w:sz w:val="22"/>
          <w:szCs w:val="22"/>
        </w:rPr>
        <w:t>pandas, scikit-learn</w:t>
      </w:r>
      <w:r w:rsidRPr="001C1FB3">
        <w:rPr>
          <w:rFonts w:ascii="Times New Roman" w:hAnsi="Times New Roman" w:cs="Times New Roman"/>
          <w:sz w:val="22"/>
          <w:szCs w:val="22"/>
        </w:rPr>
        <w:t xml:space="preserve">, and </w:t>
      </w:r>
      <w:r>
        <w:rPr>
          <w:rFonts w:ascii="Times New Roman" w:hAnsi="Times New Roman" w:cs="Times New Roman"/>
          <w:sz w:val="22"/>
          <w:szCs w:val="22"/>
        </w:rPr>
        <w:t>Tableau visualization.</w:t>
      </w:r>
    </w:p>
    <w:p w14:paraId="4C1127DD" w14:textId="6A14AD5E" w:rsidR="002667DA" w:rsidRDefault="001F5D07" w:rsidP="002667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Automated analysis of </w:t>
      </w:r>
      <w:r w:rsidR="00F605BB" w:rsidRPr="00F605BB">
        <w:rPr>
          <w:rFonts w:ascii="Times New Roman" w:hAnsi="Times New Roman" w:cs="Times New Roman"/>
          <w:sz w:val="22"/>
          <w:szCs w:val="22"/>
        </w:rPr>
        <w:t xml:space="preserve">100+ terabytes of spatial microscopy images </w:t>
      </w:r>
      <w:r>
        <w:rPr>
          <w:rFonts w:ascii="Times New Roman" w:hAnsi="Times New Roman" w:cs="Times New Roman"/>
          <w:sz w:val="22"/>
          <w:szCs w:val="22"/>
        </w:rPr>
        <w:t xml:space="preserve">to directly quantify </w:t>
      </w:r>
      <w:r w:rsidR="009A12F1">
        <w:rPr>
          <w:rFonts w:ascii="Times New Roman" w:hAnsi="Times New Roman" w:cs="Times New Roman"/>
          <w:sz w:val="22"/>
          <w:szCs w:val="22"/>
        </w:rPr>
        <w:t xml:space="preserve">improvements to </w:t>
      </w:r>
      <w:r>
        <w:rPr>
          <w:rFonts w:ascii="Times New Roman" w:hAnsi="Times New Roman" w:cs="Times New Roman"/>
          <w:sz w:val="22"/>
          <w:szCs w:val="22"/>
        </w:rPr>
        <w:t xml:space="preserve">key protocol </w:t>
      </w:r>
      <w:r w:rsidR="009A12F1">
        <w:rPr>
          <w:rFonts w:ascii="Times New Roman" w:hAnsi="Times New Roman" w:cs="Times New Roman"/>
          <w:sz w:val="22"/>
          <w:szCs w:val="22"/>
        </w:rPr>
        <w:t>changes reducing product iteration intervals by 1</w:t>
      </w:r>
      <w:r w:rsidR="00295CD9">
        <w:rPr>
          <w:rFonts w:ascii="Times New Roman" w:hAnsi="Times New Roman" w:cs="Times New Roman"/>
          <w:sz w:val="22"/>
          <w:szCs w:val="22"/>
        </w:rPr>
        <w:t>-</w:t>
      </w:r>
      <w:r w:rsidR="009A12F1">
        <w:rPr>
          <w:rFonts w:ascii="Times New Roman" w:hAnsi="Times New Roman" w:cs="Times New Roman"/>
          <w:sz w:val="22"/>
          <w:szCs w:val="22"/>
        </w:rPr>
        <w:t>week on average</w:t>
      </w:r>
      <w:r w:rsidR="00295CD9">
        <w:rPr>
          <w:rFonts w:ascii="Times New Roman" w:hAnsi="Times New Roman" w:cs="Times New Roman"/>
          <w:sz w:val="22"/>
          <w:szCs w:val="22"/>
        </w:rPr>
        <w:t>; an estimated savings of 100k per year.</w:t>
      </w:r>
    </w:p>
    <w:p w14:paraId="34F3324F" w14:textId="68A2E09F" w:rsidR="00AB1471" w:rsidRDefault="00713A28" w:rsidP="002667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Effectively translated $500k budget for </w:t>
      </w:r>
      <w:r w:rsidR="00AB1471">
        <w:rPr>
          <w:rFonts w:ascii="Times New Roman" w:hAnsi="Times New Roman" w:cs="Times New Roman"/>
          <w:sz w:val="22"/>
          <w:szCs w:val="22"/>
        </w:rPr>
        <w:t xml:space="preserve">spatial biology prototype </w:t>
      </w:r>
      <w:r>
        <w:rPr>
          <w:rFonts w:ascii="Times New Roman" w:hAnsi="Times New Roman" w:cs="Times New Roman"/>
          <w:sz w:val="22"/>
          <w:szCs w:val="22"/>
        </w:rPr>
        <w:t xml:space="preserve">to first phase product delivery </w:t>
      </w:r>
      <w:r w:rsidR="00AB1471">
        <w:rPr>
          <w:rFonts w:ascii="Times New Roman" w:hAnsi="Times New Roman" w:cs="Times New Roman"/>
          <w:sz w:val="22"/>
          <w:szCs w:val="22"/>
        </w:rPr>
        <w:t xml:space="preserve">6-weeks ahead of schedule while surpassing </w:t>
      </w:r>
      <w:r w:rsidR="001F5D07">
        <w:rPr>
          <w:rFonts w:ascii="Times New Roman" w:hAnsi="Times New Roman" w:cs="Times New Roman"/>
          <w:sz w:val="22"/>
          <w:szCs w:val="22"/>
        </w:rPr>
        <w:t xml:space="preserve">molecular </w:t>
      </w:r>
      <w:r w:rsidR="00AB1471">
        <w:rPr>
          <w:rFonts w:ascii="Times New Roman" w:hAnsi="Times New Roman" w:cs="Times New Roman"/>
          <w:sz w:val="22"/>
          <w:szCs w:val="22"/>
        </w:rPr>
        <w:t>detection efficiency requirements</w:t>
      </w:r>
      <w:r w:rsidR="001F5D07">
        <w:rPr>
          <w:rFonts w:ascii="Times New Roman" w:hAnsi="Times New Roman" w:cs="Times New Roman"/>
          <w:sz w:val="22"/>
          <w:szCs w:val="22"/>
        </w:rPr>
        <w:t xml:space="preserve"> of 80%</w:t>
      </w:r>
      <w:r>
        <w:rPr>
          <w:rFonts w:ascii="Times New Roman" w:hAnsi="Times New Roman" w:cs="Times New Roman"/>
          <w:sz w:val="22"/>
          <w:szCs w:val="22"/>
        </w:rPr>
        <w:t>.</w:t>
      </w:r>
      <w:r w:rsidR="00AB147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580BE0" w14:textId="77777777" w:rsidR="00464E8F" w:rsidRPr="00464E8F" w:rsidRDefault="00464E8F" w:rsidP="00464E8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598779FA" w14:textId="03D47FDA" w:rsidR="00242E73" w:rsidRDefault="00384942" w:rsidP="002667D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Computational </w:t>
      </w:r>
      <w:r w:rsidR="002775C0">
        <w:rPr>
          <w:rFonts w:ascii="Times New Roman" w:hAnsi="Times New Roman" w:cs="Times New Roman"/>
          <w:b/>
          <w:bCs/>
          <w:sz w:val="22"/>
          <w:szCs w:val="22"/>
        </w:rPr>
        <w:t xml:space="preserve">Biologist – </w:t>
      </w:r>
      <w:r w:rsidR="002775C0">
        <w:rPr>
          <w:rFonts w:ascii="Times New Roman" w:hAnsi="Times New Roman" w:cs="Times New Roman"/>
          <w:b/>
          <w:bCs/>
          <w:i/>
          <w:iCs/>
          <w:sz w:val="22"/>
          <w:szCs w:val="22"/>
        </w:rPr>
        <w:t>Washington State University, Pullman WA</w:t>
      </w:r>
      <w:r w:rsidR="002775C0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2775C0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 </w:t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E12CE2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 </w:t>
      </w:r>
      <w:r w:rsidR="002775C0">
        <w:rPr>
          <w:rFonts w:ascii="Times New Roman" w:hAnsi="Times New Roman" w:cs="Times New Roman"/>
          <w:sz w:val="22"/>
          <w:szCs w:val="22"/>
        </w:rPr>
        <w:t>Sep 2018 – Aug 2021</w:t>
      </w:r>
    </w:p>
    <w:p w14:paraId="46BA9CDE" w14:textId="2241511D" w:rsidR="002775C0" w:rsidRDefault="002775C0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Skills: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Python 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(Pandas, Scikit-learn, Matplotlib), </w:t>
      </w:r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R (</w:t>
      </w:r>
      <w:proofErr w:type="spellStart"/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Bioconducter</w:t>
      </w:r>
      <w:proofErr w:type="spellEnd"/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Ggplot2, </w:t>
      </w:r>
      <w:proofErr w:type="spellStart"/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>Tidyverse</w:t>
      </w:r>
      <w:proofErr w:type="spellEnd"/>
      <w:r w:rsidR="006B42DB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), </w:t>
      </w:r>
      <w:r w:rsidR="005D1BB9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Regression, </w:t>
      </w:r>
      <w:r w:rsidR="00035FBB">
        <w:rPr>
          <w:rFonts w:ascii="Times New Roman" w:hAnsi="Times New Roman" w:cs="Times New Roman"/>
          <w:b/>
          <w:bCs/>
          <w:i/>
          <w:iCs/>
          <w:sz w:val="22"/>
          <w:szCs w:val="22"/>
        </w:rPr>
        <w:t>Hypothesis Testing</w:t>
      </w:r>
    </w:p>
    <w:p w14:paraId="3F3C1CC8" w14:textId="3B716593" w:rsidR="002775C0" w:rsidRDefault="006C5D26" w:rsidP="002667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Achieved a 20% improvement in cell-type classification on large multi-species multi-temporal single-cell data sets </w:t>
      </w:r>
      <w:r w:rsidR="002775C0" w:rsidRPr="002775C0">
        <w:rPr>
          <w:rFonts w:ascii="Times New Roman" w:hAnsi="Times New Roman" w:cs="Times New Roman"/>
          <w:sz w:val="22"/>
          <w:szCs w:val="22"/>
        </w:rPr>
        <w:t>(e.g., 700+ million data points</w:t>
      </w:r>
      <w:r>
        <w:rPr>
          <w:rFonts w:ascii="Times New Roman" w:hAnsi="Times New Roman" w:cs="Times New Roman"/>
          <w:sz w:val="22"/>
          <w:szCs w:val="22"/>
        </w:rPr>
        <w:t xml:space="preserve"> across 3 species across 15 time points</w:t>
      </w:r>
      <w:r w:rsidR="002775C0" w:rsidRPr="002775C0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984E527" w14:textId="6F7A0A39" w:rsidR="002775C0" w:rsidRDefault="006C5D26" w:rsidP="002667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Reduced processing time by 40% for immunofluorescent cell counting </w:t>
      </w:r>
      <w:r w:rsidR="00CD6AE8">
        <w:rPr>
          <w:rFonts w:ascii="Times New Roman" w:hAnsi="Times New Roman" w:cs="Times New Roman"/>
          <w:sz w:val="22"/>
          <w:szCs w:val="22"/>
        </w:rPr>
        <w:t>by authoring</w:t>
      </w:r>
      <w:r>
        <w:rPr>
          <w:rFonts w:ascii="Times New Roman" w:hAnsi="Times New Roman" w:cs="Times New Roman"/>
          <w:sz w:val="22"/>
          <w:szCs w:val="22"/>
        </w:rPr>
        <w:t xml:space="preserve"> automated image analysis software</w:t>
      </w:r>
      <w:r w:rsidR="000002DE">
        <w:rPr>
          <w:rFonts w:ascii="Times New Roman" w:hAnsi="Times New Roman" w:cs="Times New Roman"/>
          <w:sz w:val="22"/>
          <w:szCs w:val="22"/>
        </w:rPr>
        <w:t xml:space="preserve"> using ImageJ macros</w:t>
      </w:r>
      <w:r w:rsidR="009A12F1">
        <w:rPr>
          <w:rFonts w:ascii="Times New Roman" w:hAnsi="Times New Roman" w:cs="Times New Roman"/>
          <w:sz w:val="22"/>
          <w:szCs w:val="22"/>
        </w:rPr>
        <w:t>,</w:t>
      </w:r>
      <w:r w:rsidR="000002DE">
        <w:rPr>
          <w:rFonts w:ascii="Times New Roman" w:hAnsi="Times New Roman" w:cs="Times New Roman"/>
          <w:sz w:val="22"/>
          <w:szCs w:val="22"/>
        </w:rPr>
        <w:t xml:space="preserve"> R</w:t>
      </w:r>
      <w:r w:rsidR="009A12F1">
        <w:rPr>
          <w:rFonts w:ascii="Times New Roman" w:hAnsi="Times New Roman" w:cs="Times New Roman"/>
          <w:sz w:val="22"/>
          <w:szCs w:val="22"/>
        </w:rPr>
        <w:t xml:space="preserve"> scripting</w:t>
      </w:r>
      <w:r w:rsidR="000002DE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="000002DE">
        <w:rPr>
          <w:rFonts w:ascii="Times New Roman" w:hAnsi="Times New Roman" w:cs="Times New Roman"/>
          <w:sz w:val="22"/>
          <w:szCs w:val="22"/>
        </w:rPr>
        <w:t>Bioconducter</w:t>
      </w:r>
      <w:proofErr w:type="spellEnd"/>
      <w:r w:rsidR="000002DE">
        <w:rPr>
          <w:rFonts w:ascii="Times New Roman" w:hAnsi="Times New Roman" w:cs="Times New Roman"/>
          <w:sz w:val="22"/>
          <w:szCs w:val="22"/>
        </w:rPr>
        <w:t xml:space="preserve"> packages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C51AD5" w14:textId="4BFF2078" w:rsidR="00AB1471" w:rsidRDefault="00713A28" w:rsidP="002667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Saved ~$2000 quarterly on lab reagents </w:t>
      </w:r>
      <w:r w:rsidR="000002DE">
        <w:rPr>
          <w:rFonts w:ascii="Times New Roman" w:hAnsi="Times New Roman" w:cs="Times New Roman"/>
          <w:sz w:val="22"/>
          <w:szCs w:val="22"/>
        </w:rPr>
        <w:t xml:space="preserve">by integrating </w:t>
      </w:r>
      <w:r>
        <w:rPr>
          <w:rFonts w:ascii="Times New Roman" w:hAnsi="Times New Roman" w:cs="Times New Roman"/>
          <w:sz w:val="22"/>
          <w:szCs w:val="22"/>
        </w:rPr>
        <w:t xml:space="preserve">an </w:t>
      </w:r>
      <w:r w:rsidR="000002DE">
        <w:rPr>
          <w:rFonts w:ascii="Times New Roman" w:hAnsi="Times New Roman" w:cs="Times New Roman"/>
          <w:sz w:val="22"/>
          <w:szCs w:val="22"/>
        </w:rPr>
        <w:t xml:space="preserve">online </w:t>
      </w:r>
      <w:r>
        <w:rPr>
          <w:rFonts w:ascii="Times New Roman" w:hAnsi="Times New Roman" w:cs="Times New Roman"/>
          <w:sz w:val="22"/>
          <w:szCs w:val="22"/>
        </w:rPr>
        <w:t xml:space="preserve">ordering database with </w:t>
      </w:r>
      <w:r w:rsidR="000002DE">
        <w:rPr>
          <w:rFonts w:ascii="Times New Roman" w:hAnsi="Times New Roman" w:cs="Times New Roman"/>
          <w:sz w:val="22"/>
          <w:szCs w:val="22"/>
        </w:rPr>
        <w:t xml:space="preserve">direct </w:t>
      </w:r>
      <w:r>
        <w:rPr>
          <w:rFonts w:ascii="Times New Roman" w:hAnsi="Times New Roman" w:cs="Times New Roman"/>
          <w:sz w:val="22"/>
          <w:szCs w:val="22"/>
        </w:rPr>
        <w:t>vendor</w:t>
      </w:r>
      <w:r w:rsidR="000002DE">
        <w:rPr>
          <w:rFonts w:ascii="Times New Roman" w:hAnsi="Times New Roman" w:cs="Times New Roman"/>
          <w:sz w:val="22"/>
          <w:szCs w:val="22"/>
        </w:rPr>
        <w:t xml:space="preserve"> purchasing.</w:t>
      </w:r>
    </w:p>
    <w:p w14:paraId="2E58DF58" w14:textId="54DBB55B" w:rsidR="00525949" w:rsidRDefault="0011087B" w:rsidP="002667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Automated analysis on 200</w:t>
      </w:r>
      <w:r w:rsidR="00B7504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core computing cluster </w:t>
      </w:r>
      <w:r w:rsidR="00B75048">
        <w:rPr>
          <w:rFonts w:ascii="Times New Roman" w:hAnsi="Times New Roman" w:cs="Times New Roman"/>
          <w:sz w:val="22"/>
          <w:szCs w:val="22"/>
        </w:rPr>
        <w:t xml:space="preserve">to quickly align </w:t>
      </w:r>
      <w:r>
        <w:rPr>
          <w:rFonts w:ascii="Times New Roman" w:hAnsi="Times New Roman" w:cs="Times New Roman"/>
          <w:sz w:val="22"/>
          <w:szCs w:val="22"/>
        </w:rPr>
        <w:t xml:space="preserve">genomic </w:t>
      </w:r>
      <w:r w:rsidR="00B75048">
        <w:rPr>
          <w:rFonts w:ascii="Times New Roman" w:hAnsi="Times New Roman" w:cs="Times New Roman"/>
          <w:sz w:val="22"/>
          <w:szCs w:val="22"/>
        </w:rPr>
        <w:t xml:space="preserve">sequencing fragments </w:t>
      </w:r>
      <w:r>
        <w:rPr>
          <w:rFonts w:ascii="Times New Roman" w:hAnsi="Times New Roman" w:cs="Times New Roman"/>
          <w:sz w:val="22"/>
          <w:szCs w:val="22"/>
        </w:rPr>
        <w:t>(300 GB memory)</w:t>
      </w:r>
      <w:r w:rsidR="007B58EE">
        <w:rPr>
          <w:rFonts w:ascii="Times New Roman" w:hAnsi="Times New Roman" w:cs="Times New Roman"/>
          <w:sz w:val="22"/>
          <w:szCs w:val="22"/>
        </w:rPr>
        <w:t>.</w:t>
      </w:r>
    </w:p>
    <w:p w14:paraId="4224072B" w14:textId="082D81DD" w:rsidR="002775C0" w:rsidRDefault="00525949" w:rsidP="002667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25949">
        <w:rPr>
          <w:rFonts w:ascii="Times New Roman" w:hAnsi="Times New Roman" w:cs="Times New Roman"/>
          <w:sz w:val="22"/>
          <w:szCs w:val="22"/>
        </w:rPr>
        <w:t xml:space="preserve">Trained and mentored 7 lab technicians in advanced laboratory </w:t>
      </w:r>
      <w:r>
        <w:rPr>
          <w:rFonts w:ascii="Times New Roman" w:hAnsi="Times New Roman" w:cs="Times New Roman"/>
          <w:sz w:val="22"/>
          <w:szCs w:val="22"/>
        </w:rPr>
        <w:t>protocols and computational methods</w:t>
      </w:r>
      <w:r w:rsidR="007B58EE">
        <w:rPr>
          <w:rFonts w:ascii="Times New Roman" w:hAnsi="Times New Roman" w:cs="Times New Roman"/>
          <w:sz w:val="22"/>
          <w:szCs w:val="22"/>
        </w:rPr>
        <w:t>.</w:t>
      </w:r>
    </w:p>
    <w:p w14:paraId="4A3EB3D6" w14:textId="77777777" w:rsidR="00144DE6" w:rsidRPr="00144DE6" w:rsidRDefault="00144DE6" w:rsidP="00144DE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5E11C4B2" w14:textId="2166CCED" w:rsidR="00827695" w:rsidRDefault="002775C0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775C0">
        <w:rPr>
          <w:rFonts w:ascii="Times New Roman" w:hAnsi="Times New Roman" w:cs="Times New Roman"/>
          <w:b/>
          <w:bCs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</w:rPr>
        <w:t>DUCATION</w:t>
      </w:r>
    </w:p>
    <w:p w14:paraId="5B50D754" w14:textId="77777777" w:rsidR="00D8088E" w:rsidRPr="00D8088E" w:rsidRDefault="00D8088E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7AD2CA86" w14:textId="5F5C1A17" w:rsidR="002775C0" w:rsidRPr="0003414D" w:rsidRDefault="002775C0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M.S in Molecular Biology </w:t>
      </w:r>
      <w:r w:rsidR="00391197">
        <w:rPr>
          <w:rFonts w:ascii="Times New Roman" w:eastAsia="Times New Roman" w:hAnsi="Times New Roman" w:cs="Times New Roman"/>
          <w:b/>
          <w:sz w:val="22"/>
          <w:szCs w:val="22"/>
        </w:rPr>
        <w:t xml:space="preserve">– </w:t>
      </w:r>
      <w:r w:rsidR="00AE444E" w:rsidRPr="00AE444E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Washington State University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, Pullman WA</w:t>
      </w:r>
      <w:r w:rsidR="0003414D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– </w:t>
      </w:r>
      <w:r w:rsidR="0003414D">
        <w:rPr>
          <w:rFonts w:ascii="Times New Roman" w:eastAsia="Times New Roman" w:hAnsi="Times New Roman" w:cs="Times New Roman"/>
          <w:bCs/>
          <w:i/>
          <w:sz w:val="22"/>
          <w:szCs w:val="22"/>
        </w:rPr>
        <w:t xml:space="preserve">Honors Distinction – </w:t>
      </w:r>
      <w:r w:rsidR="0003414D" w:rsidRPr="00384942">
        <w:rPr>
          <w:rFonts w:ascii="Times New Roman" w:eastAsia="Times New Roman" w:hAnsi="Times New Roman" w:cs="Times New Roman"/>
          <w:b/>
          <w:iCs/>
          <w:sz w:val="22"/>
          <w:szCs w:val="22"/>
        </w:rPr>
        <w:t>GPA</w:t>
      </w:r>
      <w:r w:rsidR="0003414D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3.96 / 4.00</w:t>
      </w:r>
    </w:p>
    <w:p w14:paraId="1985D93E" w14:textId="23CD7C6D" w:rsidR="002667DA" w:rsidRPr="002667DA" w:rsidRDefault="002667DA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2667DA">
        <w:rPr>
          <w:rFonts w:ascii="Times New Roman" w:eastAsia="Times New Roman" w:hAnsi="Times New Roman" w:cs="Times New Roman"/>
          <w:bCs/>
          <w:i/>
          <w:sz w:val="22"/>
          <w:szCs w:val="22"/>
        </w:rPr>
        <w:t>Thesis Research Paper</w:t>
      </w:r>
      <w:r w:rsidR="00644E4F">
        <w:t xml:space="preserve">: </w:t>
      </w:r>
      <w:r w:rsidRPr="002667DA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</w:t>
      </w:r>
      <w:hyperlink r:id="rId8" w:history="1">
        <w:r w:rsidR="00464E8F" w:rsidRPr="001C3B71">
          <w:rPr>
            <w:rStyle w:val="Hyperlink"/>
            <w:rFonts w:ascii="Times New Roman" w:eastAsia="Times New Roman" w:hAnsi="Times New Roman" w:cs="Times New Roman"/>
            <w:b/>
            <w:iCs/>
            <w:sz w:val="22"/>
            <w:szCs w:val="22"/>
          </w:rPr>
          <w:t xml:space="preserve">Multi-Species </w:t>
        </w:r>
        <w:r w:rsidR="001C3B71" w:rsidRPr="001C3B71">
          <w:rPr>
            <w:rStyle w:val="Hyperlink"/>
            <w:rFonts w:ascii="Times New Roman" w:eastAsia="Times New Roman" w:hAnsi="Times New Roman" w:cs="Times New Roman"/>
            <w:b/>
            <w:iCs/>
            <w:sz w:val="22"/>
            <w:szCs w:val="22"/>
          </w:rPr>
          <w:t xml:space="preserve">and Multi-Dimensional </w:t>
        </w:r>
        <w:r w:rsidR="00464E8F" w:rsidRPr="001C3B71">
          <w:rPr>
            <w:rStyle w:val="Hyperlink"/>
            <w:rFonts w:ascii="Times New Roman" w:eastAsia="Times New Roman" w:hAnsi="Times New Roman" w:cs="Times New Roman"/>
            <w:b/>
            <w:iCs/>
            <w:sz w:val="22"/>
            <w:szCs w:val="22"/>
          </w:rPr>
          <w:t>Comparison of the Developmental Porcine Testis</w:t>
        </w:r>
      </w:hyperlink>
      <w:r w:rsidR="001C3B71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</w:t>
      </w:r>
    </w:p>
    <w:p w14:paraId="3252C4D8" w14:textId="175FC47A" w:rsidR="002667DA" w:rsidRDefault="002667DA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/>
          <w:sz w:val="22"/>
          <w:szCs w:val="22"/>
        </w:rPr>
        <w:t>Relevant coursework:</w:t>
      </w:r>
      <w:r w:rsidR="00CD6AE8">
        <w:rPr>
          <w:rFonts w:ascii="Times New Roman" w:eastAsia="Times New Roman" w:hAnsi="Times New Roman" w:cs="Times New Roman"/>
          <w:bCs/>
          <w:i/>
          <w:sz w:val="22"/>
          <w:szCs w:val="22"/>
        </w:rPr>
        <w:t xml:space="preserve"> </w:t>
      </w:r>
      <w:r w:rsidR="003840C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>Bioinformatics (Python</w:t>
      </w:r>
      <w:r w:rsidR="00AE444E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, </w:t>
      </w:r>
      <w:r w:rsidR="001C3B71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R, </w:t>
      </w:r>
      <w:r w:rsidR="00AE444E">
        <w:rPr>
          <w:rFonts w:ascii="Times New Roman" w:eastAsia="Times New Roman" w:hAnsi="Times New Roman" w:cs="Times New Roman"/>
          <w:b/>
          <w:iCs/>
          <w:sz w:val="22"/>
          <w:szCs w:val="22"/>
        </w:rPr>
        <w:t>Unix</w:t>
      </w:r>
      <w:r w:rsidR="003840C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), </w:t>
      </w:r>
      <w:r w:rsid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Advanced </w:t>
      </w:r>
      <w:r w:rsidR="003840C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>Genetics (</w:t>
      </w:r>
      <w:r w:rsidR="001C3B71">
        <w:rPr>
          <w:rFonts w:ascii="Times New Roman" w:eastAsia="Times New Roman" w:hAnsi="Times New Roman" w:cs="Times New Roman"/>
          <w:b/>
          <w:iCs/>
          <w:sz w:val="22"/>
          <w:szCs w:val="22"/>
        </w:rPr>
        <w:t>Python, SQL, Unix</w:t>
      </w:r>
      <w:r w:rsidR="0067378F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) </w:t>
      </w:r>
    </w:p>
    <w:p w14:paraId="68074F9A" w14:textId="77777777" w:rsidR="00D8088E" w:rsidRPr="00D8088E" w:rsidRDefault="00D8088E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8"/>
          <w:szCs w:val="8"/>
        </w:rPr>
      </w:pPr>
    </w:p>
    <w:p w14:paraId="3EA2A9A5" w14:textId="46EEEEB9" w:rsidR="002775C0" w:rsidRPr="0003414D" w:rsidRDefault="002775C0" w:rsidP="002667D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Cs/>
          <w:sz w:val="22"/>
          <w:szCs w:val="22"/>
        </w:rPr>
        <w:t>B.S. in Biochemistry</w:t>
      </w:r>
      <w:r w:rsidR="006116D6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</w:t>
      </w:r>
      <w:r w:rsidR="00CD6AE8">
        <w:rPr>
          <w:rFonts w:ascii="Times New Roman" w:eastAsia="Times New Roman" w:hAnsi="Times New Roman" w:cs="Times New Roman"/>
          <w:b/>
          <w:iCs/>
          <w:sz w:val="22"/>
          <w:szCs w:val="22"/>
        </w:rPr>
        <w:t>–</w:t>
      </w:r>
      <w:r w:rsidR="006116D6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</w:t>
      </w:r>
      <w:r w:rsidR="00AE444E">
        <w:rPr>
          <w:rFonts w:ascii="Times New Roman" w:eastAsia="Times New Roman" w:hAnsi="Times New Roman" w:cs="Times New Roman"/>
          <w:b/>
          <w:i/>
          <w:sz w:val="22"/>
          <w:szCs w:val="22"/>
        </w:rPr>
        <w:t>Washington State University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, Pullman WA</w:t>
      </w:r>
      <w:r w:rsidR="006116D6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="0003414D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– </w:t>
      </w:r>
      <w:r w:rsidR="0003414D">
        <w:rPr>
          <w:rFonts w:ascii="Times New Roman" w:hAnsi="Times New Roman" w:cs="Times New Roman"/>
          <w:i/>
          <w:iCs/>
          <w:sz w:val="22"/>
          <w:szCs w:val="22"/>
        </w:rPr>
        <w:t xml:space="preserve">Magna Cum Laude – </w:t>
      </w:r>
      <w:r w:rsidR="0003414D" w:rsidRPr="00384942">
        <w:rPr>
          <w:rFonts w:ascii="Times New Roman" w:hAnsi="Times New Roman" w:cs="Times New Roman"/>
          <w:b/>
          <w:bCs/>
          <w:sz w:val="22"/>
          <w:szCs w:val="22"/>
        </w:rPr>
        <w:t>GPA 3.87 / 4.00</w:t>
      </w:r>
    </w:p>
    <w:p w14:paraId="234E68E7" w14:textId="07C9A612" w:rsidR="002667DA" w:rsidRDefault="002667DA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/>
          <w:sz w:val="22"/>
          <w:szCs w:val="22"/>
        </w:rPr>
        <w:t xml:space="preserve">Relevant coursework: </w:t>
      </w:r>
      <w:r w:rsidR="00CD6AE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>Statistics</w:t>
      </w:r>
      <w:r w:rsidR="00AE444E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 (Regression)</w:t>
      </w:r>
      <w:r w:rsidR="00CD6AE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, Calculus, </w:t>
      </w:r>
      <w:r w:rsid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 xml:space="preserve">Introduction to </w:t>
      </w:r>
      <w:r w:rsidR="00CD6AE8" w:rsidRPr="003840C8">
        <w:rPr>
          <w:rFonts w:ascii="Times New Roman" w:eastAsia="Times New Roman" w:hAnsi="Times New Roman" w:cs="Times New Roman"/>
          <w:b/>
          <w:iCs/>
          <w:sz w:val="22"/>
          <w:szCs w:val="22"/>
        </w:rPr>
        <w:t>Bioinformatics (Python, Perl)</w:t>
      </w:r>
      <w:r w:rsidR="00CD6AE8">
        <w:rPr>
          <w:rFonts w:ascii="Times New Roman" w:eastAsia="Times New Roman" w:hAnsi="Times New Roman" w:cs="Times New Roman"/>
          <w:bCs/>
          <w:i/>
          <w:sz w:val="22"/>
          <w:szCs w:val="22"/>
        </w:rPr>
        <w:t xml:space="preserve"> </w:t>
      </w:r>
    </w:p>
    <w:p w14:paraId="0626E710" w14:textId="77777777" w:rsidR="00FD64CB" w:rsidRPr="002E2E70" w:rsidRDefault="00FD64CB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8"/>
          <w:szCs w:val="8"/>
        </w:rPr>
      </w:pPr>
    </w:p>
    <w:p w14:paraId="30A4D215" w14:textId="0442E859" w:rsidR="002D4E15" w:rsidRDefault="002D4E15" w:rsidP="002D4E1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</w:t>
      </w:r>
    </w:p>
    <w:p w14:paraId="0927B896" w14:textId="77777777" w:rsidR="00391197" w:rsidRPr="00A94108" w:rsidRDefault="00391197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8"/>
          <w:szCs w:val="8"/>
        </w:rPr>
      </w:pPr>
    </w:p>
    <w:p w14:paraId="133D45A0" w14:textId="16DF21FE" w:rsidR="002D4E15" w:rsidRPr="00391197" w:rsidRDefault="00512713" w:rsidP="002667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 w:rsidRPr="00391197">
        <w:rPr>
          <w:rFonts w:ascii="Times New Roman" w:eastAsia="Times New Roman" w:hAnsi="Times New Roman" w:cs="Times New Roman"/>
          <w:bCs/>
          <w:iCs/>
          <w:sz w:val="22"/>
          <w:szCs w:val="22"/>
        </w:rPr>
        <w:t xml:space="preserve">AWS cloud practitioner </w:t>
      </w:r>
      <w:r w:rsidR="000B7918" w:rsidRPr="00391197">
        <w:rPr>
          <w:rFonts w:ascii="Times New Roman" w:eastAsia="Times New Roman" w:hAnsi="Times New Roman" w:cs="Times New Roman"/>
          <w:bCs/>
          <w:iCs/>
          <w:sz w:val="22"/>
          <w:szCs w:val="22"/>
        </w:rPr>
        <w:t>- 2024</w:t>
      </w:r>
    </w:p>
    <w:p w14:paraId="5E3F51C3" w14:textId="77777777" w:rsidR="002775C0" w:rsidRPr="002E2E70" w:rsidRDefault="002775C0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0C7C933C" w14:textId="67420C38" w:rsidR="00827695" w:rsidRDefault="00827695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27695">
        <w:rPr>
          <w:rFonts w:ascii="Times New Roman" w:hAnsi="Times New Roman" w:cs="Times New Roman"/>
          <w:b/>
          <w:bCs/>
          <w:sz w:val="22"/>
          <w:szCs w:val="22"/>
        </w:rPr>
        <w:t>PUBLICATIONS</w:t>
      </w:r>
    </w:p>
    <w:p w14:paraId="520E3E54" w14:textId="77777777" w:rsidR="00D8088E" w:rsidRPr="00D8088E" w:rsidRDefault="00D8088E" w:rsidP="002667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22E864B8" w14:textId="76F5A120" w:rsidR="00827695" w:rsidRPr="002E2E70" w:rsidRDefault="00000000" w:rsidP="002E2E70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hyperlink r:id="rId9" w:history="1">
        <w:r w:rsidR="00827695" w:rsidRPr="002E2E7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Donor-derived spermatogenesis following stem cell transplantation in sterile NANOS2 knockout males.</w:t>
        </w:r>
      </w:hyperlink>
      <w:r w:rsidR="00CE1430" w:rsidRPr="002E2E70">
        <w:rPr>
          <w:rFonts w:ascii="Times New Roman" w:hAnsi="Times New Roman" w:cs="Times New Roman"/>
          <w:sz w:val="22"/>
          <w:szCs w:val="22"/>
        </w:rPr>
        <w:t xml:space="preserve"> </w:t>
      </w:r>
      <w:r w:rsidR="00827695" w:rsidRPr="002E2E70">
        <w:rPr>
          <w:rFonts w:ascii="Times New Roman" w:hAnsi="Times New Roman" w:cs="Times New Roman"/>
          <w:sz w:val="22"/>
          <w:szCs w:val="22"/>
        </w:rPr>
        <w:t xml:space="preserve">(2020) Proceedings of the National Academy of Sciences, 117(39), 24195-24204 </w:t>
      </w:r>
    </w:p>
    <w:p w14:paraId="5C8A5DFA" w14:textId="43443A2E" w:rsidR="009E1DF5" w:rsidRPr="00FC1B90" w:rsidRDefault="00000000" w:rsidP="00FC1B90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827695" w:rsidRPr="002E2E7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Proper timing of a quiescence period in precursor Prospermatogonia is required for stem cell pool establishment in the male germline.</w:t>
        </w:r>
      </w:hyperlink>
      <w:r w:rsidR="00827695" w:rsidRPr="002E2E70">
        <w:rPr>
          <w:rFonts w:ascii="Times New Roman" w:hAnsi="Times New Roman" w:cs="Times New Roman"/>
          <w:sz w:val="22"/>
          <w:szCs w:val="22"/>
        </w:rPr>
        <w:t xml:space="preserve"> (2021) Development, 148(9)</w:t>
      </w:r>
    </w:p>
    <w:sectPr w:rsidR="009E1DF5" w:rsidRPr="00FC1B90" w:rsidSect="00E12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FD4"/>
    <w:multiLevelType w:val="hybridMultilevel"/>
    <w:tmpl w:val="7A243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026C0"/>
    <w:multiLevelType w:val="hybridMultilevel"/>
    <w:tmpl w:val="7770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913A1"/>
    <w:multiLevelType w:val="hybridMultilevel"/>
    <w:tmpl w:val="CD7A53E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33344D"/>
    <w:multiLevelType w:val="hybridMultilevel"/>
    <w:tmpl w:val="3B742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2B1348"/>
    <w:multiLevelType w:val="hybridMultilevel"/>
    <w:tmpl w:val="CD7A5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E5362"/>
    <w:multiLevelType w:val="hybridMultilevel"/>
    <w:tmpl w:val="49FE2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71E14"/>
    <w:multiLevelType w:val="hybridMultilevel"/>
    <w:tmpl w:val="23920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A02176"/>
    <w:multiLevelType w:val="hybridMultilevel"/>
    <w:tmpl w:val="B8F4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27968">
    <w:abstractNumId w:val="4"/>
  </w:num>
  <w:num w:numId="2" w16cid:durableId="739910890">
    <w:abstractNumId w:val="2"/>
  </w:num>
  <w:num w:numId="3" w16cid:durableId="496767110">
    <w:abstractNumId w:val="1"/>
  </w:num>
  <w:num w:numId="4" w16cid:durableId="1025058728">
    <w:abstractNumId w:val="0"/>
  </w:num>
  <w:num w:numId="5" w16cid:durableId="1531720705">
    <w:abstractNumId w:val="6"/>
  </w:num>
  <w:num w:numId="6" w16cid:durableId="1159079331">
    <w:abstractNumId w:val="3"/>
  </w:num>
  <w:num w:numId="7" w16cid:durableId="379323473">
    <w:abstractNumId w:val="5"/>
  </w:num>
  <w:num w:numId="8" w16cid:durableId="71208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E73"/>
    <w:rsid w:val="000002DE"/>
    <w:rsid w:val="0003414D"/>
    <w:rsid w:val="00035FBB"/>
    <w:rsid w:val="0008390D"/>
    <w:rsid w:val="000979C5"/>
    <w:rsid w:val="000A3820"/>
    <w:rsid w:val="000B7918"/>
    <w:rsid w:val="000D0F26"/>
    <w:rsid w:val="0011087B"/>
    <w:rsid w:val="00124D31"/>
    <w:rsid w:val="00144DE6"/>
    <w:rsid w:val="00154AA5"/>
    <w:rsid w:val="001C1FB3"/>
    <w:rsid w:val="001C3B71"/>
    <w:rsid w:val="001C4829"/>
    <w:rsid w:val="001D67AE"/>
    <w:rsid w:val="001F5D07"/>
    <w:rsid w:val="00237D49"/>
    <w:rsid w:val="00242E73"/>
    <w:rsid w:val="002667DA"/>
    <w:rsid w:val="002775C0"/>
    <w:rsid w:val="00291474"/>
    <w:rsid w:val="00295CD9"/>
    <w:rsid w:val="00296B2B"/>
    <w:rsid w:val="002A62B7"/>
    <w:rsid w:val="002D481D"/>
    <w:rsid w:val="002D4E15"/>
    <w:rsid w:val="002E2E70"/>
    <w:rsid w:val="002E40BB"/>
    <w:rsid w:val="003840C8"/>
    <w:rsid w:val="00384942"/>
    <w:rsid w:val="00391197"/>
    <w:rsid w:val="003A25B2"/>
    <w:rsid w:val="00407CD0"/>
    <w:rsid w:val="00427947"/>
    <w:rsid w:val="004460EA"/>
    <w:rsid w:val="00464E8F"/>
    <w:rsid w:val="00471967"/>
    <w:rsid w:val="004A70BF"/>
    <w:rsid w:val="00512713"/>
    <w:rsid w:val="00525949"/>
    <w:rsid w:val="005819E9"/>
    <w:rsid w:val="005937D1"/>
    <w:rsid w:val="005A2894"/>
    <w:rsid w:val="005C230A"/>
    <w:rsid w:val="005D1BB9"/>
    <w:rsid w:val="006116D6"/>
    <w:rsid w:val="0063133E"/>
    <w:rsid w:val="00644E4F"/>
    <w:rsid w:val="006620A2"/>
    <w:rsid w:val="0067378F"/>
    <w:rsid w:val="006B42DB"/>
    <w:rsid w:val="006C5D26"/>
    <w:rsid w:val="006E6AB1"/>
    <w:rsid w:val="00713A28"/>
    <w:rsid w:val="007705F8"/>
    <w:rsid w:val="007B58EE"/>
    <w:rsid w:val="007D17EE"/>
    <w:rsid w:val="00807EA1"/>
    <w:rsid w:val="00827695"/>
    <w:rsid w:val="00850CF1"/>
    <w:rsid w:val="00861A38"/>
    <w:rsid w:val="008762B7"/>
    <w:rsid w:val="008D4B24"/>
    <w:rsid w:val="008F5B02"/>
    <w:rsid w:val="00917274"/>
    <w:rsid w:val="009474AC"/>
    <w:rsid w:val="009A12F1"/>
    <w:rsid w:val="009E1DF5"/>
    <w:rsid w:val="009F59DB"/>
    <w:rsid w:val="00A443D6"/>
    <w:rsid w:val="00A94108"/>
    <w:rsid w:val="00AB1471"/>
    <w:rsid w:val="00AD6050"/>
    <w:rsid w:val="00AE444E"/>
    <w:rsid w:val="00B41C3F"/>
    <w:rsid w:val="00B75048"/>
    <w:rsid w:val="00B878AE"/>
    <w:rsid w:val="00B9727C"/>
    <w:rsid w:val="00BA15B6"/>
    <w:rsid w:val="00C02D58"/>
    <w:rsid w:val="00C10ED8"/>
    <w:rsid w:val="00C639A9"/>
    <w:rsid w:val="00C64A10"/>
    <w:rsid w:val="00C667FC"/>
    <w:rsid w:val="00CB05C2"/>
    <w:rsid w:val="00CB1F47"/>
    <w:rsid w:val="00CD6AE8"/>
    <w:rsid w:val="00CE1430"/>
    <w:rsid w:val="00CF6CC2"/>
    <w:rsid w:val="00D8088E"/>
    <w:rsid w:val="00D80C6B"/>
    <w:rsid w:val="00DA6240"/>
    <w:rsid w:val="00E0133C"/>
    <w:rsid w:val="00E12CE2"/>
    <w:rsid w:val="00E23EC9"/>
    <w:rsid w:val="00E862F8"/>
    <w:rsid w:val="00EB6E71"/>
    <w:rsid w:val="00ED2A1B"/>
    <w:rsid w:val="00F22420"/>
    <w:rsid w:val="00F605BB"/>
    <w:rsid w:val="00F90B0E"/>
    <w:rsid w:val="00FC1B90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324"/>
  <w15:docId w15:val="{F3657352-3795-4B09-857D-8C284D12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15"/>
  </w:style>
  <w:style w:type="paragraph" w:styleId="Heading1">
    <w:name w:val="heading 1"/>
    <w:basedOn w:val="Normal"/>
    <w:next w:val="Normal"/>
    <w:link w:val="Heading1Char"/>
    <w:uiPriority w:val="9"/>
    <w:qFormat/>
    <w:rsid w:val="0024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2E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x.libraries.wsu.edu/esploro/outputs/graduate/THE-DEVELOPING-PORCINE-TESTIS-TRANSCRIPTIONAL-ATLAS/99900606854201842?institution=01ALLIANCE_WS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olton-robbins7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tonrobbins7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urnals.biologists.com/dev/article/148/9/dev194571/261737/Proper-timing-of-a-quiescence-period-in-precur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nas.org/doi/full/10.1073/pnas.2010102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6761-06F3-4999-8E03-9F60F178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Robbins</dc:creator>
  <cp:keywords/>
  <dc:description/>
  <cp:lastModifiedBy>Colton Robbins</cp:lastModifiedBy>
  <cp:revision>69</cp:revision>
  <cp:lastPrinted>2024-06-25T00:46:00Z</cp:lastPrinted>
  <dcterms:created xsi:type="dcterms:W3CDTF">2024-06-14T22:37:00Z</dcterms:created>
  <dcterms:modified xsi:type="dcterms:W3CDTF">2024-07-01T20:31:00Z</dcterms:modified>
</cp:coreProperties>
</file>