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LUIZ FUX (RELATOR): Trata-se de agravo regimental interposto pelo MUNICÍPIO DE IBIRITÉ contra decisão que prolatei, assim ementada, verbis: “RECURSO EXTRAORDINÁRIO. ADMINISTRATIVO. CONTRATAÇÃO TEMPORÁRIA. NULIDADE. DIREITO AO DEPÓSITO DO FUNDO DE GARANTIA DO TEMPO DE SERVIÇO – FGTS. RE 596.478-RG. REPERCUSSÃO GERAL RECONHECIDA. JULGAMENTO DE MÉRITO. 1. O Fundo de Garantia do Tempo de Serviço - FGTS é devido aos servidores temporários, nas hipóteses em há declaração de nulidade do contrato firmado com a Administração Pública, consoante decidido pelo Plenário do STF, na análise do RE 596.478-RG, Rel. para o acórdão Min. Dias Toffoli, DJe de 1/3/2013. 2. In casu, o acórdão recorrido assentou: “REEXAME NECESSÁRIO E APELAÇÃO CÍVEL – CONTRATAÇÃO TEMPORÁRIA - PRAZO SUPERIOR AO ADMITIDO NA LEGISLAÇÃO PERTINENTE - NULIDADE DO ATO - FGTS DIREITO AO RECOLHIMENTO - PRECEDENTE DO STF.” 3. Recurso extraordinário DESPROVIDO.” Inconformado com a decisão supra, o agravante interpõe o recurso alegando, em síntese: “Ressalte-se que os servidores contratados por tempo determinado pelo Recorrente, com fundamento no artigo 37, inciso IX da CF/88, são regidos pelo regime estatutário e esse tipo de contratação não revela qualquer vínculo de natureza trabalhista regido pela CLT. Ora, nos contratos administrativos temporários regidos pelo direito público, ainda que declarados nulos, não se aplicam as regras da CLT e, por conseguinte, é indevido o pagamento do FGTS. Ou seja, ainda que reconhecida a nulidade da admissão, o regime do servidor não se transforma em celetista, motivo pelo qual se afastam os direitos previstos na CLT e, por extensão, o disposto no art. 19-A da Lei 8.036/90. Assentado pelo acórdão que a Recorrida não era celetista, e não possuída contrato de trabalho, a ela não se aplica o art. 19-A da Lei 8.036/90, ressaltando-se que o conceito jurídico de trabalhador não se confunde com o conceito de servidor admitido sob o regime jurídicoadministrativo.” (fls. 3-4 do documento eletrônico 4). É o relatório.</w:t>
        <w:br/>
        <w:t>O SENHOR MINISTRO LUIZ FUX (RELATOR): A presente irresignação não merece prosperar. Em que pesem os argumentos expendidos no agravo, resta evidenciado das razões recursais que o agravante não trouxe nenhum argumento capaz de infirmar a decisão hostilizada, razão pela qual a mesma deve ser mantida por seus próprios fundamentos. Consoante afirmado na decisão agravada, o Fundo de Garantia do Tempo de Serviço - FGTS é devido aos servidores temporários, nas hipóteses em há declaração de nulidade do contrato firmado com a Administração Pública, consoante decidido pelo Plenário do STF, na análise do RE 596.478-RG, Rel. para o acórdão Min. Dias Toffoli, DJe de 1/3/2013. O acórdão possui a seguinte ementa: “Recurso extraordinário. Direito Administrativo. Contrato nulo. Efeitos. Recolhimento do FGTS. Artigo 19-A da Lei nº 8.036/90. Constitucionalidade. 1. É constitucional o art. 19-A da Lei nº 8.036/90, o qual dispõe ser devido o depósito do Fundo de Garantia do Tempo de Serviço na conta de trabalhador cujo contrato com a Administração Pública seja declarado nulo por ausência de prévia aprovação em concurso público, desde que mantido o seu direito ao salário. 2. Mesmo quando reconhecida a nulidade da contratação do empregado público, nos termos do art. 37, § 2º, da Constituição Federal, subsiste o direito do trabalhador ao depósito do FGTS quando reconhecido ser devido o salário pelos serviços prestados. 3. Recurso extraordinário ao qual se nega provimento.” Nesse sentido, aliás, é a jurisprudência desta Corte, como se infere dos seguintes julgados: “PROCESSUAL CIVIL E CONSTITUCIONAL. AGRAVO REGIMENTAL NO RECURSO EXTRAORDINÁRIO COM AGRAVO. CONTRATO NULO. AUSÊNCIA DE APROVAÇÃO EM CONCURSO PÚBLICO. CONSTITUCIONALIDADE DO ART. 19-A DA LEI 8.036/90. DIREITO DO TRABALHADOR AO DEPÓSITO DO FGTS. ACÓRDÃO EM CONSONÂNCIA COM O DECIDIDO PELO PLENÁRIO DESTA CORTE NO RE 596.478 RG. NULIDADE DO CONTRATO. ANÁLISE DE DIREITO LOCAL E DAS CLÁUSULAS DA AVENÇA. IMPOSSIBILIDADE. SÚMULAS 280 E 454/STF. AGRAVO REGIMENTAL A QUE SE NEGA PROVIMENTO.” (ARE 736.523-AgR, Rel. Min. Teori Zavascki, Segunda Turma, DJe 7/5/2014). “FGTS – CONTRATO DE TRABALHO FIRMADO COM A ADMINISTRAÇÃO PÚBLICA DECLARADO NULO – AUSÊNCIA DE PRÉVIA APROVAÇÃO EM CONCURSO PÚBLICO – PRECEDENTE. O Tribunal reconheceu o direito aos depósitos do Fundo de Garantia do Tempo de Serviço – FGTS aos trabalhadores que tiveram o contrato de trabalho com a Administração Pública declarado nulo em razão da inobservância da regra constitucional a revelar a necessidade de prévia aprovação em concurso público. Precedente: Recurso Extraordinário nº 596.478/RR, mérito julgado a partir de repercussão geral admitida. Ressalva de entendimento pessoal.” (ARE 736.176-AgR, Rel. Min. Marco Aurélio, Primeira Turma). Demais disso, o Plenário desta Corte reconheceu a repercussão geral do tema e julgou o mérito do RE 705.140, Rel. Min. Teori Zavascki, no qual se reconheceu o direito ao depósito do Fundo de Garantia do Tempo de Serviço – FGTS para trabalhadores que tiveram anulados seus contratos de trabalho com a administração pública em função da ausência de realização de concurso público. Por oportuno, destaco trecho do referido julgado, veiculado no informativo 756 do STF: “É nula a contratação de pessoal pela Administração Pública sem a observância de prévia aprovação em concurso público, razão pela qual não gera quaisquer efeitos jurídicos válidos em relação aos empregados eventualmente contratados, ressalvados os direitos à percepção dos salários referentes ao período trabalhado e, nos termos do art. 19-A da Lei 8.036/1990, ao levantamento dos depósitos efetuados no Fundo de Garantia do Tempo de Serviço – FGTS. Com base nessa orientação, o Plenário negou provimento a recurso extraordinário no qual trabalhadora – que prestava serviços a fundação pública estadual, embora não tivesse sido aprovada em concurso público – sustentava que o § 2º do art. 37 da CF (‘A não observância do disposto nos incisos II e III implicará a nulidade do ato e a punição da autoridade responsável, nos termos da lei’) não imporia a supressão de verbas rescisórias relativas a aviso prévio, gratificação natalina, férias e respectivo 1/3, indenização referente ao seguro desemprego, multa prevista no art. 477, § 8º, da CLT entre outras. Discutiam-se, na espécie, os efeitos trabalhistas decorrentes de contratação pela Administração Pública sem observância do art. 37, II, da CF. O Tribunal asseverou que o citado § 2º do art. 37 da CF constituiria referência normativa que não poderia ser ignorada na avaliação dos efeitos extraíveis das relações estabelecidas entre a Administração e os prestadores de serviços ilegitimamente contratados. Destacou a importância que a Constituição atribuiria ao instituto do concurso público e às consequências jurídicas decorrentes de sua violação. Mencionou, também, que as Turmas possuiriam jurisprudência assente no tocante à negativa de pagamento, com base na responsabilidade extracontratual do Estado (CF, art. 37, § 6º), de outras verbas rescisórias típicas do contrato de trabalho, ainda que a título de indenização. O Colegiado consignou que o suposto prejuízo do trabalhador contratado sem concurso público não constituiria dano juridicamente indenizável e que o reconhecimento do direito a salários pelos serviços efetivamente prestados afastaria a alegação de enriquecimento ilícito.” Ex positis, NEGO PROVIMENTO ao agravo regimental.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