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LUIZ FUX (RELATOR): Cuida-se de agravo regimental interposto por ADRIANE SILVA DE AVILA contra decisão de relatoria do Ministro Luiz Fux assim ementada: “RECURSO EXTRAORDINÁRIO COM AGRAVO. ADMINISTRATIVO. CONCURSO PÚBLICO. MAGISTÉRIO ESTADUAL. CONTRATAÇÕES TEMPORÁRIAS. CARGO EFETIVO VAGO. AUSÊNCIA DE COMPROVAÇÃO. DIREITO À NOMEAÇÃO NÃO RECONHECIDO. REEXAME DO CONJUNTO FÁTICO-PROBATÓRIO JÁ CARREADO AOS AUTOS. IMPOSSIBILIDADE. INCIDÊNCIA DA SÚMULA 279 DO STF. PRINCÍPIO DO DEVIDO PROCESSO LEGAL. REPERCUSSÃO GERAL REJEITADA PELO PLENÁRIO DO STF NO ARE Nº 748.371. CONTROVÉRSIA DE ÍNDOLE INFRACONSTITUCIONAL. NEGATIVA DE PRESTAÇÃO JURISDICIONAL. NÃO CONFIGURADA. ALEGADA VIOLAÇÃO AO ARTIGO 93, IX, DA CF/88. INEXISTÊNCIA. 1. A contratação temporária com suposta infração à vedação de preterição de vaga, quando aferida pelas instâncias ordinárias, não pode ser revista pela E. Suprema Corte, em face da incidência da Súmula 279/STF, que dispõe, verbis: Para simples reexame de prova não cabe recurso extraordinário. 2. O recurso extraordinário não se presta ao exame de questões que demandam revolvimento do contexto fático-probatório dos autos, adstringindo-se à análise da violação direta da ordem constitucional. Precedentes: ARE nº 648980-AgR, Rel. Min. Cármen Lúcia, Primeira Turma, DJe de 26/10/2011 e RE nº 654170-AgR, Rel. Min. Ricardo Lewandowski, Segunda Turma, DJe de 15/4/2013. 3. Os princípios da ampla defesa, do contraditório, do devido processo legal e dos limites da coisa julgada, quando debatidos sob a ótica infraconstitucional, não revelam repercussão geral apta a tornar o apelo extremo admissível, consoante decidido pelo Plenário virtual do STF, na análise do ARE nº 748.371, da Relatoria do Min. Gilmar Mendes. 4. A decisão devidamente fundamentada, embora contrária aos interesses da parte, não configura negativa de prestação jurisdicional. Nesse sentido, ARE 740.877-AgR/DF, Rel. Min. Gilmar Mendes, Segunda Turma, DJe 4/6/2013. 5. A decisão judicial tem que ser fundamentada (art. 93, IX), ainda que sucintamente, sendo prescindível que a mesma se funde na tese suscitada pela parte. Precedente: AI-QO-RG 791.292, Rel. Min. Gilmar Mendes, Tribunal Pleno, DJe de 13/8/2010. 6. In casu, o acórdão recorrido assentou: “APELAÇÃO CÍVEL. ADMINISTRATIVO. CONSTITUCIONAL. CONCURSO PÚBLICO. MAGISTÉRIO ESTADUAL. DECADÊNCIA NÃO CONFIGURADA. CONTRATAÇÃO EMERGENCIAL. PRETERIÇÃO NÃO CONFIGURADA NA ESPÉCIE. INEXISTÊNCIA DE DIREITO SUBJETIVO À NOMEAÇÃO.” 7. Agravo DESPROVIDO.” A agravante interpõe o recurso de agravo, por meio do qual alega, em síntese, que: “Se o Eg. Regional houvesse analisado as questões trazidas no apelo horizontal, essa E. Corte teria substrato fático hábil a julgar de forma mais concisa os fundamentos meritoriais do apelo extremo da Autora, afastando-se, por via de consequência, o óbice processual aplicado na r. Decisão ora agravada (Súmula 279 do STF). Diante de tais considerações é que merece prosperar a insurgência da parte Autora, em especial, porquanto é de conhecimento desta Excelsa Corte que o Estado Agravado, em inúmeras outras ações, contratou professores temporários em vez de nomear aqueles aprovados para tais cargos em concurso público de provas e títulos, nos exatos termos do inciso II do art. 37 da CF/88.” (fl. 4) É o relatório.</w:t>
        <w:br/>
        <w:t>O SENHOR MINISTRO LUIZ FUX (RELATOR): A presente irresignação não merece prosperar. A agravante, em seu recurso, não traz nenhum argumento capaz de desconstituir os fundamentos da decisão agravada, limitando-se tão somente a repisar as alegações expendidas no recurso extraordinário e no agravo. Conforme já afirmado na decisão agravada, a contratação temporária com suposta infração à vedação de preterição de vaga, quando aferida pelas instâncias ordinárias, não pode ser revista pela E. Suprema Corte, em face da incidência da Súmula 279/STF, que dispõe, verbis: Para simples reexame de prova não cabe recurso extraordinário. Não se revela cognoscível, em sede de Recurso Extraordinário, a insurgência que tem como escopo o incursionamento no contexto fáticoprobatório engendrado nos autos, porquanto a referida pretensão não se amolda à estreita via do apelo extremo, cujo conteúdo restringe-se a fundamentação vinculada de discussão eminentemente de direito e, portanto, não servil ao exame de questões que demandam o revolvimento do arcabouço fático-probatório dos autos, face ao óbice erigido pela Súmula 279/STF. Nesse sentido, ARE 705.459-AgR, Rel. Min. Rosa Weber, Primeira Turma, DJe de 2/10/2013, e ARE 782.696-AgR, Rel. Min, Gilmar Mendes, Segunda Turma, DJe de 20/2/2014, com a seguinte ementa: “Agravo regimental em recurso extraordinário com agravo. 2. Concurso. Preterição de candidato não reconhecida pelo tribunal de origem. 3. Reexame fático-probatório. Verbete 279. Precedentes. 4. Alegação de ofensa aos princípios da ampla defesa, do contraditório e do devido processo legal. ARE-RG 748.371. 5. Ausência de negativa de prestação jurisdicional. AI-QO-RG 791.292. 6. Ausência de argumentos suficientes para infirmar a decisão agravada. 7. Agravo regimental a que se nega provimento.” Ademais, conforme já afirmado na decisão agravada, os princípios da ampla defesa, do contraditório, do devido processo legal e dos limites da coisa julgada, quando debatidos sob a ótica infraconstitucional, não revelam repercussão geral apta a tornar o apelo extremo admissível, consoante decidido pelo Plenário virtual do STF, na análise do ARE nº 748.371, da Relatoria do Min. Gilmar Mendes, conforme se pode destacar do seguinte trecho da manifestação do referido julgado: “Ante o exposto, manifesto-me pela rejeição da repercussão geral do tema relativo à suposta violação aos princípios do contraditório, da ampla defesa, dos limites da coisa julgada e do devido processo legal, quando o julgamento da causa depender de prévia análise da adequada aplicação das normas infraconstitucionais.” Demais disso, é possível observar que a parte se valeu dos meios recursais cabíveis e teve a jurisdição devidamente prestada por decisões fundamentadas, embora contrária aos seus interesses. Assim, não resta caracterizada a negativa de prestação jurisdicional. Nesse sentido, ARE 740.877-AgR/DF, Rel. Min. Gilmar Mendes, Segunda Turma, DJe 4/6/2013, o qual possui a seguinte ementa: “Agravo regimental em recurso extraordinário com agravo. 2. Administrativo. 3. Alegação de ausência de prestação jurisdicional. Decisão fundamentada, embora contrária aos interesses da parte, não configura negativa de prestação jurisdicional. Precedente: AI-QO-RG 791.292 de minha relatoria, DJe 13.8.2010. 4. Afronta aos princípios do devido processo legal, da ampla defesa e do contraditório, se dependente do reexame prévio de normas infraconstitucionais, configura ofensa reflexa à Constituição Federal, o que inviabiliza o processamento do recurso extraordinário. 5. Alegação de ofensa ao princípio da legalidade. Enunciado 636 da Súmula desta Corte. 6. Ausência de argumentos suficientes para infirmar a decisão recorrida. 4. Agravo regimental a que se nega provimento.” Destaco, por fim, relativamente à alegada violação ao artigo 93, IX, da Constituição Federal, que o Plenário deste Tribunal, instado a se manifestar sobre o tema, reconheceu a repercussão geral da matéria, para reafirmar a jurisprudência da Corte, no sentido de que a decisão judicial tem que ser fundamentada, ainda que sucintamente, sendo prescindível que a mesma se funde na tese suscitada pela parte. O julgado restou assim ementado: “Questão de ordem. Agravo de Instrumento. Conversão em recurso extraordinário (CPC, art. 544, §§ 3° e 4°). 2. Alegação de ofensa aos incisos XXXV e LX do art. 5º e ao inciso IX do art. 93 da Constituição Federal. Inocorrência. 3. O art. 93, IX, da Constituição Federal exige que o acórdão ou decisão sejam fundamentados, ainda que sucintamente, sem determinar, contudo, o exame pormenorizado de cada uma das alegações ou provas, nem que sejam corretos os fundamentos da decisão. 4. Questão de ordem acolhida para reconhecer a repercussão geral, reafirmar a jurisprudência do Tribunal, negar provimento ao recurso e autorizar a adoção dos procedimentos relacionados à repercussão geral.” (AI-QO-RG 791.292, Rel. Min. Gilmar Mendes, Tribunal Pleno, DJe de 13/8/2010) Ex positis, NEGO PROVIMENTO ao agravo regimental.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