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BAD78" w14:textId="77777777" w:rsidR="00622C85" w:rsidRDefault="00622C85" w:rsidP="002A33A2">
      <w:pPr>
        <w:pStyle w:val="Title"/>
        <w:jc w:val="center"/>
        <w:rPr>
          <w:b/>
          <w:bCs/>
          <w:color w:val="104864" w:themeColor="background2" w:themeShade="40"/>
          <w:sz w:val="100"/>
          <w:szCs w:val="100"/>
        </w:rPr>
      </w:pPr>
    </w:p>
    <w:p w14:paraId="3E2F5515" w14:textId="33A63DC0" w:rsidR="002A33A2" w:rsidRPr="00780589" w:rsidRDefault="00232114" w:rsidP="002A33A2">
      <w:pPr>
        <w:pStyle w:val="Title"/>
        <w:jc w:val="center"/>
        <w:rPr>
          <w:b/>
          <w:bCs/>
          <w:caps/>
          <w:color w:val="104864" w:themeColor="background2" w:themeShade="40"/>
          <w:sz w:val="100"/>
          <w:szCs w:val="100"/>
        </w:rPr>
      </w:pPr>
      <w:r w:rsidRPr="00780589">
        <w:rPr>
          <w:b/>
          <w:bCs/>
          <w:caps/>
          <w:color w:val="104864" w:themeColor="background2" w:themeShade="40"/>
          <w:sz w:val="100"/>
          <w:szCs w:val="100"/>
        </w:rPr>
        <w:t xml:space="preserve">The Influence of </w:t>
      </w:r>
      <w:r w:rsidR="00806A32" w:rsidRPr="00780589">
        <w:rPr>
          <w:b/>
          <w:bCs/>
          <w:caps/>
          <w:color w:val="104864" w:themeColor="background2" w:themeShade="40"/>
          <w:sz w:val="100"/>
          <w:szCs w:val="100"/>
        </w:rPr>
        <w:t>COVID-19</w:t>
      </w:r>
      <w:r w:rsidRPr="00780589">
        <w:rPr>
          <w:b/>
          <w:bCs/>
          <w:caps/>
          <w:color w:val="104864" w:themeColor="background2" w:themeShade="40"/>
          <w:sz w:val="100"/>
          <w:szCs w:val="100"/>
        </w:rPr>
        <w:t xml:space="preserve"> on the OECD Economy</w:t>
      </w:r>
    </w:p>
    <w:p w14:paraId="1C00DC37" w14:textId="77777777" w:rsidR="002A33A2" w:rsidRDefault="002A33A2" w:rsidP="002A33A2">
      <w:pPr>
        <w:pStyle w:val="Subtitle"/>
        <w:jc w:val="center"/>
      </w:pPr>
    </w:p>
    <w:p w14:paraId="5452F83D" w14:textId="77777777" w:rsidR="002A33A2" w:rsidRDefault="002A33A2" w:rsidP="002A33A2">
      <w:pPr>
        <w:pStyle w:val="Subtitle"/>
        <w:jc w:val="center"/>
      </w:pPr>
    </w:p>
    <w:p w14:paraId="35D7FA34" w14:textId="77777777" w:rsidR="002A33A2" w:rsidRDefault="002A33A2" w:rsidP="002A33A2">
      <w:pPr>
        <w:pStyle w:val="Subtitle"/>
        <w:jc w:val="center"/>
      </w:pPr>
    </w:p>
    <w:p w14:paraId="430BAB42" w14:textId="77777777" w:rsidR="002A33A2" w:rsidRDefault="002A33A2" w:rsidP="002A33A2">
      <w:pPr>
        <w:pStyle w:val="Subtitle"/>
        <w:jc w:val="center"/>
      </w:pPr>
    </w:p>
    <w:p w14:paraId="727A718A" w14:textId="77777777" w:rsidR="00622C85" w:rsidRDefault="00622C85" w:rsidP="002A33A2">
      <w:pPr>
        <w:pStyle w:val="Subtitle"/>
        <w:jc w:val="center"/>
      </w:pPr>
    </w:p>
    <w:p w14:paraId="0C0D2BC1" w14:textId="77777777" w:rsidR="00622C85" w:rsidRDefault="00622C85" w:rsidP="002A33A2">
      <w:pPr>
        <w:pStyle w:val="Subtitle"/>
        <w:jc w:val="center"/>
      </w:pPr>
    </w:p>
    <w:p w14:paraId="68BBB201" w14:textId="77777777" w:rsidR="00622C85" w:rsidRDefault="00622C85" w:rsidP="002A33A2">
      <w:pPr>
        <w:pStyle w:val="Subtitle"/>
        <w:jc w:val="center"/>
      </w:pPr>
    </w:p>
    <w:p w14:paraId="79769479" w14:textId="77777777" w:rsidR="00622C85" w:rsidRDefault="00622C85" w:rsidP="002A33A2">
      <w:pPr>
        <w:pStyle w:val="Subtitle"/>
        <w:jc w:val="center"/>
      </w:pPr>
    </w:p>
    <w:p w14:paraId="678D9E81" w14:textId="77777777" w:rsidR="00622C85" w:rsidRDefault="00622C85" w:rsidP="002A33A2">
      <w:pPr>
        <w:pStyle w:val="Subtitle"/>
        <w:jc w:val="center"/>
      </w:pPr>
    </w:p>
    <w:p w14:paraId="7E4683BC" w14:textId="77777777" w:rsidR="00622C85" w:rsidRDefault="00622C85" w:rsidP="002A33A2">
      <w:pPr>
        <w:pStyle w:val="Subtitle"/>
        <w:jc w:val="center"/>
      </w:pPr>
    </w:p>
    <w:p w14:paraId="06B3B70C" w14:textId="77777777" w:rsidR="00622C85" w:rsidRDefault="00622C85" w:rsidP="002A33A2">
      <w:pPr>
        <w:pStyle w:val="Subtitle"/>
        <w:jc w:val="center"/>
      </w:pPr>
    </w:p>
    <w:p w14:paraId="0FD43D2D" w14:textId="77777777" w:rsidR="00622C85" w:rsidRDefault="00622C85" w:rsidP="002A33A2">
      <w:pPr>
        <w:pStyle w:val="Subtitle"/>
        <w:jc w:val="center"/>
      </w:pPr>
    </w:p>
    <w:p w14:paraId="782D859C" w14:textId="77777777" w:rsidR="00622C85" w:rsidRDefault="00622C85" w:rsidP="002A33A2">
      <w:pPr>
        <w:pStyle w:val="Subtitle"/>
        <w:jc w:val="center"/>
      </w:pPr>
    </w:p>
    <w:p w14:paraId="388BFAAC" w14:textId="056BB746" w:rsidR="002A33A2" w:rsidRDefault="002A33A2" w:rsidP="002A33A2">
      <w:pPr>
        <w:pStyle w:val="Subtitle"/>
        <w:jc w:val="center"/>
      </w:pPr>
      <w:r w:rsidRPr="00107C84">
        <w:rPr>
          <w:color w:val="4389D7" w:themeColor="text2" w:themeTint="99"/>
        </w:rPr>
        <w:t>Benedek Pósfay</w:t>
      </w:r>
      <w:r>
        <w:br w:type="page"/>
      </w:r>
    </w:p>
    <w:p w14:paraId="2B6126EB" w14:textId="07BEFD74" w:rsidR="00232114" w:rsidRPr="00E805EC" w:rsidRDefault="00072F3C" w:rsidP="00E805EC">
      <w:pPr>
        <w:pStyle w:val="Heading1"/>
      </w:pPr>
      <w:r w:rsidRPr="00E805EC">
        <w:lastRenderedPageBreak/>
        <w:t>Introduction</w:t>
      </w:r>
    </w:p>
    <w:p w14:paraId="70D9CE41" w14:textId="6ECA916A" w:rsidR="00AB40F8" w:rsidRDefault="00502ED4" w:rsidP="006C5941">
      <w:pPr>
        <w:jc w:val="both"/>
      </w:pPr>
      <w:r>
        <w:t>Predicting how the economy of a country changes over time is a difficult task. However</w:t>
      </w:r>
      <w:r w:rsidR="00C947CA">
        <w:t xml:space="preserve">, the aim of this project is to </w:t>
      </w:r>
      <w:r w:rsidR="000251FF">
        <w:t>analyse data from 29 OECD member countries</w:t>
      </w:r>
      <w:r w:rsidR="00C947CA">
        <w:t>, and try to come up with a model, that can accurately guess the wellbeing of a country’s economy.</w:t>
      </w:r>
    </w:p>
    <w:p w14:paraId="0FE7A7E2" w14:textId="6ABC770F" w:rsidR="00981CBE" w:rsidRDefault="00C72718" w:rsidP="006C5941">
      <w:pPr>
        <w:jc w:val="both"/>
      </w:pPr>
      <w:r>
        <w:t xml:space="preserve">The model will use monthly aggregated </w:t>
      </w:r>
      <w:r w:rsidR="00E23383">
        <w:t xml:space="preserve">coronavirus </w:t>
      </w:r>
      <w:r>
        <w:t xml:space="preserve">data along OECD’s </w:t>
      </w:r>
      <w:r w:rsidR="009E2D4A">
        <w:t xml:space="preserve">Composite Leading </w:t>
      </w:r>
      <w:r>
        <w:t>Indicators (</w:t>
      </w:r>
      <w:r w:rsidR="009E2D4A">
        <w:t>CLI</w:t>
      </w:r>
      <w:r>
        <w:t>) Index.</w:t>
      </w:r>
      <w:r w:rsidR="00981CBE">
        <w:t xml:space="preserve"> What monthly </w:t>
      </w:r>
      <w:r w:rsidR="00806A32" w:rsidRPr="00806A32">
        <w:t>COVID-19</w:t>
      </w:r>
      <w:r w:rsidR="00981CBE">
        <w:t xml:space="preserve"> variables’ change can have noticeable effect on the economic status of OECD member countries? By answering the question, we will have a clearer understanding of the relationships between the input variables</w:t>
      </w:r>
      <w:r w:rsidR="006E6925">
        <w:t>,</w:t>
      </w:r>
      <w:r w:rsidR="00981CBE">
        <w:t xml:space="preserve"> and we will be able to foresee </w:t>
      </w:r>
      <w:r w:rsidR="003901FA">
        <w:t>economic growth or decrease in advance and prepare for it accordingly.</w:t>
      </w:r>
      <w:r w:rsidR="006E6925">
        <w:t xml:space="preserve"> The model could be used as a tool for anyone who has interest in predicting a country’s economic status.</w:t>
      </w:r>
    </w:p>
    <w:p w14:paraId="32775E5B" w14:textId="10ED1FD1" w:rsidR="00072F3C" w:rsidRDefault="00072F3C" w:rsidP="00E805EC">
      <w:pPr>
        <w:pStyle w:val="Heading1"/>
      </w:pPr>
      <w:r>
        <w:t>Data Characteristics</w:t>
      </w:r>
    </w:p>
    <w:p w14:paraId="388470B1" w14:textId="77777777" w:rsidR="00945819" w:rsidRDefault="00105682" w:rsidP="006C5941">
      <w:pPr>
        <w:jc w:val="both"/>
      </w:pPr>
      <w:r>
        <w:t>There are 9 monthly observations collected from 29 countries</w:t>
      </w:r>
      <w:r w:rsidR="00264585">
        <w:t xml:space="preserve"> resulting in a total of</w:t>
      </w:r>
      <w:r w:rsidR="00C72718">
        <w:t xml:space="preserve"> 261 observations</w:t>
      </w:r>
      <w:r w:rsidR="00A830C8">
        <w:t xml:space="preserve"> of 2</w:t>
      </w:r>
      <w:r w:rsidR="001B2E19">
        <w:t>2</w:t>
      </w:r>
      <w:r w:rsidR="00A830C8">
        <w:t xml:space="preserve"> </w:t>
      </w:r>
      <w:r w:rsidR="001B2E19">
        <w:t xml:space="preserve">input </w:t>
      </w:r>
      <w:r w:rsidR="00A830C8">
        <w:t>variables. There are 14 coronavirus related variables and 8 demographic indicators.</w:t>
      </w:r>
    </w:p>
    <w:p w14:paraId="73EA56EF" w14:textId="5E1D6395" w:rsidR="00072F3C" w:rsidRDefault="00945819" w:rsidP="006C5941">
      <w:pPr>
        <w:jc w:val="both"/>
      </w:pPr>
      <w:r>
        <w:t>The data</w:t>
      </w:r>
      <w:r w:rsidR="00AB40F8">
        <w:t xml:space="preserve"> also includes our output variable, the </w:t>
      </w:r>
      <w:r w:rsidR="00751115">
        <w:t>CLI</w:t>
      </w:r>
      <w:r w:rsidR="00AB40F8">
        <w:t xml:space="preserve"> Index, which describes how a given country’s economy </w:t>
      </w:r>
      <w:r w:rsidR="00F8324D">
        <w:t>performs</w:t>
      </w:r>
      <w:r w:rsidR="00ED15AA">
        <w:t xml:space="preserve"> based on leading economic indicators and predictions, resulting in an index which at 100 points means that the economy is not moving in either direction</w:t>
      </w:r>
      <w:r w:rsidR="00DC4FC9">
        <w:t xml:space="preserve">. If the index </w:t>
      </w:r>
      <w:r w:rsidR="00A00B88">
        <w:t>falls</w:t>
      </w:r>
      <w:r w:rsidR="00DC4FC9">
        <w:t xml:space="preserve"> below 100, it indicates a decrease in performance, if above 100, we can expect growth.</w:t>
      </w:r>
      <w:r w:rsidR="00105682">
        <w:t xml:space="preserve"> However, the change in the index is relatively small from month to month, most of the times below 2 points.</w:t>
      </w:r>
    </w:p>
    <w:p w14:paraId="28823694" w14:textId="21BA8B7A" w:rsidR="00A00B88" w:rsidRDefault="00A00B88" w:rsidP="006C5941">
      <w:pPr>
        <w:jc w:val="both"/>
      </w:pPr>
      <w:r>
        <w:t xml:space="preserve">The selected Covid-19 </w:t>
      </w:r>
      <w:r w:rsidR="0081774F">
        <w:t xml:space="preserve">input </w:t>
      </w:r>
      <w:r>
        <w:t>variables are the following:</w:t>
      </w:r>
    </w:p>
    <w:p w14:paraId="577F5B79" w14:textId="6C98B7B8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Total cases</w:t>
      </w:r>
      <w:r w:rsidR="00FD6298">
        <w:t xml:space="preserve">: </w:t>
      </w:r>
      <w:r w:rsidR="00FD6298" w:rsidRPr="00FD6298">
        <w:t xml:space="preserve">Total confirmed cases of </w:t>
      </w:r>
      <w:bookmarkStart w:id="0" w:name="_Hlk67067061"/>
      <w:r w:rsidR="00FD6298" w:rsidRPr="00FD6298">
        <w:t>COVID-19</w:t>
      </w:r>
      <w:bookmarkEnd w:id="0"/>
    </w:p>
    <w:p w14:paraId="72E818C2" w14:textId="7CA4819C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New</w:t>
      </w:r>
      <w:r>
        <w:t xml:space="preserve"> </w:t>
      </w:r>
      <w:r w:rsidRPr="0081774F">
        <w:rPr>
          <w:b/>
          <w:bCs/>
        </w:rPr>
        <w:t>cases</w:t>
      </w:r>
      <w:r w:rsidR="00FD6298">
        <w:t>: New confirmed cases of COVID-19</w:t>
      </w:r>
    </w:p>
    <w:p w14:paraId="1AC637FB" w14:textId="366C1F73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New cases smoothed</w:t>
      </w:r>
      <w:r w:rsidR="00FD6298">
        <w:t>: New confirmed cases of COVID-19 (7-day smoothed</w:t>
      </w:r>
      <w:r w:rsidR="00A112DC">
        <w:t>, summed up</w:t>
      </w:r>
      <w:r w:rsidR="00FD6298">
        <w:t>)</w:t>
      </w:r>
    </w:p>
    <w:p w14:paraId="772F178E" w14:textId="4359F840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Total deaths</w:t>
      </w:r>
      <w:r w:rsidR="008C43BB">
        <w:t>: Total deaths attributed to COVID-</w:t>
      </w:r>
      <w:proofErr w:type="gramStart"/>
      <w:r w:rsidR="008C43BB">
        <w:t>19</w:t>
      </w:r>
      <w:proofErr w:type="gramEnd"/>
    </w:p>
    <w:p w14:paraId="317248A3" w14:textId="65DA1CF7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New deaths</w:t>
      </w:r>
      <w:r w:rsidR="00245519">
        <w:t>: New deaths attributed to COVID-</w:t>
      </w:r>
      <w:proofErr w:type="gramStart"/>
      <w:r w:rsidR="00245519">
        <w:t>19</w:t>
      </w:r>
      <w:proofErr w:type="gramEnd"/>
    </w:p>
    <w:p w14:paraId="11F2484D" w14:textId="11B5DD54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New deaths smoothed</w:t>
      </w:r>
      <w:r w:rsidR="00245519">
        <w:t>: New deaths attributed to COVID-19 (7-day smoothed</w:t>
      </w:r>
      <w:r w:rsidR="00A112DC">
        <w:t>, summed up</w:t>
      </w:r>
      <w:r w:rsidR="00245519">
        <w:t>)</w:t>
      </w:r>
    </w:p>
    <w:p w14:paraId="2B399CAF" w14:textId="0A9CA5DE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Total cases per million</w:t>
      </w:r>
      <w:r w:rsidR="00A112DC">
        <w:t>: Total confirmed cases of COVID-19 per 1,000,000 people</w:t>
      </w:r>
    </w:p>
    <w:p w14:paraId="08581368" w14:textId="0ACF4998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New cases per million</w:t>
      </w:r>
      <w:r w:rsidR="00A112DC">
        <w:t>: New confirmed cases of COVID-19 per 1,000,000 people</w:t>
      </w:r>
    </w:p>
    <w:p w14:paraId="53C8A3DF" w14:textId="63C3465A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New cases smoothed per million</w:t>
      </w:r>
      <w:r w:rsidR="00A112DC">
        <w:t xml:space="preserve">: New confirmed cases of COVID-19 (7-day smoothed, summed up) per 1,000,000 </w:t>
      </w:r>
      <w:proofErr w:type="gramStart"/>
      <w:r w:rsidR="00A112DC">
        <w:t>people</w:t>
      </w:r>
      <w:proofErr w:type="gramEnd"/>
    </w:p>
    <w:p w14:paraId="112A2E26" w14:textId="6C8BB266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Total deaths per million</w:t>
      </w:r>
      <w:r w:rsidR="00A112DC">
        <w:t xml:space="preserve">: Total deaths attributed to COVID-19 per 1,000,000 </w:t>
      </w:r>
      <w:proofErr w:type="gramStart"/>
      <w:r w:rsidR="00A112DC">
        <w:t>people</w:t>
      </w:r>
      <w:proofErr w:type="gramEnd"/>
    </w:p>
    <w:p w14:paraId="3ABDAD42" w14:textId="159ACFCD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New deaths per million</w:t>
      </w:r>
      <w:r w:rsidR="00A112DC">
        <w:t xml:space="preserve">: New deaths attributed to COVID-19 per 1,000,000 </w:t>
      </w:r>
      <w:proofErr w:type="gramStart"/>
      <w:r w:rsidR="00A112DC">
        <w:t>people</w:t>
      </w:r>
      <w:proofErr w:type="gramEnd"/>
    </w:p>
    <w:p w14:paraId="32BB8E0C" w14:textId="0FB60705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New deaths smoothed per million</w:t>
      </w:r>
      <w:r w:rsidR="00A112DC">
        <w:t xml:space="preserve">: New deaths attributed to COVID-19 (7-day smoothed, summed up) per 1,000,000 </w:t>
      </w:r>
      <w:proofErr w:type="gramStart"/>
      <w:r w:rsidR="00A112DC">
        <w:t>people</w:t>
      </w:r>
      <w:proofErr w:type="gramEnd"/>
    </w:p>
    <w:p w14:paraId="3895FDF2" w14:textId="13A78BDF" w:rsidR="00A00B88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Reproduction rate</w:t>
      </w:r>
      <w:r w:rsidR="00A112DC">
        <w:t>: Real-time estimate of the effective reproduction rate (R) of COVID-19.</w:t>
      </w:r>
    </w:p>
    <w:p w14:paraId="4CFC711F" w14:textId="7A0335B3" w:rsidR="009C0A81" w:rsidRDefault="00A00B88" w:rsidP="006C5941">
      <w:pPr>
        <w:pStyle w:val="ListParagraph"/>
        <w:numPr>
          <w:ilvl w:val="0"/>
          <w:numId w:val="1"/>
        </w:numPr>
        <w:jc w:val="both"/>
      </w:pPr>
      <w:r w:rsidRPr="0081774F">
        <w:rPr>
          <w:b/>
          <w:bCs/>
        </w:rPr>
        <w:t>Stringency index</w:t>
      </w:r>
      <w:r w:rsidR="00A112DC">
        <w:t>: Government Response Stringency Index: composite measure based on 9 response indicators including school closures, workplace closures, and travel bans, rescaled to a value from 0 to 100 (100 = strictest response)</w:t>
      </w:r>
    </w:p>
    <w:p w14:paraId="75B7B81E" w14:textId="61294E84" w:rsidR="00FC63DA" w:rsidRDefault="009C0A81" w:rsidP="00806A32">
      <w:r>
        <w:br w:type="page"/>
      </w:r>
      <w:r w:rsidR="00FC63DA">
        <w:lastRenderedPageBreak/>
        <w:t>These are the included demographic indicators:</w:t>
      </w:r>
    </w:p>
    <w:p w14:paraId="091DF4F1" w14:textId="2CDBBF63" w:rsidR="00FC63DA" w:rsidRDefault="009C0A81" w:rsidP="006C5941">
      <w:pPr>
        <w:pStyle w:val="ListParagraph"/>
        <w:numPr>
          <w:ilvl w:val="0"/>
          <w:numId w:val="2"/>
        </w:numPr>
        <w:jc w:val="both"/>
      </w:pPr>
      <w:r w:rsidRPr="003F1995">
        <w:rPr>
          <w:b/>
          <w:bCs/>
        </w:rPr>
        <w:t>Population</w:t>
      </w:r>
      <w:r w:rsidR="002116C6">
        <w:t xml:space="preserve">: </w:t>
      </w:r>
      <w:r w:rsidR="005D16A6">
        <w:t>Population in 2020</w:t>
      </w:r>
    </w:p>
    <w:p w14:paraId="65F4F0D7" w14:textId="1F499A7D" w:rsidR="009C0A81" w:rsidRDefault="009C0A81" w:rsidP="006C5941">
      <w:pPr>
        <w:pStyle w:val="ListParagraph"/>
        <w:numPr>
          <w:ilvl w:val="0"/>
          <w:numId w:val="2"/>
        </w:numPr>
        <w:jc w:val="both"/>
      </w:pPr>
      <w:r w:rsidRPr="003F1995">
        <w:rPr>
          <w:b/>
          <w:bCs/>
        </w:rPr>
        <w:t>Median age</w:t>
      </w:r>
      <w:r w:rsidR="002116C6">
        <w:t xml:space="preserve">: </w:t>
      </w:r>
      <w:r w:rsidR="005D16A6">
        <w:t>Median age of the population, UN projection for 2020</w:t>
      </w:r>
    </w:p>
    <w:p w14:paraId="1B7169B5" w14:textId="13634146" w:rsidR="009C0A81" w:rsidRDefault="009C0A81" w:rsidP="006C5941">
      <w:pPr>
        <w:pStyle w:val="ListParagraph"/>
        <w:numPr>
          <w:ilvl w:val="0"/>
          <w:numId w:val="2"/>
        </w:numPr>
        <w:jc w:val="both"/>
      </w:pPr>
      <w:r w:rsidRPr="003F1995">
        <w:rPr>
          <w:b/>
          <w:bCs/>
        </w:rPr>
        <w:t>GDP per capita</w:t>
      </w:r>
      <w:r w:rsidR="002116C6">
        <w:t xml:space="preserve">: </w:t>
      </w:r>
      <w:r w:rsidR="00F77F2B">
        <w:t>Gross domestic product at purchasing power parity (constant 2011 international dollars), most recent year available</w:t>
      </w:r>
    </w:p>
    <w:p w14:paraId="64FB22B4" w14:textId="6A2B9A8F" w:rsidR="009C0A81" w:rsidRDefault="009C0A81" w:rsidP="006C5941">
      <w:pPr>
        <w:pStyle w:val="ListParagraph"/>
        <w:numPr>
          <w:ilvl w:val="0"/>
          <w:numId w:val="2"/>
        </w:numPr>
        <w:jc w:val="both"/>
      </w:pPr>
      <w:r w:rsidRPr="003F1995">
        <w:rPr>
          <w:b/>
          <w:bCs/>
        </w:rPr>
        <w:t>Female smokers</w:t>
      </w:r>
      <w:r w:rsidR="002116C6">
        <w:t xml:space="preserve">: </w:t>
      </w:r>
      <w:r w:rsidR="0097115E">
        <w:t xml:space="preserve">Share of women who smoke, most recent year </w:t>
      </w:r>
      <w:proofErr w:type="gramStart"/>
      <w:r w:rsidR="0097115E">
        <w:t>available</w:t>
      </w:r>
      <w:proofErr w:type="gramEnd"/>
    </w:p>
    <w:p w14:paraId="37F535B9" w14:textId="7E23E675" w:rsidR="009C0A81" w:rsidRDefault="009C0A81" w:rsidP="006C5941">
      <w:pPr>
        <w:pStyle w:val="ListParagraph"/>
        <w:numPr>
          <w:ilvl w:val="0"/>
          <w:numId w:val="2"/>
        </w:numPr>
        <w:jc w:val="both"/>
      </w:pPr>
      <w:r w:rsidRPr="003F1995">
        <w:rPr>
          <w:b/>
          <w:bCs/>
        </w:rPr>
        <w:t>Male smokers</w:t>
      </w:r>
      <w:r w:rsidR="002116C6">
        <w:t xml:space="preserve">: </w:t>
      </w:r>
      <w:r w:rsidR="0097115E">
        <w:t xml:space="preserve">Share of men who smoke, most recent year </w:t>
      </w:r>
      <w:proofErr w:type="gramStart"/>
      <w:r w:rsidR="0097115E">
        <w:t>available</w:t>
      </w:r>
      <w:proofErr w:type="gramEnd"/>
    </w:p>
    <w:p w14:paraId="4C39962E" w14:textId="16A4DE9D" w:rsidR="009C0A81" w:rsidRDefault="009C0A81" w:rsidP="006C5941">
      <w:pPr>
        <w:pStyle w:val="ListParagraph"/>
        <w:numPr>
          <w:ilvl w:val="0"/>
          <w:numId w:val="2"/>
        </w:numPr>
        <w:jc w:val="both"/>
      </w:pPr>
      <w:r w:rsidRPr="003F1995">
        <w:rPr>
          <w:b/>
          <w:bCs/>
        </w:rPr>
        <w:t>Hospital beds per thousand</w:t>
      </w:r>
      <w:r w:rsidR="002116C6">
        <w:t xml:space="preserve">: </w:t>
      </w:r>
      <w:r w:rsidR="00047CE4">
        <w:t>Hospital beds per 1,000 people, most recent year available since 2010</w:t>
      </w:r>
    </w:p>
    <w:p w14:paraId="50772E31" w14:textId="1D2E8341" w:rsidR="009C0A81" w:rsidRDefault="009C0A81" w:rsidP="006C5941">
      <w:pPr>
        <w:pStyle w:val="ListParagraph"/>
        <w:numPr>
          <w:ilvl w:val="0"/>
          <w:numId w:val="2"/>
        </w:numPr>
        <w:jc w:val="both"/>
      </w:pPr>
      <w:r w:rsidRPr="003F1995">
        <w:rPr>
          <w:b/>
          <w:bCs/>
        </w:rPr>
        <w:t>Life expectancy</w:t>
      </w:r>
      <w:r w:rsidR="002116C6">
        <w:t xml:space="preserve">: </w:t>
      </w:r>
      <w:r w:rsidR="00F93473">
        <w:t>Life expectancy at birth in 2019</w:t>
      </w:r>
    </w:p>
    <w:p w14:paraId="7D7A248D" w14:textId="02CAC748" w:rsidR="00056635" w:rsidRPr="00831DC1" w:rsidRDefault="009C0A81" w:rsidP="006C5941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u w:val="none"/>
        </w:rPr>
      </w:pPr>
      <w:r w:rsidRPr="003F1995">
        <w:rPr>
          <w:b/>
          <w:bCs/>
        </w:rPr>
        <w:t>Human Development Index (HDI)</w:t>
      </w:r>
      <w:r w:rsidR="002116C6">
        <w:t xml:space="preserve">: </w:t>
      </w:r>
      <w:r w:rsidR="00DD6F2E">
        <w:t xml:space="preserve">A composite index measuring average achievement </w:t>
      </w:r>
      <w:r w:rsidR="006C5941">
        <w:br/>
      </w:r>
      <w:r w:rsidR="00DD6F2E">
        <w:t>in three basic dimensions of human development</w:t>
      </w:r>
      <w:r w:rsidR="006C5941">
        <w:t xml:space="preserve"> </w:t>
      </w:r>
      <w:r w:rsidR="00DD6F2E">
        <w:t>—</w:t>
      </w:r>
      <w:r w:rsidR="006C5941">
        <w:t xml:space="preserve"> </w:t>
      </w:r>
      <w:r w:rsidR="00DD6F2E">
        <w:t xml:space="preserve">a long and healthy life, </w:t>
      </w:r>
      <w:r w:rsidR="006C5941">
        <w:br/>
      </w:r>
      <w:r w:rsidR="00DD6F2E">
        <w:t>knowledge and a decent standard of living. Values for 2019, imported from</w:t>
      </w:r>
      <w:r w:rsidR="006F7E41">
        <w:t xml:space="preserve"> </w:t>
      </w:r>
      <w:hyperlink r:id="rId7" w:history="1">
        <w:r w:rsidR="00DD6F2E" w:rsidRPr="003474E2">
          <w:rPr>
            <w:rStyle w:val="Hyperlink"/>
            <w:color w:val="4389D7" w:themeColor="text2" w:themeTint="99"/>
          </w:rPr>
          <w:t>http://hdr.undp.org/en/indicators/137506</w:t>
        </w:r>
      </w:hyperlink>
    </w:p>
    <w:p w14:paraId="65F78668" w14:textId="6C80B79F" w:rsidR="00831DC1" w:rsidRDefault="00831DC1" w:rsidP="006C5941">
      <w:pPr>
        <w:jc w:val="both"/>
      </w:pPr>
      <w:r>
        <w:t xml:space="preserve">We </w:t>
      </w:r>
      <w:r w:rsidR="00362F46">
        <w:t>must</w:t>
      </w:r>
      <w:r>
        <w:t xml:space="preserve"> keep in mind that the demographic predictors are static per country, meaning that they are not changing from one month to another, rather they are included to give the model a better understanding of the current demographic status of a given country.</w:t>
      </w:r>
    </w:p>
    <w:p w14:paraId="6E2D2030" w14:textId="06EC2888" w:rsidR="00061946" w:rsidRDefault="0067251B" w:rsidP="00E805EC">
      <w:pPr>
        <w:pStyle w:val="Heading1"/>
      </w:pPr>
      <w:r>
        <w:t>Model Selection</w:t>
      </w:r>
    </w:p>
    <w:p w14:paraId="2799133B" w14:textId="6890F0A9" w:rsidR="00061946" w:rsidRDefault="00D9045D" w:rsidP="006C5941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9B49FD" wp14:editId="1195AA4A">
            <wp:simplePos x="0" y="0"/>
            <wp:positionH relativeFrom="column">
              <wp:posOffset>6350</wp:posOffset>
            </wp:positionH>
            <wp:positionV relativeFrom="paragraph">
              <wp:posOffset>1288889</wp:posOffset>
            </wp:positionV>
            <wp:extent cx="5731510" cy="3660140"/>
            <wp:effectExtent l="0" t="0" r="2540" b="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009">
        <w:t>Doing a few</w:t>
      </w:r>
      <w:r w:rsidR="000F6B28">
        <w:t xml:space="preserve"> simple linear regressions and </w:t>
      </w:r>
      <w:r w:rsidR="00714009">
        <w:t>scatter plots, we can discover some int</w:t>
      </w:r>
      <w:r w:rsidR="00715D80">
        <w:t xml:space="preserve">eresting characteristics in the relationships between some predictors and the </w:t>
      </w:r>
      <w:r w:rsidR="00715D80" w:rsidRPr="002732A7">
        <w:rPr>
          <w:i/>
          <w:iCs/>
        </w:rPr>
        <w:t>CLI Index</w:t>
      </w:r>
      <w:r w:rsidR="00715D80">
        <w:t>. Quite surprisingly,</w:t>
      </w:r>
      <w:r w:rsidR="008E68CF">
        <w:t xml:space="preserve"> there was a relatively high correlation between the </w:t>
      </w:r>
      <w:r w:rsidR="002732A7" w:rsidRPr="002732A7">
        <w:rPr>
          <w:i/>
          <w:iCs/>
        </w:rPr>
        <w:t>R</w:t>
      </w:r>
      <w:r w:rsidR="008E68CF" w:rsidRPr="002732A7">
        <w:rPr>
          <w:i/>
          <w:iCs/>
        </w:rPr>
        <w:t xml:space="preserve">eproduction </w:t>
      </w:r>
      <w:r w:rsidR="00CF56A5">
        <w:rPr>
          <w:i/>
          <w:iCs/>
        </w:rPr>
        <w:t>r</w:t>
      </w:r>
      <w:r w:rsidR="008E68CF" w:rsidRPr="002732A7">
        <w:rPr>
          <w:i/>
          <w:iCs/>
        </w:rPr>
        <w:t>ate</w:t>
      </w:r>
      <w:r w:rsidR="008E68CF">
        <w:t xml:space="preserve"> and the </w:t>
      </w:r>
      <w:r w:rsidR="008E68CF" w:rsidRPr="006B625F">
        <w:rPr>
          <w:i/>
          <w:iCs/>
        </w:rPr>
        <w:t>index</w:t>
      </w:r>
      <w:r w:rsidR="008E68CF">
        <w:t>.</w:t>
      </w:r>
      <w:r w:rsidR="008A43E7">
        <w:t xml:space="preserve"> Another similarly surprising observation is that the </w:t>
      </w:r>
      <w:r w:rsidR="00C278B3" w:rsidRPr="00C278B3">
        <w:rPr>
          <w:i/>
          <w:iCs/>
        </w:rPr>
        <w:t>S</w:t>
      </w:r>
      <w:r w:rsidR="008A43E7" w:rsidRPr="00C278B3">
        <w:rPr>
          <w:i/>
          <w:iCs/>
        </w:rPr>
        <w:t>tringency index</w:t>
      </w:r>
      <w:r w:rsidR="008A43E7">
        <w:t xml:space="preserve"> (which measures the strictness of a government) has no influence on the </w:t>
      </w:r>
      <w:r w:rsidR="008A43E7" w:rsidRPr="00D7705C">
        <w:rPr>
          <w:i/>
          <w:iCs/>
        </w:rPr>
        <w:t>CLI Index</w:t>
      </w:r>
      <w:r w:rsidR="008A43E7">
        <w:t xml:space="preserve"> at all</w:t>
      </w:r>
      <w:r w:rsidR="00C95D2A">
        <w:t>, while in theory, these measures have a huge impact on the actual economies</w:t>
      </w:r>
      <w:r w:rsidR="008A43E7">
        <w:t>.</w:t>
      </w:r>
      <w:r w:rsidR="0046056E">
        <w:t xml:space="preserve"> The </w:t>
      </w:r>
      <w:r w:rsidR="0046056E" w:rsidRPr="002732A7">
        <w:rPr>
          <w:i/>
          <w:iCs/>
        </w:rPr>
        <w:t>HDI</w:t>
      </w:r>
      <w:r w:rsidR="0046056E">
        <w:t xml:space="preserve"> or the </w:t>
      </w:r>
      <w:r w:rsidR="0046056E" w:rsidRPr="006B625F">
        <w:rPr>
          <w:i/>
          <w:iCs/>
        </w:rPr>
        <w:t>New cases per million</w:t>
      </w:r>
      <w:r w:rsidR="0046056E">
        <w:t xml:space="preserve"> predictors, however, somewhat correlate with the </w:t>
      </w:r>
      <w:r w:rsidR="0046056E" w:rsidRPr="003A38C6">
        <w:rPr>
          <w:i/>
          <w:iCs/>
        </w:rPr>
        <w:t>CLI Index</w:t>
      </w:r>
      <w:r w:rsidR="0046056E">
        <w:t>, indicating that our model should contain these variables.</w:t>
      </w:r>
    </w:p>
    <w:p w14:paraId="5642D461" w14:textId="6334D137" w:rsidR="00DB540F" w:rsidRDefault="00F620EF" w:rsidP="006C5941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95BB388" wp14:editId="35B29700">
            <wp:simplePos x="0" y="0"/>
            <wp:positionH relativeFrom="margin">
              <wp:align>center</wp:align>
            </wp:positionH>
            <wp:positionV relativeFrom="paragraph">
              <wp:posOffset>546100</wp:posOffset>
            </wp:positionV>
            <wp:extent cx="5730875" cy="2931795"/>
            <wp:effectExtent l="0" t="0" r="317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3FD">
        <w:t>Running best subset selection on the data to eliminate insignificant input variables, we arrive at the following conclusion: when selecti</w:t>
      </w:r>
      <w:r w:rsidR="00526B90">
        <w:t>ng</w:t>
      </w:r>
      <w:r w:rsidR="00D303FD">
        <w:t xml:space="preserve"> the following 13 out of the 22 predictors, the model reached the smallest MSE</w:t>
      </w:r>
      <w:r w:rsidR="00AB1A4F">
        <w:t xml:space="preserve"> (3.</w:t>
      </w:r>
      <w:r w:rsidR="00CC7F3D">
        <w:t>341</w:t>
      </w:r>
      <w:r w:rsidR="00AB1A4F">
        <w:t>)</w:t>
      </w:r>
      <w:r w:rsidR="005A52BD">
        <w:t xml:space="preserve"> and</w:t>
      </w:r>
      <w:r w:rsidR="00D303FD">
        <w:t xml:space="preserve"> MAE </w:t>
      </w:r>
      <w:r w:rsidR="005344D1">
        <w:t>(1.</w:t>
      </w:r>
      <w:r w:rsidR="00BD169F">
        <w:t>467</w:t>
      </w:r>
      <w:r w:rsidR="005344D1">
        <w:t xml:space="preserve">) </w:t>
      </w:r>
      <w:r w:rsidR="00D303FD">
        <w:t xml:space="preserve">and a </w:t>
      </w:r>
      <w:r w:rsidR="00DB540F">
        <w:t>close-to-maximum</w:t>
      </w:r>
      <w:r w:rsidR="00D303FD">
        <w:t xml:space="preserve"> </w:t>
      </w:r>
      <w:r w:rsidR="00362F46">
        <w:t>a</w:t>
      </w:r>
      <w:r w:rsidR="00D303FD">
        <w:t xml:space="preserve">djusted </w:t>
      </w:r>
      <w:r w:rsidR="00B63B12">
        <w:t>R-squared</w:t>
      </w:r>
      <w:r w:rsidR="00F06E99">
        <w:t xml:space="preserve"> of 0.3</w:t>
      </w:r>
      <w:r w:rsidR="0006182C">
        <w:t>4</w:t>
      </w:r>
      <w:r w:rsidR="00F06E99">
        <w:t>8</w:t>
      </w:r>
      <w:r w:rsidR="0075615F">
        <w:t>.</w:t>
      </w:r>
    </w:p>
    <w:p w14:paraId="3E24AB6A" w14:textId="22FD1E9B" w:rsidR="00F00CB6" w:rsidRDefault="002003BD" w:rsidP="006C5941">
      <w:pPr>
        <w:jc w:val="both"/>
      </w:pPr>
      <w:r>
        <w:br/>
      </w:r>
      <w:r w:rsidR="00417C64">
        <w:t xml:space="preserve">The following input variables were selected in the model, with their respective </w:t>
      </w:r>
      <w:r w:rsidR="00122626">
        <w:t xml:space="preserve">estimated </w:t>
      </w:r>
      <w:r w:rsidR="009B1CC7">
        <w:t>coefficients: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2953"/>
        <w:gridCol w:w="2291"/>
        <w:gridCol w:w="3823"/>
      </w:tblGrid>
      <w:tr w:rsidR="006E3305" w14:paraId="1C7D87A3" w14:textId="7FE31857" w:rsidTr="00DF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7E4C0C16" w14:textId="5D1A98A4" w:rsidR="006E3305" w:rsidRPr="0018555E" w:rsidRDefault="006E3305" w:rsidP="00D011A9">
            <w:r w:rsidRPr="0018555E">
              <w:t>Predictor</w:t>
            </w:r>
          </w:p>
        </w:tc>
        <w:tc>
          <w:tcPr>
            <w:tcW w:w="2291" w:type="dxa"/>
          </w:tcPr>
          <w:p w14:paraId="46789F21" w14:textId="014EFF65" w:rsidR="006E3305" w:rsidRPr="0018555E" w:rsidRDefault="006E3305" w:rsidP="00184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55E">
              <w:t>Coefficient</w:t>
            </w:r>
          </w:p>
        </w:tc>
        <w:tc>
          <w:tcPr>
            <w:tcW w:w="3823" w:type="dxa"/>
          </w:tcPr>
          <w:p w14:paraId="4629C58E" w14:textId="5227CDC4" w:rsidR="006E3305" w:rsidRPr="0018555E" w:rsidRDefault="006E3305" w:rsidP="00184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55E">
              <w:t xml:space="preserve">Coefficient * </w:t>
            </w:r>
            <w:proofErr w:type="gramStart"/>
            <w:r w:rsidRPr="0018555E">
              <w:t>Mean</w:t>
            </w:r>
            <w:r w:rsidR="005817FB" w:rsidRPr="0018555E">
              <w:t>(</w:t>
            </w:r>
            <w:proofErr w:type="gramEnd"/>
            <w:r w:rsidR="005817FB" w:rsidRPr="0018555E">
              <w:t>input variable)</w:t>
            </w:r>
          </w:p>
        </w:tc>
      </w:tr>
      <w:tr w:rsidR="006E3305" w14:paraId="68549246" w14:textId="4B8CAD7B" w:rsidTr="00DF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16C9391B" w14:textId="74BDF204" w:rsidR="006E3305" w:rsidRDefault="006E3305" w:rsidP="00D011A9">
            <w:r>
              <w:t>Intercept</w:t>
            </w:r>
          </w:p>
        </w:tc>
        <w:tc>
          <w:tcPr>
            <w:tcW w:w="2291" w:type="dxa"/>
          </w:tcPr>
          <w:p w14:paraId="40A07FD3" w14:textId="28F5B474" w:rsidR="006E3305" w:rsidRDefault="006E3305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67.504</w:t>
            </w:r>
          </w:p>
        </w:tc>
        <w:tc>
          <w:tcPr>
            <w:tcW w:w="3823" w:type="dxa"/>
          </w:tcPr>
          <w:p w14:paraId="6EE819CD" w14:textId="62420D3F" w:rsidR="006E3305" w:rsidRDefault="003D579D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E3305" w14:paraId="747E2C1E" w14:textId="5932D0AC" w:rsidTr="00DF5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0F7C725B" w14:textId="42DEB613" w:rsidR="006E3305" w:rsidRDefault="006E3305" w:rsidP="00D011A9">
            <w:r>
              <w:t>Total cases</w:t>
            </w:r>
          </w:p>
        </w:tc>
        <w:tc>
          <w:tcPr>
            <w:tcW w:w="2291" w:type="dxa"/>
          </w:tcPr>
          <w:p w14:paraId="343BC841" w14:textId="3378CE17" w:rsidR="006E3305" w:rsidRDefault="006E3305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2.324e-6</w:t>
            </w:r>
          </w:p>
        </w:tc>
        <w:tc>
          <w:tcPr>
            <w:tcW w:w="3823" w:type="dxa"/>
          </w:tcPr>
          <w:p w14:paraId="0D7C326D" w14:textId="12727A15" w:rsidR="006E3305" w:rsidRDefault="00807783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1.509</w:t>
            </w:r>
          </w:p>
        </w:tc>
      </w:tr>
      <w:tr w:rsidR="006E3305" w14:paraId="27EA448E" w14:textId="70A72E33" w:rsidTr="00DF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276F782E" w14:textId="227EE481" w:rsidR="006E3305" w:rsidRDefault="006E3305" w:rsidP="00D011A9">
            <w:r>
              <w:t>New cases</w:t>
            </w:r>
          </w:p>
        </w:tc>
        <w:tc>
          <w:tcPr>
            <w:tcW w:w="2291" w:type="dxa"/>
          </w:tcPr>
          <w:p w14:paraId="7A624B28" w14:textId="1987AB2B" w:rsidR="006E3305" w:rsidRDefault="006E3305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-4.984e-6</w:t>
            </w:r>
          </w:p>
        </w:tc>
        <w:tc>
          <w:tcPr>
            <w:tcW w:w="3823" w:type="dxa"/>
          </w:tcPr>
          <w:p w14:paraId="58A459FB" w14:textId="3A5FD32E" w:rsidR="006E3305" w:rsidRDefault="00807783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-0.923</w:t>
            </w:r>
          </w:p>
        </w:tc>
      </w:tr>
      <w:tr w:rsidR="006E3305" w14:paraId="589CA681" w14:textId="341CCAFA" w:rsidTr="00DF5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6154BB59" w14:textId="767EF9C9" w:rsidR="006E3305" w:rsidRDefault="006E3305" w:rsidP="00D011A9">
            <w:r>
              <w:t>Total deaths</w:t>
            </w:r>
          </w:p>
        </w:tc>
        <w:tc>
          <w:tcPr>
            <w:tcW w:w="2291" w:type="dxa"/>
          </w:tcPr>
          <w:p w14:paraId="0AA43547" w14:textId="3A5357FF" w:rsidR="006E3305" w:rsidRDefault="006E3305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-1.058e-4</w:t>
            </w:r>
          </w:p>
        </w:tc>
        <w:tc>
          <w:tcPr>
            <w:tcW w:w="3823" w:type="dxa"/>
          </w:tcPr>
          <w:p w14:paraId="4FA395A9" w14:textId="37B30AD2" w:rsidR="006E3305" w:rsidRDefault="00807783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-1.907</w:t>
            </w:r>
          </w:p>
        </w:tc>
      </w:tr>
      <w:tr w:rsidR="006E3305" w14:paraId="17B4A37A" w14:textId="51B1611D" w:rsidTr="00DF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0CAC882B" w14:textId="4E3AB800" w:rsidR="006E3305" w:rsidRDefault="006E3305" w:rsidP="00D011A9">
            <w:r>
              <w:t>New deaths</w:t>
            </w:r>
          </w:p>
        </w:tc>
        <w:tc>
          <w:tcPr>
            <w:tcW w:w="2291" w:type="dxa"/>
          </w:tcPr>
          <w:p w14:paraId="51F0A346" w14:textId="0E175AE3" w:rsidR="006E3305" w:rsidRDefault="006E3305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2.091e-3</w:t>
            </w:r>
          </w:p>
        </w:tc>
        <w:tc>
          <w:tcPr>
            <w:tcW w:w="3823" w:type="dxa"/>
          </w:tcPr>
          <w:p w14:paraId="1CE784E2" w14:textId="44C32978" w:rsidR="006E3305" w:rsidRDefault="00807783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6.736</w:t>
            </w:r>
          </w:p>
        </w:tc>
      </w:tr>
      <w:tr w:rsidR="006E3305" w14:paraId="00159456" w14:textId="78E1826D" w:rsidTr="00DF5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07F03A25" w14:textId="53885F97" w:rsidR="006E3305" w:rsidRDefault="006E3305" w:rsidP="00D011A9">
            <w:r>
              <w:t>New deaths smoothed</w:t>
            </w:r>
          </w:p>
        </w:tc>
        <w:tc>
          <w:tcPr>
            <w:tcW w:w="2291" w:type="dxa"/>
          </w:tcPr>
          <w:p w14:paraId="25F3411C" w14:textId="03DD1215" w:rsidR="006E3305" w:rsidRDefault="006E3305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-2.033e-3</w:t>
            </w:r>
          </w:p>
        </w:tc>
        <w:tc>
          <w:tcPr>
            <w:tcW w:w="3823" w:type="dxa"/>
          </w:tcPr>
          <w:p w14:paraId="7E5595DE" w14:textId="1E35662A" w:rsidR="006E3305" w:rsidRDefault="00197C05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-6.488</w:t>
            </w:r>
          </w:p>
        </w:tc>
      </w:tr>
      <w:tr w:rsidR="006E3305" w14:paraId="25D67656" w14:textId="346352AC" w:rsidTr="00DF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56E84D74" w14:textId="57E2037A" w:rsidR="006E3305" w:rsidRDefault="006E3305" w:rsidP="00D011A9">
            <w:r>
              <w:t>Total deaths per million</w:t>
            </w:r>
          </w:p>
        </w:tc>
        <w:tc>
          <w:tcPr>
            <w:tcW w:w="2291" w:type="dxa"/>
          </w:tcPr>
          <w:p w14:paraId="28F04D69" w14:textId="5AC997C5" w:rsidR="006E3305" w:rsidRDefault="006E3305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3.421e-3</w:t>
            </w:r>
          </w:p>
        </w:tc>
        <w:tc>
          <w:tcPr>
            <w:tcW w:w="3823" w:type="dxa"/>
          </w:tcPr>
          <w:p w14:paraId="61674F0C" w14:textId="7E38B557" w:rsidR="006E3305" w:rsidRDefault="00672143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1.296</w:t>
            </w:r>
          </w:p>
        </w:tc>
      </w:tr>
      <w:tr w:rsidR="006E3305" w14:paraId="1FB3D3D0" w14:textId="535072E6" w:rsidTr="00DF5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2F8675C5" w14:textId="5FB7C8A4" w:rsidR="006E3305" w:rsidRDefault="006E3305" w:rsidP="00D011A9">
            <w:r>
              <w:t>Reproduction Rate</w:t>
            </w:r>
          </w:p>
        </w:tc>
        <w:tc>
          <w:tcPr>
            <w:tcW w:w="2291" w:type="dxa"/>
          </w:tcPr>
          <w:p w14:paraId="5460C6B4" w14:textId="2546B889" w:rsidR="006E3305" w:rsidRDefault="006E3305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3.077</w:t>
            </w:r>
          </w:p>
        </w:tc>
        <w:tc>
          <w:tcPr>
            <w:tcW w:w="3823" w:type="dxa"/>
          </w:tcPr>
          <w:p w14:paraId="5054BED7" w14:textId="3CD58B68" w:rsidR="006E3305" w:rsidRDefault="00683ED9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3.335</w:t>
            </w:r>
          </w:p>
        </w:tc>
      </w:tr>
      <w:tr w:rsidR="006E3305" w14:paraId="1D34CC0A" w14:textId="5E2A1D6A" w:rsidTr="00DF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50D1A608" w14:textId="6332DF83" w:rsidR="006E3305" w:rsidRDefault="006E3305" w:rsidP="00D011A9">
            <w:r>
              <w:t>Population</w:t>
            </w:r>
          </w:p>
        </w:tc>
        <w:tc>
          <w:tcPr>
            <w:tcW w:w="2291" w:type="dxa"/>
          </w:tcPr>
          <w:p w14:paraId="15DB6816" w14:textId="64BD8E45" w:rsidR="006E3305" w:rsidRDefault="006E3305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3.073e-8</w:t>
            </w:r>
          </w:p>
        </w:tc>
        <w:tc>
          <w:tcPr>
            <w:tcW w:w="3823" w:type="dxa"/>
          </w:tcPr>
          <w:p w14:paraId="10B74726" w14:textId="0297BD48" w:rsidR="006E3305" w:rsidRDefault="002E02D5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1.146</w:t>
            </w:r>
          </w:p>
        </w:tc>
      </w:tr>
      <w:tr w:rsidR="006E3305" w14:paraId="7521FD4F" w14:textId="623135E6" w:rsidTr="00DF5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0D847061" w14:textId="26AD47F6" w:rsidR="006E3305" w:rsidRDefault="006E3305" w:rsidP="00D011A9">
            <w:r>
              <w:t>Median age</w:t>
            </w:r>
          </w:p>
        </w:tc>
        <w:tc>
          <w:tcPr>
            <w:tcW w:w="2291" w:type="dxa"/>
          </w:tcPr>
          <w:p w14:paraId="2CD7FD6D" w14:textId="115B5559" w:rsidR="006E3305" w:rsidRDefault="006E3305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-0.198</w:t>
            </w:r>
          </w:p>
        </w:tc>
        <w:tc>
          <w:tcPr>
            <w:tcW w:w="3823" w:type="dxa"/>
          </w:tcPr>
          <w:p w14:paraId="14EDA222" w14:textId="462DD1CE" w:rsidR="006E3305" w:rsidRDefault="00B02E33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-8.42</w:t>
            </w:r>
          </w:p>
        </w:tc>
      </w:tr>
      <w:tr w:rsidR="006E3305" w14:paraId="7D55CC62" w14:textId="7B71A334" w:rsidTr="00DF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33FFC12D" w14:textId="3EF3535F" w:rsidR="006E3305" w:rsidRDefault="006E3305" w:rsidP="00D011A9">
            <w:r>
              <w:t>Female smokers</w:t>
            </w:r>
          </w:p>
        </w:tc>
        <w:tc>
          <w:tcPr>
            <w:tcW w:w="2291" w:type="dxa"/>
          </w:tcPr>
          <w:p w14:paraId="75A2B063" w14:textId="593D5919" w:rsidR="006E3305" w:rsidRDefault="006E3305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-0.135</w:t>
            </w:r>
          </w:p>
        </w:tc>
        <w:tc>
          <w:tcPr>
            <w:tcW w:w="3823" w:type="dxa"/>
          </w:tcPr>
          <w:p w14:paraId="518EEC37" w14:textId="41E0A30D" w:rsidR="006E3305" w:rsidRDefault="000C16AB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-2.959</w:t>
            </w:r>
          </w:p>
        </w:tc>
      </w:tr>
      <w:tr w:rsidR="006E3305" w14:paraId="136A66ED" w14:textId="7308CA3A" w:rsidTr="00DF5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5F8EC6B5" w14:textId="3E2208B7" w:rsidR="006E3305" w:rsidRDefault="006E3305" w:rsidP="00D011A9">
            <w:r>
              <w:t>Male smokers</w:t>
            </w:r>
          </w:p>
        </w:tc>
        <w:tc>
          <w:tcPr>
            <w:tcW w:w="2291" w:type="dxa"/>
          </w:tcPr>
          <w:p w14:paraId="0369F862" w14:textId="65AB7C9E" w:rsidR="006E3305" w:rsidRDefault="006E3305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0.166</w:t>
            </w:r>
          </w:p>
        </w:tc>
        <w:tc>
          <w:tcPr>
            <w:tcW w:w="3823" w:type="dxa"/>
          </w:tcPr>
          <w:p w14:paraId="33430184" w14:textId="456F8D2F" w:rsidR="006E3305" w:rsidRDefault="0063258F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4.912</w:t>
            </w:r>
          </w:p>
        </w:tc>
      </w:tr>
      <w:tr w:rsidR="006E3305" w14:paraId="51B4FC72" w14:textId="2C9DF4E7" w:rsidTr="00DF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73FB42B9" w14:textId="4BF876CE" w:rsidR="006E3305" w:rsidRDefault="006E3305" w:rsidP="00D011A9">
            <w:r>
              <w:t>Hospital beds per thousand</w:t>
            </w:r>
          </w:p>
        </w:tc>
        <w:tc>
          <w:tcPr>
            <w:tcW w:w="2291" w:type="dxa"/>
          </w:tcPr>
          <w:p w14:paraId="093BAEFE" w14:textId="32CC49E0" w:rsidR="006E3305" w:rsidRDefault="006E3305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-0.297</w:t>
            </w:r>
          </w:p>
        </w:tc>
        <w:tc>
          <w:tcPr>
            <w:tcW w:w="3823" w:type="dxa"/>
          </w:tcPr>
          <w:p w14:paraId="42C9147D" w14:textId="54C364BB" w:rsidR="006E3305" w:rsidRDefault="008A2F28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-1.437</w:t>
            </w:r>
          </w:p>
        </w:tc>
      </w:tr>
      <w:tr w:rsidR="006E3305" w14:paraId="144ACEE7" w14:textId="3723DFB2" w:rsidTr="00DF5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3" w:type="dxa"/>
          </w:tcPr>
          <w:p w14:paraId="34B3404F" w14:textId="750BCDE5" w:rsidR="006E3305" w:rsidRDefault="006E3305" w:rsidP="00D011A9">
            <w:r>
              <w:t>HDI</w:t>
            </w:r>
          </w:p>
        </w:tc>
        <w:tc>
          <w:tcPr>
            <w:tcW w:w="2291" w:type="dxa"/>
          </w:tcPr>
          <w:p w14:paraId="5BB6F110" w14:textId="760B89B5" w:rsidR="006E3305" w:rsidRDefault="006E3305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36.595</w:t>
            </w:r>
          </w:p>
        </w:tc>
        <w:tc>
          <w:tcPr>
            <w:tcW w:w="3823" w:type="dxa"/>
          </w:tcPr>
          <w:p w14:paraId="764972CC" w14:textId="32DFB394" w:rsidR="006E3305" w:rsidRDefault="00D42376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33.506</w:t>
            </w:r>
          </w:p>
        </w:tc>
      </w:tr>
    </w:tbl>
    <w:p w14:paraId="76A15365" w14:textId="18941CBC" w:rsidR="004010A1" w:rsidRDefault="005307D7" w:rsidP="006C5941">
      <w:pPr>
        <w:jc w:val="both"/>
      </w:pPr>
      <w:r>
        <w:br/>
      </w:r>
      <w:r w:rsidR="00C84D0A">
        <w:t xml:space="preserve">At first, </w:t>
      </w:r>
      <w:r w:rsidR="00070A4A">
        <w:t>the variance of the coefficients may look large, but it is mainly due to the variance of the different input variables</w:t>
      </w:r>
      <w:r w:rsidR="00144F34">
        <w:t>. Therefore, applying some normalization to the coefficients (i.e., multiplying them by the respective mean values</w:t>
      </w:r>
      <w:r w:rsidR="006B006D">
        <w:t xml:space="preserve"> from the dataset</w:t>
      </w:r>
      <w:r w:rsidR="00144F34">
        <w:t>)</w:t>
      </w:r>
      <w:r w:rsidR="00517B42">
        <w:t xml:space="preserve"> can show their real relevance compared to each other.</w:t>
      </w:r>
      <w:r w:rsidR="00D011A9">
        <w:t xml:space="preserve"> </w:t>
      </w:r>
      <w:r w:rsidR="005367C7">
        <w:t xml:space="preserve"> Immediately, </w:t>
      </w:r>
      <w:r w:rsidR="005367C7" w:rsidRPr="000F53E8">
        <w:rPr>
          <w:i/>
          <w:iCs/>
        </w:rPr>
        <w:t>HDI</w:t>
      </w:r>
      <w:r w:rsidR="005367C7">
        <w:t xml:space="preserve"> appears to be </w:t>
      </w:r>
      <w:r w:rsidR="00557D5C">
        <w:t xml:space="preserve">by far </w:t>
      </w:r>
      <w:r w:rsidR="005367C7">
        <w:t xml:space="preserve">the most influential variable, while </w:t>
      </w:r>
      <w:r w:rsidR="005367C7" w:rsidRPr="000F53E8">
        <w:rPr>
          <w:i/>
          <w:iCs/>
        </w:rPr>
        <w:t>New cases</w:t>
      </w:r>
      <w:r w:rsidR="005367C7">
        <w:t xml:space="preserve">, </w:t>
      </w:r>
      <w:r w:rsidR="005367C7" w:rsidRPr="000F53E8">
        <w:rPr>
          <w:i/>
          <w:iCs/>
        </w:rPr>
        <w:t>Population</w:t>
      </w:r>
      <w:r w:rsidR="005367C7">
        <w:t xml:space="preserve">, </w:t>
      </w:r>
      <w:r w:rsidR="005367C7" w:rsidRPr="000F53E8">
        <w:rPr>
          <w:i/>
          <w:iCs/>
        </w:rPr>
        <w:t>Total deaths per million</w:t>
      </w:r>
      <w:r w:rsidR="005367C7">
        <w:t xml:space="preserve">, </w:t>
      </w:r>
      <w:r w:rsidR="005367C7" w:rsidRPr="000F53E8">
        <w:rPr>
          <w:i/>
          <w:iCs/>
        </w:rPr>
        <w:t>Hospital beds per thousand</w:t>
      </w:r>
      <w:r w:rsidR="005367C7">
        <w:t xml:space="preserve"> and </w:t>
      </w:r>
      <w:r w:rsidR="005367C7" w:rsidRPr="000F53E8">
        <w:rPr>
          <w:i/>
          <w:iCs/>
        </w:rPr>
        <w:t>Total cases</w:t>
      </w:r>
      <w:r w:rsidR="005367C7">
        <w:t xml:space="preserve"> are the least relevant ones.</w:t>
      </w:r>
      <w:r w:rsidR="00586E5E">
        <w:t xml:space="preserve"> Another key observation is that the coefficients of </w:t>
      </w:r>
      <w:r w:rsidR="00586E5E" w:rsidRPr="00586E5E">
        <w:rPr>
          <w:i/>
          <w:iCs/>
        </w:rPr>
        <w:t>New deaths</w:t>
      </w:r>
      <w:r w:rsidR="00586E5E">
        <w:t xml:space="preserve"> and </w:t>
      </w:r>
      <w:r w:rsidR="00586E5E" w:rsidRPr="00586E5E">
        <w:rPr>
          <w:i/>
          <w:iCs/>
        </w:rPr>
        <w:t>New deaths smoothed</w:t>
      </w:r>
      <w:r w:rsidR="00586E5E">
        <w:t xml:space="preserve"> are cancelling each other out</w:t>
      </w:r>
      <w:r w:rsidR="00EC7074">
        <w:t xml:space="preserve">, simply because the values of </w:t>
      </w:r>
      <w:r w:rsidR="00EC7074" w:rsidRPr="00EC7074">
        <w:rPr>
          <w:i/>
          <w:iCs/>
        </w:rPr>
        <w:t>New deaths</w:t>
      </w:r>
      <w:r w:rsidR="00EC7074">
        <w:t xml:space="preserve"> and </w:t>
      </w:r>
      <w:r w:rsidR="00EC7074" w:rsidRPr="00EC7074">
        <w:rPr>
          <w:i/>
          <w:iCs/>
        </w:rPr>
        <w:t>New deaths smoothed</w:t>
      </w:r>
      <w:r w:rsidR="00EC7074">
        <w:t xml:space="preserve"> are very close to each other in a single observation</w:t>
      </w:r>
      <w:r w:rsidR="00586E5E">
        <w:t>.</w:t>
      </w:r>
      <w:r w:rsidR="00EC7074">
        <w:t xml:space="preserve"> As a result, excluding these</w:t>
      </w:r>
      <w:r w:rsidR="004C4642">
        <w:t xml:space="preserve"> two predictors from the model should not make a significant change in</w:t>
      </w:r>
      <w:r w:rsidR="00EC7074">
        <w:t xml:space="preserve"> </w:t>
      </w:r>
      <w:r w:rsidR="004C6025">
        <w:t xml:space="preserve">its </w:t>
      </w:r>
      <w:r w:rsidR="004C4642">
        <w:t>performance.</w:t>
      </w:r>
    </w:p>
    <w:p w14:paraId="13EB8385" w14:textId="77777777" w:rsidR="00E10E8B" w:rsidRDefault="00E10E8B">
      <w:r>
        <w:br w:type="page"/>
      </w:r>
    </w:p>
    <w:p w14:paraId="051F1F1C" w14:textId="247E14AA" w:rsidR="000106B6" w:rsidRDefault="000106B6" w:rsidP="006C5941">
      <w:pPr>
        <w:jc w:val="both"/>
      </w:pPr>
      <w:r>
        <w:lastRenderedPageBreak/>
        <w:t xml:space="preserve">By doing some more </w:t>
      </w:r>
      <w:r w:rsidR="00323FDA">
        <w:t xml:space="preserve">testing and investigations into multicollinearity, the removal of </w:t>
      </w:r>
      <w:r w:rsidR="002037A9" w:rsidRPr="00AE34AD">
        <w:rPr>
          <w:i/>
          <w:iCs/>
        </w:rPr>
        <w:t>New cases</w:t>
      </w:r>
      <w:r w:rsidR="002037A9">
        <w:t xml:space="preserve">, </w:t>
      </w:r>
      <w:r w:rsidR="002037A9" w:rsidRPr="00AE34AD">
        <w:rPr>
          <w:i/>
          <w:iCs/>
        </w:rPr>
        <w:t>New deaths</w:t>
      </w:r>
      <w:r w:rsidR="002037A9">
        <w:t xml:space="preserve">, </w:t>
      </w:r>
      <w:r w:rsidR="002037A9" w:rsidRPr="00AE34AD">
        <w:rPr>
          <w:i/>
          <w:iCs/>
        </w:rPr>
        <w:t>New deaths smoothed</w:t>
      </w:r>
      <w:r w:rsidR="002037A9">
        <w:t xml:space="preserve">, </w:t>
      </w:r>
      <w:r w:rsidR="002037A9" w:rsidRPr="00AE34AD">
        <w:rPr>
          <w:i/>
          <w:iCs/>
        </w:rPr>
        <w:t>Total deaths per million</w:t>
      </w:r>
      <w:r w:rsidR="002037A9">
        <w:t xml:space="preserve">, </w:t>
      </w:r>
      <w:r w:rsidR="002037A9" w:rsidRPr="00AE34AD">
        <w:rPr>
          <w:i/>
          <w:iCs/>
        </w:rPr>
        <w:t>Population</w:t>
      </w:r>
      <w:r w:rsidR="002037A9">
        <w:t xml:space="preserve"> and </w:t>
      </w:r>
      <w:r w:rsidR="002037A9" w:rsidRPr="00AE34AD">
        <w:rPr>
          <w:i/>
          <w:iCs/>
        </w:rPr>
        <w:t>Hospital beds per thousand</w:t>
      </w:r>
      <w:r w:rsidR="002037A9">
        <w:t xml:space="preserve"> improved the model’s fit, and the significance of the </w:t>
      </w:r>
      <w:r w:rsidR="00CA1ABE">
        <w:t xml:space="preserve">remaining </w:t>
      </w:r>
      <w:r w:rsidR="002037A9">
        <w:t>variables.</w:t>
      </w:r>
      <w:r w:rsidR="007825A7">
        <w:t xml:space="preserve"> </w:t>
      </w:r>
      <w:r w:rsidR="00632035">
        <w:t>Carrying out multiple linear regressions with the remaining 7 predictors</w:t>
      </w:r>
      <w:r w:rsidR="00317A91">
        <w:t xml:space="preserve"> and f</w:t>
      </w:r>
      <w:r w:rsidR="007825A7">
        <w:t xml:space="preserve">urther applying logarithmic transformation to the </w:t>
      </w:r>
      <w:r w:rsidR="007825A7" w:rsidRPr="00317A91">
        <w:rPr>
          <w:i/>
          <w:iCs/>
        </w:rPr>
        <w:t>Total cases</w:t>
      </w:r>
      <w:r w:rsidR="007825A7">
        <w:t xml:space="preserve"> resulted in </w:t>
      </w:r>
      <w:r w:rsidR="00317A91">
        <w:t>an overall better model</w:t>
      </w:r>
      <w:r w:rsidR="00137A8C">
        <w:t>.</w:t>
      </w:r>
      <w:r w:rsidR="00C33C11">
        <w:t xml:space="preserve"> The estimated coefficients, their standard errors </w:t>
      </w:r>
      <w:r w:rsidR="00362F46">
        <w:t>and</w:t>
      </w:r>
      <w:r w:rsidR="00C33C11">
        <w:t xml:space="preserve"> their t-values and p-values are summarized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3007D8" w14:paraId="63CDB373" w14:textId="77777777" w:rsidTr="008B3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7978A1" w14:textId="3D7EC87C" w:rsidR="003007D8" w:rsidRDefault="003007D8" w:rsidP="006C5941">
            <w:pPr>
              <w:jc w:val="both"/>
            </w:pPr>
            <w:r>
              <w:t>Coefficients</w:t>
            </w:r>
          </w:p>
        </w:tc>
        <w:tc>
          <w:tcPr>
            <w:tcW w:w="1626" w:type="dxa"/>
          </w:tcPr>
          <w:p w14:paraId="0815647A" w14:textId="301E52E6" w:rsidR="003007D8" w:rsidRDefault="003007D8" w:rsidP="006C59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803" w:type="dxa"/>
          </w:tcPr>
          <w:p w14:paraId="37BC4156" w14:textId="027C4A37" w:rsidR="003007D8" w:rsidRDefault="003007D8" w:rsidP="006C59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Error</w:t>
            </w:r>
          </w:p>
        </w:tc>
        <w:tc>
          <w:tcPr>
            <w:tcW w:w="1803" w:type="dxa"/>
          </w:tcPr>
          <w:p w14:paraId="4C234FBE" w14:textId="70F33271" w:rsidR="003007D8" w:rsidRDefault="003007D8" w:rsidP="006C59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t-value</w:t>
            </w:r>
          </w:p>
        </w:tc>
        <w:tc>
          <w:tcPr>
            <w:tcW w:w="1804" w:type="dxa"/>
          </w:tcPr>
          <w:p w14:paraId="01B6FB27" w14:textId="03C8D5DD" w:rsidR="003007D8" w:rsidRDefault="003007D8" w:rsidP="006C59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p-value</w:t>
            </w:r>
          </w:p>
        </w:tc>
      </w:tr>
      <w:tr w:rsidR="003007D8" w14:paraId="516389D0" w14:textId="77777777" w:rsidTr="008B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6A2A07" w14:textId="3D33E8F2" w:rsidR="003007D8" w:rsidRDefault="00921D97" w:rsidP="006C5941">
            <w:pPr>
              <w:jc w:val="both"/>
            </w:pPr>
            <w:r>
              <w:t>(Intercept)</w:t>
            </w:r>
          </w:p>
        </w:tc>
        <w:tc>
          <w:tcPr>
            <w:tcW w:w="1626" w:type="dxa"/>
          </w:tcPr>
          <w:p w14:paraId="34DB4AED" w14:textId="59C1835C" w:rsidR="003007D8" w:rsidRDefault="00171C40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63.12</w:t>
            </w:r>
          </w:p>
        </w:tc>
        <w:tc>
          <w:tcPr>
            <w:tcW w:w="1803" w:type="dxa"/>
          </w:tcPr>
          <w:p w14:paraId="5BD62DA7" w14:textId="477AF65C" w:rsidR="003007D8" w:rsidRDefault="00C33C11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03" w:type="dxa"/>
          </w:tcPr>
          <w:p w14:paraId="42A24B6A" w14:textId="20CAD00A" w:rsidR="003007D8" w:rsidRDefault="00AA70B6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9.017</w:t>
            </w:r>
          </w:p>
        </w:tc>
        <w:tc>
          <w:tcPr>
            <w:tcW w:w="1804" w:type="dxa"/>
          </w:tcPr>
          <w:p w14:paraId="673402FD" w14:textId="3278DF50" w:rsidR="003007D8" w:rsidRDefault="00250AA2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3.34e-16</w:t>
            </w:r>
          </w:p>
        </w:tc>
      </w:tr>
      <w:tr w:rsidR="003007D8" w14:paraId="381BC945" w14:textId="77777777" w:rsidTr="008B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AACB99" w14:textId="67EC4364" w:rsidR="003007D8" w:rsidRDefault="00921D97" w:rsidP="006C5941">
            <w:pPr>
              <w:jc w:val="both"/>
            </w:pPr>
            <w:proofErr w:type="gramStart"/>
            <w:r>
              <w:t>log(</w:t>
            </w:r>
            <w:proofErr w:type="gramEnd"/>
            <w:r>
              <w:t>Total cases)</w:t>
            </w:r>
          </w:p>
        </w:tc>
        <w:tc>
          <w:tcPr>
            <w:tcW w:w="1626" w:type="dxa"/>
          </w:tcPr>
          <w:p w14:paraId="1D51A106" w14:textId="20E843FD" w:rsidR="003007D8" w:rsidRDefault="00171C40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0.835</w:t>
            </w:r>
          </w:p>
        </w:tc>
        <w:tc>
          <w:tcPr>
            <w:tcW w:w="1803" w:type="dxa"/>
          </w:tcPr>
          <w:p w14:paraId="5F9B2125" w14:textId="14EA866B" w:rsidR="003007D8" w:rsidRDefault="007710B4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803" w:type="dxa"/>
          </w:tcPr>
          <w:p w14:paraId="5D536A99" w14:textId="300FAFF0" w:rsidR="003007D8" w:rsidRDefault="00AA70B6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8.345</w:t>
            </w:r>
          </w:p>
        </w:tc>
        <w:tc>
          <w:tcPr>
            <w:tcW w:w="1804" w:type="dxa"/>
          </w:tcPr>
          <w:p w14:paraId="642D4779" w14:textId="66B8896E" w:rsidR="003007D8" w:rsidRDefault="00250AA2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2.07e-14</w:t>
            </w:r>
          </w:p>
        </w:tc>
      </w:tr>
      <w:tr w:rsidR="003007D8" w14:paraId="6DB7F743" w14:textId="77777777" w:rsidTr="008B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052D84" w14:textId="3609F41F" w:rsidR="003007D8" w:rsidRDefault="00921D97" w:rsidP="006C5941">
            <w:pPr>
              <w:jc w:val="both"/>
            </w:pPr>
            <w:r>
              <w:t>Total deaths</w:t>
            </w:r>
          </w:p>
        </w:tc>
        <w:tc>
          <w:tcPr>
            <w:tcW w:w="1626" w:type="dxa"/>
          </w:tcPr>
          <w:p w14:paraId="6AAFE56F" w14:textId="2669D553" w:rsidR="003007D8" w:rsidRDefault="00171C40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-1.903e-5</w:t>
            </w:r>
          </w:p>
        </w:tc>
        <w:tc>
          <w:tcPr>
            <w:tcW w:w="1803" w:type="dxa"/>
          </w:tcPr>
          <w:p w14:paraId="7901D446" w14:textId="653E3BB9" w:rsidR="003007D8" w:rsidRDefault="007710B4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4.204e-6</w:t>
            </w:r>
          </w:p>
        </w:tc>
        <w:tc>
          <w:tcPr>
            <w:tcW w:w="1803" w:type="dxa"/>
          </w:tcPr>
          <w:p w14:paraId="5639726C" w14:textId="1A5CD972" w:rsidR="003007D8" w:rsidRDefault="00AA70B6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-4.526</w:t>
            </w:r>
          </w:p>
        </w:tc>
        <w:tc>
          <w:tcPr>
            <w:tcW w:w="1804" w:type="dxa"/>
          </w:tcPr>
          <w:p w14:paraId="74E76FC6" w14:textId="2EEAF1EB" w:rsidR="003007D8" w:rsidRDefault="00250AA2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1.11e-5</w:t>
            </w:r>
          </w:p>
        </w:tc>
      </w:tr>
      <w:tr w:rsidR="003007D8" w14:paraId="22AB1F88" w14:textId="77777777" w:rsidTr="008B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95BAC1" w14:textId="12F62D96" w:rsidR="003007D8" w:rsidRDefault="00921D97" w:rsidP="006C5941">
            <w:pPr>
              <w:jc w:val="both"/>
            </w:pPr>
            <w:r>
              <w:t>Reproduction rate</w:t>
            </w:r>
          </w:p>
        </w:tc>
        <w:tc>
          <w:tcPr>
            <w:tcW w:w="1626" w:type="dxa"/>
          </w:tcPr>
          <w:p w14:paraId="1C2A49DE" w14:textId="3E71FAE6" w:rsidR="003007D8" w:rsidRDefault="00171C40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3.04</w:t>
            </w:r>
          </w:p>
        </w:tc>
        <w:tc>
          <w:tcPr>
            <w:tcW w:w="1803" w:type="dxa"/>
          </w:tcPr>
          <w:p w14:paraId="1D6095A1" w14:textId="08B19737" w:rsidR="003007D8" w:rsidRDefault="007710B4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0.706</w:t>
            </w:r>
          </w:p>
        </w:tc>
        <w:tc>
          <w:tcPr>
            <w:tcW w:w="1803" w:type="dxa"/>
          </w:tcPr>
          <w:p w14:paraId="1D58FC02" w14:textId="79855570" w:rsidR="003007D8" w:rsidRDefault="00AA70B6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4.304</w:t>
            </w:r>
          </w:p>
        </w:tc>
        <w:tc>
          <w:tcPr>
            <w:tcW w:w="1804" w:type="dxa"/>
          </w:tcPr>
          <w:p w14:paraId="79C8AD3E" w14:textId="1A808CF1" w:rsidR="003007D8" w:rsidRDefault="00250AA2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2.78e-5</w:t>
            </w:r>
          </w:p>
        </w:tc>
      </w:tr>
      <w:tr w:rsidR="003007D8" w14:paraId="3F0EDFAB" w14:textId="77777777" w:rsidTr="008B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E56F90" w14:textId="4D870012" w:rsidR="003007D8" w:rsidRDefault="00921D97" w:rsidP="006C5941">
            <w:pPr>
              <w:jc w:val="both"/>
            </w:pPr>
            <w:r>
              <w:t>Median age</w:t>
            </w:r>
          </w:p>
        </w:tc>
        <w:tc>
          <w:tcPr>
            <w:tcW w:w="1626" w:type="dxa"/>
          </w:tcPr>
          <w:p w14:paraId="11F5A1E9" w14:textId="41FDFC8C" w:rsidR="003007D8" w:rsidRDefault="00171C40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-0.269</w:t>
            </w:r>
          </w:p>
        </w:tc>
        <w:tc>
          <w:tcPr>
            <w:tcW w:w="1803" w:type="dxa"/>
          </w:tcPr>
          <w:p w14:paraId="17511CC6" w14:textId="3B52E0EC" w:rsidR="003007D8" w:rsidRDefault="007710B4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0.0579</w:t>
            </w:r>
          </w:p>
        </w:tc>
        <w:tc>
          <w:tcPr>
            <w:tcW w:w="1803" w:type="dxa"/>
          </w:tcPr>
          <w:p w14:paraId="1DC98317" w14:textId="196B6A07" w:rsidR="003007D8" w:rsidRDefault="00AA70B6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-4.641</w:t>
            </w:r>
          </w:p>
        </w:tc>
        <w:tc>
          <w:tcPr>
            <w:tcW w:w="1804" w:type="dxa"/>
          </w:tcPr>
          <w:p w14:paraId="56B6D4CF" w14:textId="18E5D733" w:rsidR="003007D8" w:rsidRDefault="00250AA2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6.78e-6</w:t>
            </w:r>
          </w:p>
        </w:tc>
      </w:tr>
      <w:tr w:rsidR="003007D8" w14:paraId="364B8D46" w14:textId="77777777" w:rsidTr="008B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A76E20" w14:textId="6E42D6E9" w:rsidR="003007D8" w:rsidRDefault="00921D97" w:rsidP="006C5941">
            <w:pPr>
              <w:jc w:val="both"/>
            </w:pPr>
            <w:r>
              <w:t>Female smokers</w:t>
            </w:r>
          </w:p>
        </w:tc>
        <w:tc>
          <w:tcPr>
            <w:tcW w:w="1626" w:type="dxa"/>
          </w:tcPr>
          <w:p w14:paraId="0A3894A6" w14:textId="75CBCE5F" w:rsidR="003007D8" w:rsidRDefault="00171C40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-0.126</w:t>
            </w:r>
          </w:p>
        </w:tc>
        <w:tc>
          <w:tcPr>
            <w:tcW w:w="1803" w:type="dxa"/>
          </w:tcPr>
          <w:p w14:paraId="37AB61AC" w14:textId="1A722E1E" w:rsidR="003007D8" w:rsidRDefault="007710B4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0.0277</w:t>
            </w:r>
          </w:p>
        </w:tc>
        <w:tc>
          <w:tcPr>
            <w:tcW w:w="1803" w:type="dxa"/>
          </w:tcPr>
          <w:p w14:paraId="44CED442" w14:textId="115562A1" w:rsidR="003007D8" w:rsidRDefault="00AA70B6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-4.542</w:t>
            </w:r>
          </w:p>
        </w:tc>
        <w:tc>
          <w:tcPr>
            <w:tcW w:w="1804" w:type="dxa"/>
          </w:tcPr>
          <w:p w14:paraId="4DB1BA79" w14:textId="02617A31" w:rsidR="003007D8" w:rsidRDefault="00250AA2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1.03e-5</w:t>
            </w:r>
          </w:p>
        </w:tc>
      </w:tr>
      <w:tr w:rsidR="003007D8" w14:paraId="3D46D889" w14:textId="77777777" w:rsidTr="008B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77DB1" w14:textId="3DA56411" w:rsidR="003007D8" w:rsidRDefault="00921D97" w:rsidP="006C5941">
            <w:pPr>
              <w:jc w:val="both"/>
            </w:pPr>
            <w:r>
              <w:t>Male smoker</w:t>
            </w:r>
          </w:p>
        </w:tc>
        <w:tc>
          <w:tcPr>
            <w:tcW w:w="1626" w:type="dxa"/>
          </w:tcPr>
          <w:p w14:paraId="021D98D1" w14:textId="4F42079F" w:rsidR="003007D8" w:rsidRDefault="00171C40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0.142</w:t>
            </w:r>
          </w:p>
        </w:tc>
        <w:tc>
          <w:tcPr>
            <w:tcW w:w="1803" w:type="dxa"/>
          </w:tcPr>
          <w:p w14:paraId="447C2F2A" w14:textId="196DFE84" w:rsidR="003007D8" w:rsidRDefault="007710B4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0.0277</w:t>
            </w:r>
          </w:p>
        </w:tc>
        <w:tc>
          <w:tcPr>
            <w:tcW w:w="1803" w:type="dxa"/>
          </w:tcPr>
          <w:p w14:paraId="6B2A42A9" w14:textId="5AFD267C" w:rsidR="003007D8" w:rsidRDefault="00AA70B6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5.123</w:t>
            </w:r>
          </w:p>
        </w:tc>
        <w:tc>
          <w:tcPr>
            <w:tcW w:w="1804" w:type="dxa"/>
          </w:tcPr>
          <w:p w14:paraId="4F4C4D85" w14:textId="2475F0C1" w:rsidR="003007D8" w:rsidRDefault="00250AA2" w:rsidP="006C59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7.9e-7</w:t>
            </w:r>
          </w:p>
        </w:tc>
      </w:tr>
      <w:tr w:rsidR="003007D8" w14:paraId="5FBE9557" w14:textId="77777777" w:rsidTr="008B3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EDC4DA" w14:textId="7C3C37DC" w:rsidR="003007D8" w:rsidRDefault="00921D97" w:rsidP="006C5941">
            <w:pPr>
              <w:jc w:val="both"/>
            </w:pPr>
            <w:r>
              <w:t>HDI</w:t>
            </w:r>
          </w:p>
        </w:tc>
        <w:tc>
          <w:tcPr>
            <w:tcW w:w="1626" w:type="dxa"/>
          </w:tcPr>
          <w:p w14:paraId="79A5CB2A" w14:textId="23C52130" w:rsidR="003007D8" w:rsidRDefault="00171C40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35.21</w:t>
            </w:r>
          </w:p>
        </w:tc>
        <w:tc>
          <w:tcPr>
            <w:tcW w:w="1803" w:type="dxa"/>
          </w:tcPr>
          <w:p w14:paraId="687000A4" w14:textId="7AC81E4D" w:rsidR="003007D8" w:rsidRDefault="007710B4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6.621</w:t>
            </w:r>
          </w:p>
        </w:tc>
        <w:tc>
          <w:tcPr>
            <w:tcW w:w="1803" w:type="dxa"/>
          </w:tcPr>
          <w:p w14:paraId="2BD5937B" w14:textId="33F61FF1" w:rsidR="003007D8" w:rsidRDefault="00AA70B6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5.317</w:t>
            </w:r>
          </w:p>
        </w:tc>
        <w:tc>
          <w:tcPr>
            <w:tcW w:w="1804" w:type="dxa"/>
          </w:tcPr>
          <w:p w14:paraId="3B87B1D9" w14:textId="5409519B" w:rsidR="003007D8" w:rsidRDefault="00250AA2" w:rsidP="006C59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3.19e-7</w:t>
            </w:r>
          </w:p>
        </w:tc>
      </w:tr>
    </w:tbl>
    <w:p w14:paraId="0C493439" w14:textId="571159FA" w:rsidR="002B3D48" w:rsidRDefault="002B3D48" w:rsidP="006C5941">
      <w:pPr>
        <w:jc w:val="both"/>
      </w:pPr>
      <w:r>
        <w:br/>
        <w:t>As we can see from the p-values, all the predictors are significant and therefore cannot be excluded from the model.</w:t>
      </w:r>
      <w:r w:rsidR="00362F46">
        <w:t xml:space="preserve">  The adjusted R-squared of the new linear regression has increased to 0.392</w:t>
      </w:r>
      <w:r w:rsidR="00657741">
        <w:t>, while the F-statistic is 17.74 on 7 and 175 DF</w:t>
      </w:r>
      <w:r w:rsidR="0004459F">
        <w:t xml:space="preserve"> (with the p-value&lt;2.2e-16)</w:t>
      </w:r>
      <w:r w:rsidR="00657741">
        <w:t>, so we can reject the null hypothesis.</w:t>
      </w:r>
    </w:p>
    <w:p w14:paraId="770FC0FC" w14:textId="4E4454F5" w:rsidR="002E37B0" w:rsidRDefault="002E37B0" w:rsidP="00E805EC">
      <w:pPr>
        <w:pStyle w:val="Heading1"/>
      </w:pPr>
      <w:r>
        <w:t>Model Evaluation</w:t>
      </w:r>
    </w:p>
    <w:p w14:paraId="7AE8F493" w14:textId="6047ADDE" w:rsidR="000D5DB3" w:rsidRDefault="00624980" w:rsidP="006C5941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6F217E" wp14:editId="387E4C73">
                <wp:simplePos x="0" y="0"/>
                <wp:positionH relativeFrom="column">
                  <wp:posOffset>-507839</wp:posOffset>
                </wp:positionH>
                <wp:positionV relativeFrom="paragraph">
                  <wp:posOffset>575310</wp:posOffset>
                </wp:positionV>
                <wp:extent cx="6605905" cy="2886710"/>
                <wp:effectExtent l="0" t="0" r="4445" b="889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905" cy="2886710"/>
                          <a:chOff x="0" y="0"/>
                          <a:chExt cx="6606492" cy="288671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10" cy="2886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Chart, ba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36877" y="566382"/>
                            <a:ext cx="3269615" cy="2231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0D6E3A" id="Group 7" o:spid="_x0000_s1026" style="position:absolute;margin-left:-40pt;margin-top:45.3pt;width:520.15pt;height:227.3pt;z-index:251662336" coordsize="66064,28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Chart&#10;&#10;Description automatically generated" style="position:absolute;width:32677;height:28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">
                  <v:imagedata r:id="rId12" o:title="Chart&#10;&#10;Description automatically generated"/>
                </v:shape>
                <v:shape id="Picture 5" o:spid="_x0000_s1028" type="#_x0000_t75" alt="Chart, bar chart&#10;&#10;Description automatically generated" style="position:absolute;left:33368;top:5663;width:32696;height:22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">
                  <v:imagedata r:id="rId13" o:title="Chart, bar chart&#10;&#10;Description automatically generated"/>
                </v:shape>
                <w10:wrap type="topAndBottom"/>
              </v:group>
            </w:pict>
          </mc:Fallback>
        </mc:AlternateContent>
      </w:r>
      <w:r w:rsidR="00AF6AA5">
        <w:t>The fitted model explains almost 40% of the variance in the data.</w:t>
      </w:r>
      <w:r w:rsidR="00065071">
        <w:t xml:space="preserve"> </w:t>
      </w:r>
      <w:r w:rsidR="00614C86">
        <w:t>To make sure, that we cannot improve the model by removing predictors, we can look at their VIF values and their correlation</w:t>
      </w:r>
      <w:r w:rsidR="00136C0E">
        <w:t xml:space="preserve"> </w:t>
      </w:r>
      <w:r w:rsidR="00614C86">
        <w:t>matrix</w:t>
      </w:r>
      <w:r w:rsidR="00DA67A4">
        <w:t>.</w:t>
      </w:r>
    </w:p>
    <w:p w14:paraId="348CF78D" w14:textId="77777777" w:rsidR="0089607D" w:rsidRDefault="00624980" w:rsidP="006C5941">
      <w:pPr>
        <w:jc w:val="both"/>
      </w:pPr>
      <w:r>
        <w:br/>
      </w:r>
      <w:r w:rsidR="000D5DB3">
        <w:t xml:space="preserve">As expected, </w:t>
      </w:r>
      <w:r w:rsidR="008004A4">
        <w:t>the predictors seem importan</w:t>
      </w:r>
      <w:r w:rsidR="001834BD">
        <w:t>t</w:t>
      </w:r>
      <w:r w:rsidR="008004A4">
        <w:t xml:space="preserve"> and their VIF values are below 3, indicating no </w:t>
      </w:r>
      <w:r w:rsidR="001F5070">
        <w:t>(or insignificant) multi</w:t>
      </w:r>
      <w:r w:rsidR="00D17652">
        <w:t>collinearity.</w:t>
      </w:r>
    </w:p>
    <w:p w14:paraId="6087395E" w14:textId="4FF2E6CC" w:rsidR="00240AA8" w:rsidRDefault="002C1548" w:rsidP="006C5941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EF724D" wp14:editId="59A0AA61">
            <wp:simplePos x="0" y="0"/>
            <wp:positionH relativeFrom="margin">
              <wp:posOffset>395605</wp:posOffset>
            </wp:positionH>
            <wp:positionV relativeFrom="paragraph">
              <wp:posOffset>572770</wp:posOffset>
            </wp:positionV>
            <wp:extent cx="4598670" cy="2310130"/>
            <wp:effectExtent l="0" t="0" r="0" b="0"/>
            <wp:wrapTopAndBottom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F9F">
        <w:t xml:space="preserve">Looking at the Residuals vs Fitted plot, we can </w:t>
      </w:r>
      <w:r w:rsidR="0083486F">
        <w:t xml:space="preserve">observe that the </w:t>
      </w:r>
      <w:r w:rsidR="00E83F1F">
        <w:t xml:space="preserve">mean of the error terms </w:t>
      </w:r>
      <w:r w:rsidR="00E131F3">
        <w:t>is around zero</w:t>
      </w:r>
      <w:r w:rsidR="00096678">
        <w:t xml:space="preserve"> and the variance is about constant.</w:t>
      </w:r>
      <w:r w:rsidR="00543ABB">
        <w:t xml:space="preserve"> There are three outliers (159, 146, 96), that may suggest further investigation to those observations</w:t>
      </w:r>
      <w:r w:rsidR="004B4ABA">
        <w:t>.</w:t>
      </w:r>
      <w:r w:rsidR="00240AA8" w:rsidRPr="00240AA8">
        <w:rPr>
          <w:noProof/>
        </w:rPr>
        <w:t xml:space="preserve"> </w:t>
      </w:r>
    </w:p>
    <w:p w14:paraId="282D0788" w14:textId="20F8BD7C" w:rsidR="00903F9F" w:rsidRDefault="00903F9F" w:rsidP="00240AA8">
      <w:pPr>
        <w:jc w:val="center"/>
      </w:pPr>
    </w:p>
    <w:p w14:paraId="12306985" w14:textId="7B05FE0F" w:rsidR="00B15F50" w:rsidRDefault="00750E63" w:rsidP="006C5941">
      <w:pPr>
        <w:jc w:val="both"/>
      </w:pPr>
      <w:r>
        <w:t xml:space="preserve">After removing </w:t>
      </w:r>
      <w:r w:rsidR="00323CC2">
        <w:t xml:space="preserve">the three extreme cases, the adjusted R-squared of the model further increased to 0.438. </w:t>
      </w:r>
      <w:r w:rsidR="001E235D">
        <w:t>The comparison of the coefficients of the originally fitted model and the new model is summarised in the table below.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1EAD" w14:paraId="03F1EFF2" w14:textId="77777777" w:rsidTr="0032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D40E45" w14:textId="2B77EBD0" w:rsidR="00C01EAD" w:rsidRDefault="00C01EAD" w:rsidP="006C5941">
            <w:pPr>
              <w:jc w:val="both"/>
            </w:pPr>
            <w:r>
              <w:t>Coefficients</w:t>
            </w:r>
          </w:p>
        </w:tc>
        <w:tc>
          <w:tcPr>
            <w:tcW w:w="2254" w:type="dxa"/>
          </w:tcPr>
          <w:p w14:paraId="2F3441A9" w14:textId="535F60E5" w:rsidR="00C01EAD" w:rsidRDefault="00C01EAD" w:rsidP="006C59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model</w:t>
            </w:r>
          </w:p>
        </w:tc>
        <w:tc>
          <w:tcPr>
            <w:tcW w:w="2254" w:type="dxa"/>
          </w:tcPr>
          <w:p w14:paraId="02C7CD03" w14:textId="1CC1A056" w:rsidR="00C01EAD" w:rsidRDefault="00C01EAD" w:rsidP="006C59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New model</w:t>
            </w:r>
          </w:p>
        </w:tc>
        <w:tc>
          <w:tcPr>
            <w:tcW w:w="2254" w:type="dxa"/>
          </w:tcPr>
          <w:p w14:paraId="46108CAF" w14:textId="4A104BEC" w:rsidR="00C01EAD" w:rsidRDefault="00C01EAD" w:rsidP="006C59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in %</w:t>
            </w:r>
          </w:p>
        </w:tc>
      </w:tr>
      <w:tr w:rsidR="00FA029B" w14:paraId="3028F6A8" w14:textId="77777777" w:rsidTr="0032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8EBD46" w14:textId="64EC6690" w:rsidR="00FA029B" w:rsidRDefault="00FA029B" w:rsidP="00FA029B">
            <w:pPr>
              <w:jc w:val="both"/>
            </w:pPr>
            <w:r>
              <w:t>(Intercept)</w:t>
            </w:r>
          </w:p>
        </w:tc>
        <w:tc>
          <w:tcPr>
            <w:tcW w:w="2254" w:type="dxa"/>
          </w:tcPr>
          <w:p w14:paraId="460026A2" w14:textId="4712C508" w:rsidR="00FA029B" w:rsidRDefault="00FA029B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63.12</w:t>
            </w:r>
          </w:p>
        </w:tc>
        <w:tc>
          <w:tcPr>
            <w:tcW w:w="2254" w:type="dxa"/>
          </w:tcPr>
          <w:p w14:paraId="0ED6E69A" w14:textId="67157C92" w:rsidR="00FA029B" w:rsidRDefault="00F67F05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63.83</w:t>
            </w:r>
          </w:p>
        </w:tc>
        <w:tc>
          <w:tcPr>
            <w:tcW w:w="2254" w:type="dxa"/>
          </w:tcPr>
          <w:p w14:paraId="65595BF0" w14:textId="560B7AD5" w:rsidR="00FA029B" w:rsidRDefault="0006279C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1.12%</w:t>
            </w:r>
          </w:p>
        </w:tc>
      </w:tr>
      <w:tr w:rsidR="00FA029B" w14:paraId="6C1D6D3A" w14:textId="77777777" w:rsidTr="0032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8B5729" w14:textId="5C27A091" w:rsidR="00FA029B" w:rsidRDefault="00FA029B" w:rsidP="00FA029B">
            <w:pPr>
              <w:jc w:val="both"/>
            </w:pPr>
            <w:proofErr w:type="gramStart"/>
            <w:r>
              <w:t>log(</w:t>
            </w:r>
            <w:proofErr w:type="gramEnd"/>
            <w:r>
              <w:t>Total cases)</w:t>
            </w:r>
          </w:p>
        </w:tc>
        <w:tc>
          <w:tcPr>
            <w:tcW w:w="2254" w:type="dxa"/>
          </w:tcPr>
          <w:p w14:paraId="329B885A" w14:textId="361D8F49" w:rsidR="00FA029B" w:rsidRDefault="00FA029B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0.835</w:t>
            </w:r>
          </w:p>
        </w:tc>
        <w:tc>
          <w:tcPr>
            <w:tcW w:w="2254" w:type="dxa"/>
          </w:tcPr>
          <w:p w14:paraId="13CAB0FA" w14:textId="1C17FB81" w:rsidR="00FA029B" w:rsidRDefault="0075742E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0.822</w:t>
            </w:r>
          </w:p>
        </w:tc>
        <w:tc>
          <w:tcPr>
            <w:tcW w:w="2254" w:type="dxa"/>
          </w:tcPr>
          <w:p w14:paraId="61F416D9" w14:textId="466BA939" w:rsidR="00FA029B" w:rsidRDefault="008A3958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1.56%</w:t>
            </w:r>
          </w:p>
        </w:tc>
      </w:tr>
      <w:tr w:rsidR="00FA029B" w14:paraId="311522C4" w14:textId="77777777" w:rsidTr="0032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F44793" w14:textId="7747B6FC" w:rsidR="00FA029B" w:rsidRDefault="00FA029B" w:rsidP="00FA029B">
            <w:pPr>
              <w:jc w:val="both"/>
            </w:pPr>
            <w:r>
              <w:t>Total deaths</w:t>
            </w:r>
          </w:p>
        </w:tc>
        <w:tc>
          <w:tcPr>
            <w:tcW w:w="2254" w:type="dxa"/>
          </w:tcPr>
          <w:p w14:paraId="196AB5D6" w14:textId="270EB305" w:rsidR="00FA029B" w:rsidRDefault="00FA029B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-1.903e-5</w:t>
            </w:r>
          </w:p>
        </w:tc>
        <w:tc>
          <w:tcPr>
            <w:tcW w:w="2254" w:type="dxa"/>
          </w:tcPr>
          <w:p w14:paraId="2DCE87A5" w14:textId="48D0289A" w:rsidR="00FA029B" w:rsidRDefault="00211960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-1.752e-5</w:t>
            </w:r>
          </w:p>
        </w:tc>
        <w:tc>
          <w:tcPr>
            <w:tcW w:w="2254" w:type="dxa"/>
          </w:tcPr>
          <w:p w14:paraId="6736818E" w14:textId="67DAE1E4" w:rsidR="00FA029B" w:rsidRDefault="003F66AA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7.93%</w:t>
            </w:r>
          </w:p>
        </w:tc>
      </w:tr>
      <w:tr w:rsidR="00FA029B" w14:paraId="7D764D89" w14:textId="77777777" w:rsidTr="0032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E38E8D" w14:textId="1543D95C" w:rsidR="00FA029B" w:rsidRDefault="00FA029B" w:rsidP="00FA029B">
            <w:pPr>
              <w:jc w:val="both"/>
            </w:pPr>
            <w:r>
              <w:t>Reproduction rate</w:t>
            </w:r>
          </w:p>
        </w:tc>
        <w:tc>
          <w:tcPr>
            <w:tcW w:w="2254" w:type="dxa"/>
          </w:tcPr>
          <w:p w14:paraId="3EE0666E" w14:textId="79F695F0" w:rsidR="00FA029B" w:rsidRDefault="00FA029B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3.04</w:t>
            </w:r>
          </w:p>
        </w:tc>
        <w:tc>
          <w:tcPr>
            <w:tcW w:w="2254" w:type="dxa"/>
          </w:tcPr>
          <w:p w14:paraId="41C64E12" w14:textId="152D20C1" w:rsidR="00FA029B" w:rsidRDefault="001A06F7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2.944</w:t>
            </w:r>
          </w:p>
        </w:tc>
        <w:tc>
          <w:tcPr>
            <w:tcW w:w="2254" w:type="dxa"/>
          </w:tcPr>
          <w:p w14:paraId="6FADE6A5" w14:textId="62423EC1" w:rsidR="00FA029B" w:rsidRDefault="00DE6150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3.16%</w:t>
            </w:r>
          </w:p>
        </w:tc>
      </w:tr>
      <w:tr w:rsidR="00FA029B" w14:paraId="35ADE418" w14:textId="77777777" w:rsidTr="0032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897BE1" w14:textId="66F662FB" w:rsidR="00FA029B" w:rsidRDefault="00FA029B" w:rsidP="00FA029B">
            <w:pPr>
              <w:jc w:val="both"/>
            </w:pPr>
            <w:r>
              <w:t>Median age</w:t>
            </w:r>
          </w:p>
        </w:tc>
        <w:tc>
          <w:tcPr>
            <w:tcW w:w="2254" w:type="dxa"/>
          </w:tcPr>
          <w:p w14:paraId="3B622B00" w14:textId="03E31133" w:rsidR="00FA029B" w:rsidRDefault="00FA029B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-0.269</w:t>
            </w:r>
          </w:p>
        </w:tc>
        <w:tc>
          <w:tcPr>
            <w:tcW w:w="2254" w:type="dxa"/>
          </w:tcPr>
          <w:p w14:paraId="401864AF" w14:textId="7D9954A3" w:rsidR="00FA029B" w:rsidRDefault="00124D58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D727BA">
              <w:t>0.275</w:t>
            </w:r>
          </w:p>
        </w:tc>
        <w:tc>
          <w:tcPr>
            <w:tcW w:w="2254" w:type="dxa"/>
          </w:tcPr>
          <w:p w14:paraId="02DB6492" w14:textId="7BA2D0E2" w:rsidR="00FA029B" w:rsidRDefault="008F229E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2.23%</w:t>
            </w:r>
          </w:p>
        </w:tc>
      </w:tr>
      <w:tr w:rsidR="00FA029B" w14:paraId="070E53DF" w14:textId="77777777" w:rsidTr="0032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144941" w14:textId="154018BE" w:rsidR="00FA029B" w:rsidRDefault="00FA029B" w:rsidP="00FA029B">
            <w:pPr>
              <w:jc w:val="both"/>
            </w:pPr>
            <w:r>
              <w:t>Female smokers</w:t>
            </w:r>
          </w:p>
        </w:tc>
        <w:tc>
          <w:tcPr>
            <w:tcW w:w="2254" w:type="dxa"/>
          </w:tcPr>
          <w:p w14:paraId="044B3FF9" w14:textId="3917927E" w:rsidR="00FA029B" w:rsidRDefault="00FA029B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-0.126</w:t>
            </w:r>
          </w:p>
        </w:tc>
        <w:tc>
          <w:tcPr>
            <w:tcW w:w="2254" w:type="dxa"/>
          </w:tcPr>
          <w:p w14:paraId="55E1E296" w14:textId="362D8042" w:rsidR="00FA029B" w:rsidRDefault="00755075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-0.126</w:t>
            </w:r>
          </w:p>
        </w:tc>
        <w:tc>
          <w:tcPr>
            <w:tcW w:w="2254" w:type="dxa"/>
          </w:tcPr>
          <w:p w14:paraId="55BE77FF" w14:textId="572D93F9" w:rsidR="00FA029B" w:rsidRDefault="00743109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</w:t>
            </w:r>
            <w:r w:rsidR="008F2BA0">
              <w:t>%</w:t>
            </w:r>
          </w:p>
        </w:tc>
      </w:tr>
      <w:tr w:rsidR="00FA029B" w14:paraId="58AEB278" w14:textId="77777777" w:rsidTr="0032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B44A82" w14:textId="5701F788" w:rsidR="00FA029B" w:rsidRDefault="00FA029B" w:rsidP="00FA029B">
            <w:pPr>
              <w:jc w:val="both"/>
            </w:pPr>
            <w:r>
              <w:t>Male smoker</w:t>
            </w:r>
          </w:p>
        </w:tc>
        <w:tc>
          <w:tcPr>
            <w:tcW w:w="2254" w:type="dxa"/>
          </w:tcPr>
          <w:p w14:paraId="5E9B356A" w14:textId="585BB1C1" w:rsidR="00FA029B" w:rsidRDefault="00FA029B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0.142</w:t>
            </w:r>
          </w:p>
        </w:tc>
        <w:tc>
          <w:tcPr>
            <w:tcW w:w="2254" w:type="dxa"/>
          </w:tcPr>
          <w:p w14:paraId="035D1BB2" w14:textId="35282E47" w:rsidR="00FA029B" w:rsidRDefault="00CD3DA5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0.137</w:t>
            </w:r>
          </w:p>
        </w:tc>
        <w:tc>
          <w:tcPr>
            <w:tcW w:w="2254" w:type="dxa"/>
          </w:tcPr>
          <w:p w14:paraId="25FC3CA1" w14:textId="159E1ED2" w:rsidR="00FA029B" w:rsidRDefault="009E0D9F" w:rsidP="00FA02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3.52%</w:t>
            </w:r>
          </w:p>
        </w:tc>
      </w:tr>
      <w:tr w:rsidR="00FA029B" w14:paraId="65BDCD26" w14:textId="77777777" w:rsidTr="00322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0EDE70" w14:textId="0181F354" w:rsidR="00FA029B" w:rsidRDefault="00FA029B" w:rsidP="00FA029B">
            <w:pPr>
              <w:jc w:val="both"/>
            </w:pPr>
            <w:r>
              <w:t>HDI</w:t>
            </w:r>
          </w:p>
        </w:tc>
        <w:tc>
          <w:tcPr>
            <w:tcW w:w="2254" w:type="dxa"/>
          </w:tcPr>
          <w:p w14:paraId="55782768" w14:textId="50BF2BFA" w:rsidR="00FA029B" w:rsidRDefault="00FA029B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35.21</w:t>
            </w:r>
          </w:p>
        </w:tc>
        <w:tc>
          <w:tcPr>
            <w:tcW w:w="2254" w:type="dxa"/>
          </w:tcPr>
          <w:p w14:paraId="7D8CADE0" w14:textId="02164EAB" w:rsidR="00FA029B" w:rsidRDefault="00E00A9A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35.27</w:t>
            </w:r>
          </w:p>
        </w:tc>
        <w:tc>
          <w:tcPr>
            <w:tcW w:w="2254" w:type="dxa"/>
          </w:tcPr>
          <w:p w14:paraId="18F763D6" w14:textId="31279AEE" w:rsidR="00FA029B" w:rsidRDefault="007D5577" w:rsidP="00FA02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&lt;1%</w:t>
            </w:r>
          </w:p>
        </w:tc>
      </w:tr>
    </w:tbl>
    <w:p w14:paraId="68E5C0CD" w14:textId="6F3D08C4" w:rsidR="00AF520F" w:rsidRDefault="00AF520F" w:rsidP="006C5941">
      <w:pPr>
        <w:jc w:val="both"/>
      </w:pPr>
      <w:r>
        <w:br/>
      </w:r>
      <w:r w:rsidR="00377850">
        <w:t>Clearly, the changes in the coefficients are small</w:t>
      </w:r>
      <w:r w:rsidR="009771EE">
        <w:t xml:space="preserve"> (with the maximum change being 7.93%)</w:t>
      </w:r>
      <w:r w:rsidR="00377850">
        <w:t>, therefore, removing these observations did not improve the model significantly</w:t>
      </w:r>
      <w:r w:rsidR="00813B4C">
        <w:t>.</w:t>
      </w:r>
    </w:p>
    <w:p w14:paraId="1386386C" w14:textId="695209A1" w:rsidR="00F870BA" w:rsidRPr="0075783A" w:rsidRDefault="00F870BA" w:rsidP="00E805EC">
      <w:pPr>
        <w:pStyle w:val="Heading1"/>
      </w:pPr>
      <w:r w:rsidRPr="0075783A">
        <w:t>Summary and Conclusion</w:t>
      </w:r>
    </w:p>
    <w:p w14:paraId="0B484852" w14:textId="48485972" w:rsidR="00F870BA" w:rsidRPr="00E83F1F" w:rsidRDefault="00F870BA" w:rsidP="006C5941">
      <w:pPr>
        <w:jc w:val="both"/>
      </w:pPr>
      <w:r>
        <w:t>The aim of this paper was to find a relationship between Covid-19 related data</w:t>
      </w:r>
      <w:r w:rsidR="00D76C77">
        <w:t xml:space="preserve"> and </w:t>
      </w:r>
      <w:r w:rsidR="002E61CD">
        <w:t>a country’s economic status</w:t>
      </w:r>
      <w:r w:rsidR="00D76C77">
        <w:t>.</w:t>
      </w:r>
      <w:r w:rsidR="002E3734">
        <w:t xml:space="preserve"> </w:t>
      </w:r>
      <w:r w:rsidR="00921330">
        <w:t xml:space="preserve">OECD’s </w:t>
      </w:r>
      <w:r w:rsidR="00921330" w:rsidRPr="008E3B85">
        <w:rPr>
          <w:i/>
          <w:iCs/>
        </w:rPr>
        <w:t>CLI Index</w:t>
      </w:r>
      <w:r w:rsidR="00921330">
        <w:t xml:space="preserve"> was set to be the response variable</w:t>
      </w:r>
      <w:r w:rsidR="00B773B8">
        <w:t>, as it is a composite index, that can accurately describe the monthly change in an economy.</w:t>
      </w:r>
      <w:r w:rsidR="00170003">
        <w:t xml:space="preserve"> Our model received additional input variables, that were demographic indicators, to help it better understand a country’s state.</w:t>
      </w:r>
      <w:r w:rsidR="00C64DA5">
        <w:t xml:space="preserve"> The predictors, then, were narrowed down</w:t>
      </w:r>
      <w:r w:rsidR="003C0E17">
        <w:t xml:space="preserve"> by eliminating insignificant and multicollinear variables</w:t>
      </w:r>
      <w:r w:rsidR="000C15EA">
        <w:t xml:space="preserve"> using best subset selection.</w:t>
      </w:r>
      <w:r w:rsidR="000C2B1C">
        <w:t xml:space="preserve"> </w:t>
      </w:r>
      <w:r w:rsidR="00E32A82">
        <w:t xml:space="preserve">Using linear regression, a model was fitted, that could </w:t>
      </w:r>
      <w:r w:rsidR="000C2B1C">
        <w:t xml:space="preserve">predict around 40% of the variance in </w:t>
      </w:r>
      <w:r w:rsidR="009A19AA">
        <w:t>our data.</w:t>
      </w:r>
      <w:r w:rsidR="0054430D">
        <w:t xml:space="preserve"> This raises the question, whether such error is significant in predicting economic status, as even a small change in the </w:t>
      </w:r>
      <w:r w:rsidR="0054430D" w:rsidRPr="00E76C93">
        <w:rPr>
          <w:i/>
          <w:iCs/>
        </w:rPr>
        <w:t>CLI Index</w:t>
      </w:r>
      <w:r w:rsidR="0054430D">
        <w:t xml:space="preserve"> could mean a huge spike in unemployment or a </w:t>
      </w:r>
      <w:r w:rsidR="007F69F8">
        <w:t>large</w:t>
      </w:r>
      <w:r w:rsidR="0054430D">
        <w:t xml:space="preserve"> downfall in export </w:t>
      </w:r>
      <w:r w:rsidR="007C2288">
        <w:t>rates</w:t>
      </w:r>
      <w:r w:rsidR="0054430D">
        <w:t>.</w:t>
      </w:r>
      <w:r w:rsidR="007106FD">
        <w:t xml:space="preserve"> The data used, </w:t>
      </w:r>
      <w:r w:rsidR="00FA0552">
        <w:t>was</w:t>
      </w:r>
      <w:r w:rsidR="007106FD">
        <w:t xml:space="preserve"> also only from OECD member countries, so the model was spared from extreme economies.</w:t>
      </w:r>
      <w:r w:rsidR="00726CF7">
        <w:t xml:space="preserve"> However, </w:t>
      </w:r>
      <w:r w:rsidR="00156621">
        <w:t xml:space="preserve">it </w:t>
      </w:r>
      <w:r w:rsidR="00726CF7">
        <w:t>should be able to give an idea about the direction of the economy.</w:t>
      </w:r>
      <w:r w:rsidR="007106FD">
        <w:t xml:space="preserve"> </w:t>
      </w:r>
      <w:r w:rsidR="007936D0">
        <w:t xml:space="preserve">Further analysis can be conducted to produce a model which instead of predicting an actual value, tries to categorize the changes in the </w:t>
      </w:r>
      <w:r w:rsidR="007936D0" w:rsidRPr="00E32767">
        <w:rPr>
          <w:i/>
          <w:iCs/>
        </w:rPr>
        <w:t>CLI Index</w:t>
      </w:r>
      <w:r w:rsidR="007936D0">
        <w:t>, and classify the observations as such</w:t>
      </w:r>
      <w:r w:rsidR="0032017E">
        <w:t>, thus, turning it into a classification problem</w:t>
      </w:r>
      <w:r w:rsidR="007936D0">
        <w:t>.</w:t>
      </w:r>
    </w:p>
    <w:sectPr w:rsidR="00F870BA" w:rsidRPr="00E83F1F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E5881" w14:textId="77777777" w:rsidR="00E96827" w:rsidRDefault="00E96827" w:rsidP="002732A7">
      <w:pPr>
        <w:spacing w:after="0" w:line="240" w:lineRule="auto"/>
      </w:pPr>
      <w:r>
        <w:separator/>
      </w:r>
    </w:p>
  </w:endnote>
  <w:endnote w:type="continuationSeparator" w:id="0">
    <w:p w14:paraId="5F4105EC" w14:textId="77777777" w:rsidR="00E96827" w:rsidRDefault="00E96827" w:rsidP="0027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6693696"/>
      <w:docPartObj>
        <w:docPartGallery w:val="Page Numbers (Bottom of Page)"/>
        <w:docPartUnique/>
      </w:docPartObj>
    </w:sdtPr>
    <w:sdtEndPr>
      <w:rPr>
        <w:noProof/>
        <w:color w:val="4389D7" w:themeColor="text2" w:themeTint="99"/>
      </w:rPr>
    </w:sdtEndPr>
    <w:sdtContent>
      <w:p w14:paraId="67BB73B6" w14:textId="77777777" w:rsidR="002732A7" w:rsidRDefault="002732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1A951E" w14:textId="77777777" w:rsidR="002732A7" w:rsidRDefault="00273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8B6BC" w14:textId="77777777" w:rsidR="00E96827" w:rsidRDefault="00E96827" w:rsidP="002732A7">
      <w:pPr>
        <w:spacing w:after="0" w:line="240" w:lineRule="auto"/>
      </w:pPr>
      <w:r>
        <w:separator/>
      </w:r>
    </w:p>
  </w:footnote>
  <w:footnote w:type="continuationSeparator" w:id="0">
    <w:p w14:paraId="37E81A0B" w14:textId="77777777" w:rsidR="00E96827" w:rsidRDefault="00E96827" w:rsidP="00273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E774B"/>
    <w:multiLevelType w:val="hybridMultilevel"/>
    <w:tmpl w:val="6FEAF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389D7" w:themeColor="text2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B57AE"/>
    <w:multiLevelType w:val="hybridMultilevel"/>
    <w:tmpl w:val="2E0CEA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389D7" w:themeColor="text2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4"/>
    <w:rsid w:val="000106B6"/>
    <w:rsid w:val="0001655D"/>
    <w:rsid w:val="000251FF"/>
    <w:rsid w:val="0003627B"/>
    <w:rsid w:val="0004459F"/>
    <w:rsid w:val="00047CE4"/>
    <w:rsid w:val="000506F7"/>
    <w:rsid w:val="00056635"/>
    <w:rsid w:val="0006182C"/>
    <w:rsid w:val="00061946"/>
    <w:rsid w:val="0006279C"/>
    <w:rsid w:val="00065071"/>
    <w:rsid w:val="00070A4A"/>
    <w:rsid w:val="00072F3C"/>
    <w:rsid w:val="00096678"/>
    <w:rsid w:val="000C15EA"/>
    <w:rsid w:val="000C16AB"/>
    <w:rsid w:val="000C2B1C"/>
    <w:rsid w:val="000D239F"/>
    <w:rsid w:val="000D5DB3"/>
    <w:rsid w:val="000F53E8"/>
    <w:rsid w:val="000F6B28"/>
    <w:rsid w:val="00105682"/>
    <w:rsid w:val="00107C84"/>
    <w:rsid w:val="00122626"/>
    <w:rsid w:val="00124D58"/>
    <w:rsid w:val="00136C0E"/>
    <w:rsid w:val="00137A8C"/>
    <w:rsid w:val="00144F34"/>
    <w:rsid w:val="00156621"/>
    <w:rsid w:val="0016376C"/>
    <w:rsid w:val="00170003"/>
    <w:rsid w:val="00171C40"/>
    <w:rsid w:val="001834BD"/>
    <w:rsid w:val="00184EDD"/>
    <w:rsid w:val="0018555E"/>
    <w:rsid w:val="00197C05"/>
    <w:rsid w:val="001A06F7"/>
    <w:rsid w:val="001B2E19"/>
    <w:rsid w:val="001E235D"/>
    <w:rsid w:val="001F5070"/>
    <w:rsid w:val="002003BD"/>
    <w:rsid w:val="002037A9"/>
    <w:rsid w:val="002116C6"/>
    <w:rsid w:val="00211960"/>
    <w:rsid w:val="00232114"/>
    <w:rsid w:val="00240AA8"/>
    <w:rsid w:val="00245519"/>
    <w:rsid w:val="00247D0F"/>
    <w:rsid w:val="00250AA2"/>
    <w:rsid w:val="00253D6A"/>
    <w:rsid w:val="00264585"/>
    <w:rsid w:val="002732A7"/>
    <w:rsid w:val="00284854"/>
    <w:rsid w:val="002A33A2"/>
    <w:rsid w:val="002A7A4A"/>
    <w:rsid w:val="002B086E"/>
    <w:rsid w:val="002B3D48"/>
    <w:rsid w:val="002B4524"/>
    <w:rsid w:val="002C1548"/>
    <w:rsid w:val="002E02D5"/>
    <w:rsid w:val="002E0B67"/>
    <w:rsid w:val="002E144F"/>
    <w:rsid w:val="002E3734"/>
    <w:rsid w:val="002E37B0"/>
    <w:rsid w:val="002E61CD"/>
    <w:rsid w:val="003007D8"/>
    <w:rsid w:val="00315365"/>
    <w:rsid w:val="00317A91"/>
    <w:rsid w:val="0032017E"/>
    <w:rsid w:val="003222B5"/>
    <w:rsid w:val="003238B2"/>
    <w:rsid w:val="00323CC2"/>
    <w:rsid w:val="00323FDA"/>
    <w:rsid w:val="00326FD2"/>
    <w:rsid w:val="003474E2"/>
    <w:rsid w:val="00362F46"/>
    <w:rsid w:val="00364BE7"/>
    <w:rsid w:val="00371ACB"/>
    <w:rsid w:val="00377850"/>
    <w:rsid w:val="003901FA"/>
    <w:rsid w:val="003969F2"/>
    <w:rsid w:val="003A38C6"/>
    <w:rsid w:val="003C0E17"/>
    <w:rsid w:val="003D579D"/>
    <w:rsid w:val="003F1995"/>
    <w:rsid w:val="003F66AA"/>
    <w:rsid w:val="004010A1"/>
    <w:rsid w:val="004139BE"/>
    <w:rsid w:val="00417C64"/>
    <w:rsid w:val="00425D1E"/>
    <w:rsid w:val="00427118"/>
    <w:rsid w:val="0046056E"/>
    <w:rsid w:val="00461464"/>
    <w:rsid w:val="004B03B5"/>
    <w:rsid w:val="004B4ABA"/>
    <w:rsid w:val="004C4642"/>
    <w:rsid w:val="004C4910"/>
    <w:rsid w:val="004C6025"/>
    <w:rsid w:val="00502ED4"/>
    <w:rsid w:val="00514E16"/>
    <w:rsid w:val="0051663A"/>
    <w:rsid w:val="00517B42"/>
    <w:rsid w:val="00526B90"/>
    <w:rsid w:val="005307D7"/>
    <w:rsid w:val="005344D1"/>
    <w:rsid w:val="005367C7"/>
    <w:rsid w:val="00543ABB"/>
    <w:rsid w:val="0054430D"/>
    <w:rsid w:val="00557D5C"/>
    <w:rsid w:val="00560E85"/>
    <w:rsid w:val="0057773E"/>
    <w:rsid w:val="005817FB"/>
    <w:rsid w:val="00586E5E"/>
    <w:rsid w:val="005A52BD"/>
    <w:rsid w:val="005D16A6"/>
    <w:rsid w:val="00604E0A"/>
    <w:rsid w:val="00611C08"/>
    <w:rsid w:val="00614C86"/>
    <w:rsid w:val="006201FA"/>
    <w:rsid w:val="00622C85"/>
    <w:rsid w:val="00624980"/>
    <w:rsid w:val="00632035"/>
    <w:rsid w:val="0063258F"/>
    <w:rsid w:val="00635838"/>
    <w:rsid w:val="00657741"/>
    <w:rsid w:val="00672143"/>
    <w:rsid w:val="0067251B"/>
    <w:rsid w:val="00683ED9"/>
    <w:rsid w:val="006A0163"/>
    <w:rsid w:val="006B006D"/>
    <w:rsid w:val="006B55CE"/>
    <w:rsid w:val="006B625F"/>
    <w:rsid w:val="006C414C"/>
    <w:rsid w:val="006C5941"/>
    <w:rsid w:val="006E3305"/>
    <w:rsid w:val="006E6925"/>
    <w:rsid w:val="006F7E41"/>
    <w:rsid w:val="007106FD"/>
    <w:rsid w:val="00714009"/>
    <w:rsid w:val="00715D80"/>
    <w:rsid w:val="00726CF7"/>
    <w:rsid w:val="00743109"/>
    <w:rsid w:val="00750E63"/>
    <w:rsid w:val="00751115"/>
    <w:rsid w:val="00755075"/>
    <w:rsid w:val="0075615F"/>
    <w:rsid w:val="0075742E"/>
    <w:rsid w:val="0075783A"/>
    <w:rsid w:val="007710B4"/>
    <w:rsid w:val="00780589"/>
    <w:rsid w:val="007825A7"/>
    <w:rsid w:val="007903C2"/>
    <w:rsid w:val="007936D0"/>
    <w:rsid w:val="007C2288"/>
    <w:rsid w:val="007C3750"/>
    <w:rsid w:val="007D5577"/>
    <w:rsid w:val="007D7AAF"/>
    <w:rsid w:val="007E3B9C"/>
    <w:rsid w:val="007E460A"/>
    <w:rsid w:val="007F69F8"/>
    <w:rsid w:val="008004A4"/>
    <w:rsid w:val="00803746"/>
    <w:rsid w:val="00806A32"/>
    <w:rsid w:val="00807783"/>
    <w:rsid w:val="00813B4C"/>
    <w:rsid w:val="0081774F"/>
    <w:rsid w:val="00831DC1"/>
    <w:rsid w:val="0083486F"/>
    <w:rsid w:val="00840E72"/>
    <w:rsid w:val="008575D6"/>
    <w:rsid w:val="008843E2"/>
    <w:rsid w:val="0089607D"/>
    <w:rsid w:val="008A2F28"/>
    <w:rsid w:val="008A3958"/>
    <w:rsid w:val="008A43E7"/>
    <w:rsid w:val="008B30B2"/>
    <w:rsid w:val="008C43BB"/>
    <w:rsid w:val="008E3B85"/>
    <w:rsid w:val="008E68CF"/>
    <w:rsid w:val="008F229E"/>
    <w:rsid w:val="008F2BA0"/>
    <w:rsid w:val="008F3332"/>
    <w:rsid w:val="00903F9F"/>
    <w:rsid w:val="00913BA6"/>
    <w:rsid w:val="00913F0D"/>
    <w:rsid w:val="00917895"/>
    <w:rsid w:val="00921330"/>
    <w:rsid w:val="00921D97"/>
    <w:rsid w:val="00923A75"/>
    <w:rsid w:val="00945627"/>
    <w:rsid w:val="00945819"/>
    <w:rsid w:val="0097115E"/>
    <w:rsid w:val="00976A13"/>
    <w:rsid w:val="009771EE"/>
    <w:rsid w:val="00981CBE"/>
    <w:rsid w:val="0098518E"/>
    <w:rsid w:val="00990849"/>
    <w:rsid w:val="00996CF5"/>
    <w:rsid w:val="009A19AA"/>
    <w:rsid w:val="009B1CC7"/>
    <w:rsid w:val="009C0A81"/>
    <w:rsid w:val="009D3D64"/>
    <w:rsid w:val="009E0D9F"/>
    <w:rsid w:val="009E2D4A"/>
    <w:rsid w:val="00A00B88"/>
    <w:rsid w:val="00A112DC"/>
    <w:rsid w:val="00A2021D"/>
    <w:rsid w:val="00A357CE"/>
    <w:rsid w:val="00A830C8"/>
    <w:rsid w:val="00AA70B6"/>
    <w:rsid w:val="00AB0C6C"/>
    <w:rsid w:val="00AB1A4F"/>
    <w:rsid w:val="00AB40F8"/>
    <w:rsid w:val="00AC6391"/>
    <w:rsid w:val="00AD4B39"/>
    <w:rsid w:val="00AD52FB"/>
    <w:rsid w:val="00AE34AD"/>
    <w:rsid w:val="00AF520F"/>
    <w:rsid w:val="00AF6AA5"/>
    <w:rsid w:val="00B02E33"/>
    <w:rsid w:val="00B15F50"/>
    <w:rsid w:val="00B26352"/>
    <w:rsid w:val="00B27F62"/>
    <w:rsid w:val="00B537C8"/>
    <w:rsid w:val="00B63B12"/>
    <w:rsid w:val="00B676F0"/>
    <w:rsid w:val="00B71733"/>
    <w:rsid w:val="00B76AF6"/>
    <w:rsid w:val="00B773B8"/>
    <w:rsid w:val="00B8104D"/>
    <w:rsid w:val="00BA31DA"/>
    <w:rsid w:val="00BB2725"/>
    <w:rsid w:val="00BD169F"/>
    <w:rsid w:val="00BD2407"/>
    <w:rsid w:val="00BE57E2"/>
    <w:rsid w:val="00C01EAD"/>
    <w:rsid w:val="00C01F42"/>
    <w:rsid w:val="00C278B3"/>
    <w:rsid w:val="00C33C11"/>
    <w:rsid w:val="00C457E0"/>
    <w:rsid w:val="00C45D78"/>
    <w:rsid w:val="00C64DA5"/>
    <w:rsid w:val="00C72718"/>
    <w:rsid w:val="00C84D0A"/>
    <w:rsid w:val="00C947CA"/>
    <w:rsid w:val="00C95D2A"/>
    <w:rsid w:val="00CA1ABE"/>
    <w:rsid w:val="00CA67C0"/>
    <w:rsid w:val="00CC7F3D"/>
    <w:rsid w:val="00CD3DA5"/>
    <w:rsid w:val="00CD3F40"/>
    <w:rsid w:val="00CE2EC1"/>
    <w:rsid w:val="00CF56A5"/>
    <w:rsid w:val="00D011A9"/>
    <w:rsid w:val="00D17652"/>
    <w:rsid w:val="00D303FD"/>
    <w:rsid w:val="00D32E34"/>
    <w:rsid w:val="00D41B69"/>
    <w:rsid w:val="00D42376"/>
    <w:rsid w:val="00D6432F"/>
    <w:rsid w:val="00D727BA"/>
    <w:rsid w:val="00D76C77"/>
    <w:rsid w:val="00D7705C"/>
    <w:rsid w:val="00D77D66"/>
    <w:rsid w:val="00D9045D"/>
    <w:rsid w:val="00DA0436"/>
    <w:rsid w:val="00DA67A4"/>
    <w:rsid w:val="00DB540F"/>
    <w:rsid w:val="00DC4FC9"/>
    <w:rsid w:val="00DD6F2E"/>
    <w:rsid w:val="00DE0249"/>
    <w:rsid w:val="00DE6150"/>
    <w:rsid w:val="00DE6A43"/>
    <w:rsid w:val="00DF5B9F"/>
    <w:rsid w:val="00E00A9A"/>
    <w:rsid w:val="00E10E8B"/>
    <w:rsid w:val="00E12309"/>
    <w:rsid w:val="00E131F3"/>
    <w:rsid w:val="00E23383"/>
    <w:rsid w:val="00E32767"/>
    <w:rsid w:val="00E32A82"/>
    <w:rsid w:val="00E370AE"/>
    <w:rsid w:val="00E76C93"/>
    <w:rsid w:val="00E805EC"/>
    <w:rsid w:val="00E83F1F"/>
    <w:rsid w:val="00E85CFD"/>
    <w:rsid w:val="00E96827"/>
    <w:rsid w:val="00EC7074"/>
    <w:rsid w:val="00ED15AA"/>
    <w:rsid w:val="00F00CB6"/>
    <w:rsid w:val="00F06E99"/>
    <w:rsid w:val="00F148F4"/>
    <w:rsid w:val="00F620EF"/>
    <w:rsid w:val="00F67F05"/>
    <w:rsid w:val="00F76F23"/>
    <w:rsid w:val="00F77F2B"/>
    <w:rsid w:val="00F8324D"/>
    <w:rsid w:val="00F870BA"/>
    <w:rsid w:val="00F93473"/>
    <w:rsid w:val="00FA029B"/>
    <w:rsid w:val="00FA0552"/>
    <w:rsid w:val="00FC63DA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4F96B"/>
  <w15:chartTrackingRefBased/>
  <w15:docId w15:val="{D5F88E59-F21B-4047-9DC3-D79CBE40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83A"/>
  </w:style>
  <w:style w:type="paragraph" w:styleId="Heading1">
    <w:name w:val="heading 1"/>
    <w:basedOn w:val="Normal"/>
    <w:next w:val="Normal"/>
    <w:link w:val="Heading1Char"/>
    <w:uiPriority w:val="9"/>
    <w:qFormat/>
    <w:rsid w:val="00E805EC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smallCaps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0A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0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0A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0A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0A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0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0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0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EC"/>
    <w:rPr>
      <w:rFonts w:asciiTheme="majorHAnsi" w:eastAsiaTheme="majorEastAsia" w:hAnsiTheme="majorHAnsi" w:cstheme="majorBidi"/>
      <w:smallCaps/>
      <w:color w:val="0B5294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0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EC1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E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3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2A7"/>
  </w:style>
  <w:style w:type="paragraph" w:styleId="Footer">
    <w:name w:val="footer"/>
    <w:basedOn w:val="Normal"/>
    <w:link w:val="FooterChar"/>
    <w:uiPriority w:val="99"/>
    <w:unhideWhenUsed/>
    <w:rsid w:val="00273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2A7"/>
  </w:style>
  <w:style w:type="table" w:styleId="TableGrid">
    <w:name w:val="Table Grid"/>
    <w:basedOn w:val="TableNormal"/>
    <w:uiPriority w:val="39"/>
    <w:rsid w:val="00401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84ED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370AE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0AE"/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0AE"/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0AE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0AE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0AE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0AE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0AE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0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70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70A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0A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0A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370AE"/>
    <w:rPr>
      <w:b/>
      <w:bCs/>
    </w:rPr>
  </w:style>
  <w:style w:type="character" w:styleId="Emphasis">
    <w:name w:val="Emphasis"/>
    <w:basedOn w:val="DefaultParagraphFont"/>
    <w:uiPriority w:val="20"/>
    <w:qFormat/>
    <w:rsid w:val="00E370AE"/>
    <w:rPr>
      <w:i/>
      <w:iCs/>
      <w:color w:val="000000" w:themeColor="text1"/>
    </w:rPr>
  </w:style>
  <w:style w:type="paragraph" w:styleId="NoSpacing">
    <w:name w:val="No Spacing"/>
    <w:uiPriority w:val="1"/>
    <w:qFormat/>
    <w:rsid w:val="00E370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70A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0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0AE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0A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370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70AE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SubtleReference">
    <w:name w:val="Subtle Reference"/>
    <w:basedOn w:val="DefaultParagraphFont"/>
    <w:uiPriority w:val="31"/>
    <w:qFormat/>
    <w:rsid w:val="00E370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70A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70A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0AE"/>
    <w:pPr>
      <w:outlineLvl w:val="9"/>
    </w:pPr>
  </w:style>
  <w:style w:type="table" w:styleId="GridTable4-Accent1">
    <w:name w:val="Grid Table 4 Accent 1"/>
    <w:basedOn w:val="TableNormal"/>
    <w:uiPriority w:val="49"/>
    <w:rsid w:val="00DF5B9F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hdr.undp.org/en/indicators/137506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EDU_KZHI_4923@diakoffice.onmicrosoft.com</dc:creator>
  <cp:keywords/>
  <dc:description/>
  <cp:lastModifiedBy>EDU_KZHI_4923@diakoffice.onmicrosoft.com</cp:lastModifiedBy>
  <cp:revision>303</cp:revision>
  <cp:lastPrinted>2021-03-31T18:22:00Z</cp:lastPrinted>
  <dcterms:created xsi:type="dcterms:W3CDTF">2021-03-06T17:52:00Z</dcterms:created>
  <dcterms:modified xsi:type="dcterms:W3CDTF">2021-03-31T18:50:00Z</dcterms:modified>
</cp:coreProperties>
</file>