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0C3F" w14:textId="2A242F14" w:rsidR="002C4F59" w:rsidRDefault="00E27801" w:rsidP="00A77E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Curso </w:t>
      </w:r>
      <w:r w:rsidR="00E14910">
        <w:rPr>
          <w:rFonts w:ascii="Times New Roman" w:hAnsi="Times New Roman" w:cs="Times New Roman"/>
          <w:b/>
          <w:bCs/>
          <w:sz w:val="36"/>
          <w:szCs w:val="36"/>
        </w:rPr>
        <w:t>Computo en la nube</w:t>
      </w:r>
    </w:p>
    <w:p w14:paraId="6993F8DB" w14:textId="41E21575" w:rsidR="00A1723A" w:rsidRPr="00E27801" w:rsidRDefault="00A1723A" w:rsidP="00A77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7801">
        <w:rPr>
          <w:rFonts w:ascii="Times New Roman" w:hAnsi="Times New Roman" w:cs="Times New Roman"/>
          <w:sz w:val="28"/>
          <w:szCs w:val="28"/>
        </w:rPr>
        <w:t>Tarea</w:t>
      </w:r>
      <w:r w:rsidR="00317B41" w:rsidRPr="00E27801">
        <w:rPr>
          <w:rFonts w:ascii="Times New Roman" w:hAnsi="Times New Roman" w:cs="Times New Roman"/>
          <w:sz w:val="28"/>
          <w:szCs w:val="28"/>
        </w:rPr>
        <w:t xml:space="preserve"> </w:t>
      </w:r>
      <w:r w:rsidRPr="00E27801">
        <w:rPr>
          <w:rFonts w:ascii="Times New Roman" w:hAnsi="Times New Roman" w:cs="Times New Roman"/>
          <w:sz w:val="28"/>
          <w:szCs w:val="28"/>
        </w:rPr>
        <w:t>1: Programación de una solución paralela</w:t>
      </w:r>
    </w:p>
    <w:p w14:paraId="2CCC5C00" w14:textId="77777777" w:rsidR="00962A5E" w:rsidRDefault="00962A5E" w:rsidP="00A77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E79B2" w14:textId="0A099601" w:rsidR="00A77E6F" w:rsidRDefault="00A77E6F" w:rsidP="00A77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Jesús Esteiner Alonso</w:t>
      </w:r>
    </w:p>
    <w:p w14:paraId="6372A990" w14:textId="5CF97E17" w:rsidR="00A77E6F" w:rsidRDefault="00A77E6F" w:rsidP="00A77E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Estudiante Máster en Inteligencia Artificial Aplicada</w:t>
      </w:r>
    </w:p>
    <w:p w14:paraId="50C29DAC" w14:textId="06DFB794" w:rsidR="00A77E6F" w:rsidRDefault="00A77E6F" w:rsidP="00A77E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Universidad Tecnológico de Monterrey, Ciudad de México</w:t>
      </w:r>
    </w:p>
    <w:p w14:paraId="4F926BD3" w14:textId="1DD332C9" w:rsidR="00A77E6F" w:rsidRDefault="00680923" w:rsidP="00A77E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hyperlink r:id="rId7" w:history="1">
        <w:r w:rsidR="00A77E6F" w:rsidRPr="006937E9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A1793554@tec.mx</w:t>
        </w:r>
      </w:hyperlink>
    </w:p>
    <w:p w14:paraId="0166A8E6" w14:textId="663D32EA" w:rsidR="00A77E6F" w:rsidRDefault="00A77E6F" w:rsidP="00A77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Enero 2023</w:t>
      </w:r>
    </w:p>
    <w:p w14:paraId="54D73451" w14:textId="032C3F8E" w:rsidR="00264E87" w:rsidRDefault="00264E87" w:rsidP="00A77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D24C" w14:textId="7A0C6C72" w:rsidR="00A10FF3" w:rsidRDefault="003811AF" w:rsidP="00A77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Eduardo Antonio Cendejas Castro</w:t>
      </w:r>
    </w:p>
    <w:p w14:paraId="49A9573C" w14:textId="2FAC977C" w:rsidR="003811AF" w:rsidRPr="003811AF" w:rsidRDefault="003811AF" w:rsidP="00A77E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Profesor titular</w:t>
      </w:r>
      <w:r w:rsidR="00847D61">
        <w:rPr>
          <w:rFonts w:ascii="Times New Roman" w:hAnsi="Times New Roman" w:cs="Times New Roman"/>
          <w:i/>
          <w:iCs/>
          <w:sz w:val="28"/>
          <w:szCs w:val="28"/>
        </w:rPr>
        <w:t xml:space="preserve"> MNA</w:t>
      </w:r>
      <w:r w:rsidR="00AC2558">
        <w:rPr>
          <w:rFonts w:ascii="Times New Roman" w:hAnsi="Times New Roman" w:cs="Times New Roman"/>
          <w:i/>
          <w:iCs/>
          <w:sz w:val="28"/>
          <w:szCs w:val="28"/>
        </w:rPr>
        <w:t xml:space="preserve"> CN</w:t>
      </w:r>
    </w:p>
    <w:p w14:paraId="7384DA54" w14:textId="77777777" w:rsidR="00264E87" w:rsidRDefault="00264E87" w:rsidP="00A77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978FC" w14:textId="2A3F1299" w:rsidR="00A77E6F" w:rsidRPr="00CC0C4E" w:rsidRDefault="00CC0C4E" w:rsidP="00962A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0C4E">
        <w:rPr>
          <w:rFonts w:ascii="Times New Roman" w:hAnsi="Times New Roman" w:cs="Times New Roman"/>
          <w:b/>
          <w:bCs/>
          <w:sz w:val="32"/>
          <w:szCs w:val="32"/>
        </w:rPr>
        <w:t>Introducción</w:t>
      </w:r>
    </w:p>
    <w:p w14:paraId="23A45BAD" w14:textId="76F9E1D8" w:rsidR="00D22C8D" w:rsidRDefault="00047D10" w:rsidP="00D95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la reciente proliferación </w:t>
      </w:r>
      <w:r w:rsidR="00BD5821">
        <w:rPr>
          <w:rFonts w:ascii="Times New Roman" w:hAnsi="Times New Roman" w:cs="Times New Roman"/>
          <w:sz w:val="24"/>
          <w:szCs w:val="24"/>
        </w:rPr>
        <w:t xml:space="preserve">del uso compartido de memoria </w:t>
      </w:r>
      <w:r w:rsidR="00C32B11">
        <w:rPr>
          <w:rFonts w:ascii="Times New Roman" w:hAnsi="Times New Roman" w:cs="Times New Roman"/>
          <w:sz w:val="24"/>
          <w:szCs w:val="24"/>
        </w:rPr>
        <w:t xml:space="preserve">en las computadoras </w:t>
      </w:r>
      <w:r w:rsidR="00BD5821" w:rsidRPr="00D950E7">
        <w:rPr>
          <w:rFonts w:ascii="Times New Roman" w:hAnsi="Times New Roman" w:cs="Times New Roman"/>
          <w:i/>
          <w:iCs/>
          <w:sz w:val="24"/>
          <w:szCs w:val="24"/>
        </w:rPr>
        <w:t xml:space="preserve">(DSM </w:t>
      </w:r>
      <w:proofErr w:type="spellStart"/>
      <w:r w:rsidR="00BD5821" w:rsidRPr="00D950E7">
        <w:rPr>
          <w:rFonts w:ascii="Times New Roman" w:hAnsi="Times New Roman" w:cs="Times New Roman"/>
          <w:i/>
          <w:iCs/>
          <w:sz w:val="24"/>
          <w:szCs w:val="24"/>
        </w:rPr>
        <w:t>distributed</w:t>
      </w:r>
      <w:proofErr w:type="spellEnd"/>
      <w:r w:rsidR="00BD5821" w:rsidRPr="00D950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D5821" w:rsidRPr="00D950E7">
        <w:rPr>
          <w:rFonts w:ascii="Times New Roman" w:hAnsi="Times New Roman" w:cs="Times New Roman"/>
          <w:i/>
          <w:iCs/>
          <w:sz w:val="24"/>
          <w:szCs w:val="24"/>
        </w:rPr>
        <w:t>shared-memory</w:t>
      </w:r>
      <w:proofErr w:type="spellEnd"/>
      <w:r w:rsidR="00BD5821" w:rsidRPr="00D950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823E2">
        <w:rPr>
          <w:rFonts w:ascii="Times New Roman" w:hAnsi="Times New Roman" w:cs="Times New Roman"/>
          <w:sz w:val="24"/>
          <w:szCs w:val="24"/>
        </w:rPr>
        <w:t xml:space="preserve"> </w:t>
      </w:r>
      <w:r w:rsidR="00C32B11">
        <w:rPr>
          <w:rFonts w:ascii="Times New Roman" w:hAnsi="Times New Roman" w:cs="Times New Roman"/>
          <w:sz w:val="24"/>
          <w:szCs w:val="24"/>
        </w:rPr>
        <w:t>por parte de la comunidad c</w:t>
      </w:r>
      <w:r w:rsidR="001608BD">
        <w:rPr>
          <w:rFonts w:ascii="Times New Roman" w:hAnsi="Times New Roman" w:cs="Times New Roman"/>
          <w:sz w:val="24"/>
          <w:szCs w:val="24"/>
        </w:rPr>
        <w:t>ientífica, hay demasiado interés</w:t>
      </w:r>
      <w:r w:rsidR="007905EA">
        <w:rPr>
          <w:rFonts w:ascii="Times New Roman" w:hAnsi="Times New Roman" w:cs="Times New Roman"/>
          <w:sz w:val="24"/>
          <w:szCs w:val="24"/>
        </w:rPr>
        <w:t xml:space="preserve"> en </w:t>
      </w:r>
      <w:r w:rsidR="00D950E7">
        <w:rPr>
          <w:rFonts w:ascii="Times New Roman" w:hAnsi="Times New Roman" w:cs="Times New Roman"/>
          <w:sz w:val="24"/>
          <w:szCs w:val="24"/>
        </w:rPr>
        <w:t>cómo</w:t>
      </w:r>
      <w:r w:rsidR="00537761">
        <w:rPr>
          <w:rFonts w:ascii="Times New Roman" w:hAnsi="Times New Roman" w:cs="Times New Roman"/>
          <w:sz w:val="24"/>
          <w:szCs w:val="24"/>
        </w:rPr>
        <w:t xml:space="preserve"> </w:t>
      </w:r>
      <w:r w:rsidR="0006705B">
        <w:rPr>
          <w:rFonts w:ascii="Times New Roman" w:hAnsi="Times New Roman" w:cs="Times New Roman"/>
          <w:sz w:val="24"/>
          <w:szCs w:val="24"/>
        </w:rPr>
        <w:t>utilizar de la mejor manera tanto la partición de m</w:t>
      </w:r>
      <w:r w:rsidR="007905EA">
        <w:rPr>
          <w:rFonts w:ascii="Times New Roman" w:hAnsi="Times New Roman" w:cs="Times New Roman"/>
          <w:sz w:val="24"/>
          <w:szCs w:val="24"/>
        </w:rPr>
        <w:t xml:space="preserve">emoria </w:t>
      </w:r>
      <w:r w:rsidR="0006705B">
        <w:rPr>
          <w:rFonts w:ascii="Times New Roman" w:hAnsi="Times New Roman" w:cs="Times New Roman"/>
          <w:sz w:val="24"/>
          <w:szCs w:val="24"/>
        </w:rPr>
        <w:t>distribuida</w:t>
      </w:r>
      <w:r w:rsidR="004C2268">
        <w:rPr>
          <w:rFonts w:ascii="Times New Roman" w:hAnsi="Times New Roman" w:cs="Times New Roman"/>
          <w:sz w:val="24"/>
          <w:szCs w:val="24"/>
        </w:rPr>
        <w:t xml:space="preserve"> como la memoria </w:t>
      </w:r>
      <w:r w:rsidR="007905EA">
        <w:rPr>
          <w:rFonts w:ascii="Times New Roman" w:hAnsi="Times New Roman" w:cs="Times New Roman"/>
          <w:sz w:val="24"/>
          <w:szCs w:val="24"/>
        </w:rPr>
        <w:t xml:space="preserve">compartida </w:t>
      </w:r>
      <w:r w:rsidR="004C2268">
        <w:rPr>
          <w:rFonts w:ascii="Times New Roman" w:hAnsi="Times New Roman" w:cs="Times New Roman"/>
          <w:sz w:val="24"/>
          <w:szCs w:val="24"/>
        </w:rPr>
        <w:t xml:space="preserve">de estos sistemas </w:t>
      </w:r>
      <w:r w:rsidR="00FB5940">
        <w:rPr>
          <w:rFonts w:ascii="Times New Roman" w:hAnsi="Times New Roman" w:cs="Times New Roman"/>
          <w:sz w:val="24"/>
          <w:szCs w:val="24"/>
        </w:rPr>
        <w:t>computacionales.</w:t>
      </w:r>
      <w:r w:rsidR="00084F77">
        <w:rPr>
          <w:rFonts w:ascii="Times New Roman" w:hAnsi="Times New Roman" w:cs="Times New Roman"/>
          <w:sz w:val="24"/>
          <w:szCs w:val="24"/>
        </w:rPr>
        <w:t xml:space="preserve">  </w:t>
      </w:r>
      <w:r w:rsidR="00C70234" w:rsidRPr="00D950E7">
        <w:rPr>
          <w:rFonts w:ascii="Times New Roman" w:hAnsi="Times New Roman" w:cs="Times New Roman"/>
          <w:i/>
          <w:iCs/>
          <w:sz w:val="24"/>
          <w:szCs w:val="24"/>
        </w:rPr>
        <w:t>MPI (</w:t>
      </w:r>
      <w:proofErr w:type="spellStart"/>
      <w:r w:rsidR="00C70234" w:rsidRPr="00D950E7">
        <w:rPr>
          <w:rFonts w:ascii="Times New Roman" w:hAnsi="Times New Roman" w:cs="Times New Roman"/>
          <w:i/>
          <w:iCs/>
          <w:sz w:val="24"/>
          <w:szCs w:val="24"/>
        </w:rPr>
        <w:t>message</w:t>
      </w:r>
      <w:proofErr w:type="spellEnd"/>
      <w:r w:rsidR="00C70234" w:rsidRPr="00D950E7">
        <w:rPr>
          <w:rFonts w:ascii="Times New Roman" w:hAnsi="Times New Roman" w:cs="Times New Roman"/>
          <w:i/>
          <w:iCs/>
          <w:sz w:val="24"/>
          <w:szCs w:val="24"/>
        </w:rPr>
        <w:t xml:space="preserve"> passing interface)</w:t>
      </w:r>
      <w:r w:rsidR="00C70234">
        <w:rPr>
          <w:rFonts w:ascii="Times New Roman" w:hAnsi="Times New Roman" w:cs="Times New Roman"/>
          <w:sz w:val="24"/>
          <w:szCs w:val="24"/>
        </w:rPr>
        <w:t xml:space="preserve"> </w:t>
      </w:r>
      <w:r w:rsidR="004C2268">
        <w:rPr>
          <w:rFonts w:ascii="Times New Roman" w:hAnsi="Times New Roman" w:cs="Times New Roman"/>
          <w:sz w:val="24"/>
          <w:szCs w:val="24"/>
        </w:rPr>
        <w:t xml:space="preserve">proporciona un medio eficiente de comunicación paralela entre una colección distribuida de máquinas de </w:t>
      </w:r>
      <w:r w:rsidR="00D950E7">
        <w:rPr>
          <w:rFonts w:ascii="Times New Roman" w:hAnsi="Times New Roman" w:cs="Times New Roman"/>
          <w:sz w:val="24"/>
          <w:szCs w:val="24"/>
        </w:rPr>
        <w:t>cómputo</w:t>
      </w:r>
      <w:r w:rsidR="009463EF">
        <w:rPr>
          <w:rFonts w:ascii="Times New Roman" w:hAnsi="Times New Roman" w:cs="Times New Roman"/>
          <w:sz w:val="24"/>
          <w:szCs w:val="24"/>
        </w:rPr>
        <w:t xml:space="preserve">, sin embargo, no todas las </w:t>
      </w:r>
      <w:r w:rsidR="00D950E7">
        <w:rPr>
          <w:rFonts w:ascii="Times New Roman" w:hAnsi="Times New Roman" w:cs="Times New Roman"/>
          <w:sz w:val="24"/>
          <w:szCs w:val="24"/>
        </w:rPr>
        <w:t>implementaciones</w:t>
      </w:r>
      <w:r w:rsidR="009463EF">
        <w:rPr>
          <w:rFonts w:ascii="Times New Roman" w:hAnsi="Times New Roman" w:cs="Times New Roman"/>
          <w:sz w:val="24"/>
          <w:szCs w:val="24"/>
        </w:rPr>
        <w:t xml:space="preserve"> de MPI aprovechan la memoria</w:t>
      </w:r>
      <w:r w:rsidR="005C034D">
        <w:rPr>
          <w:rFonts w:ascii="Times New Roman" w:hAnsi="Times New Roman" w:cs="Times New Roman"/>
          <w:sz w:val="24"/>
          <w:szCs w:val="24"/>
        </w:rPr>
        <w:t xml:space="preserve"> compartida cuando está disponible entre los procesadores </w:t>
      </w:r>
      <w:r w:rsidR="004B6CA5">
        <w:rPr>
          <w:rFonts w:ascii="Times New Roman" w:hAnsi="Times New Roman" w:cs="Times New Roman"/>
          <w:sz w:val="24"/>
          <w:szCs w:val="24"/>
        </w:rPr>
        <w:t>(</w:t>
      </w:r>
      <w:r w:rsidR="00DC1B67">
        <w:rPr>
          <w:rFonts w:ascii="Times New Roman" w:hAnsi="Times New Roman" w:cs="Times New Roman"/>
          <w:sz w:val="24"/>
          <w:szCs w:val="24"/>
        </w:rPr>
        <w:t xml:space="preserve">la premisa básica es que dos procesadores, que comparten memoria común, pueden comunicarse entre </w:t>
      </w:r>
      <w:proofErr w:type="spellStart"/>
      <w:r w:rsidR="00DC1B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C1B67">
        <w:rPr>
          <w:rFonts w:ascii="Times New Roman" w:hAnsi="Times New Roman" w:cs="Times New Roman"/>
          <w:sz w:val="24"/>
          <w:szCs w:val="24"/>
        </w:rPr>
        <w:t xml:space="preserve"> más rápido mediante el uso de</w:t>
      </w:r>
      <w:r w:rsidR="00DA0F61">
        <w:rPr>
          <w:rFonts w:ascii="Times New Roman" w:hAnsi="Times New Roman" w:cs="Times New Roman"/>
          <w:sz w:val="24"/>
          <w:szCs w:val="24"/>
        </w:rPr>
        <w:t>l medio compartido que a través de otros medios de comunicación</w:t>
      </w:r>
      <w:proofErr w:type="gramStart"/>
      <w:r w:rsidR="00DA0F61">
        <w:rPr>
          <w:rFonts w:ascii="Times New Roman" w:hAnsi="Times New Roman" w:cs="Times New Roman"/>
          <w:sz w:val="24"/>
          <w:szCs w:val="24"/>
        </w:rPr>
        <w:t>)</w:t>
      </w:r>
      <w:r w:rsidR="008B477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B47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B4773" w:rsidRPr="00D950E7">
        <w:rPr>
          <w:rFonts w:ascii="Times New Roman" w:hAnsi="Times New Roman" w:cs="Times New Roman"/>
          <w:i/>
          <w:iCs/>
          <w:sz w:val="24"/>
          <w:szCs w:val="24"/>
        </w:rPr>
        <w:t>OpenMP</w:t>
      </w:r>
      <w:proofErr w:type="spellEnd"/>
      <w:r w:rsidR="008B4773" w:rsidRPr="00D950E7">
        <w:rPr>
          <w:rFonts w:ascii="Times New Roman" w:hAnsi="Times New Roman" w:cs="Times New Roman"/>
          <w:i/>
          <w:iCs/>
          <w:sz w:val="24"/>
          <w:szCs w:val="24"/>
        </w:rPr>
        <w:t xml:space="preserve"> (open multi </w:t>
      </w:r>
      <w:proofErr w:type="spellStart"/>
      <w:r w:rsidR="008B4773" w:rsidRPr="00D950E7">
        <w:rPr>
          <w:rFonts w:ascii="Times New Roman" w:hAnsi="Times New Roman" w:cs="Times New Roman"/>
          <w:i/>
          <w:iCs/>
          <w:sz w:val="24"/>
          <w:szCs w:val="24"/>
        </w:rPr>
        <w:t>processing</w:t>
      </w:r>
      <w:proofErr w:type="spellEnd"/>
      <w:r w:rsidR="008B4773" w:rsidRPr="00D950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B4773">
        <w:rPr>
          <w:rFonts w:ascii="Times New Roman" w:hAnsi="Times New Roman" w:cs="Times New Roman"/>
          <w:sz w:val="24"/>
          <w:szCs w:val="24"/>
        </w:rPr>
        <w:t xml:space="preserve"> </w:t>
      </w:r>
      <w:r w:rsidR="003E0403">
        <w:rPr>
          <w:rFonts w:ascii="Times New Roman" w:hAnsi="Times New Roman" w:cs="Times New Roman"/>
          <w:sz w:val="24"/>
          <w:szCs w:val="24"/>
        </w:rPr>
        <w:t xml:space="preserve">se introduce para proporcionar un medio para implementar el paralelismo de memoria compartida en programas </w:t>
      </w:r>
      <w:r w:rsidR="005057A8">
        <w:rPr>
          <w:rFonts w:ascii="Times New Roman" w:hAnsi="Times New Roman" w:cs="Times New Roman"/>
          <w:sz w:val="24"/>
          <w:szCs w:val="24"/>
        </w:rPr>
        <w:t xml:space="preserve">como C/C++.  Específicamente, </w:t>
      </w:r>
      <w:proofErr w:type="spellStart"/>
      <w:r w:rsidR="005057A8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5057A8">
        <w:rPr>
          <w:rFonts w:ascii="Times New Roman" w:hAnsi="Times New Roman" w:cs="Times New Roman"/>
          <w:sz w:val="24"/>
          <w:szCs w:val="24"/>
        </w:rPr>
        <w:t xml:space="preserve"> crea un conjunto de variables de entorno, directivas de compilación y rutinas </w:t>
      </w:r>
      <w:r w:rsidR="00D82527">
        <w:rPr>
          <w:rFonts w:ascii="Times New Roman" w:hAnsi="Times New Roman" w:cs="Times New Roman"/>
          <w:sz w:val="24"/>
          <w:szCs w:val="24"/>
        </w:rPr>
        <w:t xml:space="preserve">que se utilizarán para la paralelización de memoria compartida.  </w:t>
      </w:r>
      <w:proofErr w:type="spellStart"/>
      <w:r w:rsidR="00D8252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D82527">
        <w:rPr>
          <w:rFonts w:ascii="Times New Roman" w:hAnsi="Times New Roman" w:cs="Times New Roman"/>
          <w:sz w:val="24"/>
          <w:szCs w:val="24"/>
        </w:rPr>
        <w:t xml:space="preserve"> se </w:t>
      </w:r>
      <w:r w:rsidR="00D950E7">
        <w:rPr>
          <w:rFonts w:ascii="Times New Roman" w:hAnsi="Times New Roman" w:cs="Times New Roman"/>
          <w:sz w:val="24"/>
          <w:szCs w:val="24"/>
        </w:rPr>
        <w:t>diseñó</w:t>
      </w:r>
      <w:r w:rsidR="00D82527">
        <w:rPr>
          <w:rFonts w:ascii="Times New Roman" w:hAnsi="Times New Roman" w:cs="Times New Roman"/>
          <w:sz w:val="24"/>
          <w:szCs w:val="24"/>
        </w:rPr>
        <w:t xml:space="preserve"> específicamente para explotar</w:t>
      </w:r>
      <w:r w:rsidR="005042B5">
        <w:rPr>
          <w:rFonts w:ascii="Times New Roman" w:hAnsi="Times New Roman" w:cs="Times New Roman"/>
          <w:sz w:val="24"/>
          <w:szCs w:val="24"/>
        </w:rPr>
        <w:t xml:space="preserve"> ciertas características de las arquitecturas de memoria compartida, como la capacidad de acceder directamente a la memoria en todo el sistema con baja latencia y </w:t>
      </w:r>
      <w:r w:rsidR="00D950E7">
        <w:rPr>
          <w:rFonts w:ascii="Times New Roman" w:hAnsi="Times New Roman" w:cs="Times New Roman"/>
          <w:sz w:val="24"/>
          <w:szCs w:val="24"/>
        </w:rPr>
        <w:t xml:space="preserve">bloqueos de memoria compartida de una manera muy rápida.  </w:t>
      </w:r>
    </w:p>
    <w:p w14:paraId="222D3351" w14:textId="48E1CC92" w:rsidR="00D22C8D" w:rsidRDefault="00D22C8D" w:rsidP="0096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Está surgiendo un nuevo paradigma de programación paralela en el que tanto MPI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D77EE8">
        <w:rPr>
          <w:rFonts w:ascii="Times New Roman" w:hAnsi="Times New Roman" w:cs="Times New Roman"/>
          <w:sz w:val="24"/>
          <w:szCs w:val="24"/>
        </w:rPr>
        <w:t xml:space="preserve">pueden </w:t>
      </w:r>
      <w:r>
        <w:rPr>
          <w:rFonts w:ascii="Times New Roman" w:hAnsi="Times New Roman" w:cs="Times New Roman"/>
          <w:sz w:val="24"/>
          <w:szCs w:val="24"/>
        </w:rPr>
        <w:t>utilizar para estos procesos de paralelización.   En una arquitectura de memoria compartida distribuida DSM</w:t>
      </w:r>
      <w:r w:rsidR="00EB6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6E5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EB6E5F">
        <w:rPr>
          <w:rFonts w:ascii="Times New Roman" w:hAnsi="Times New Roman" w:cs="Times New Roman"/>
          <w:sz w:val="24"/>
          <w:szCs w:val="24"/>
        </w:rPr>
        <w:t xml:space="preserve"> usa la comunicación entre nodos (es decir, </w:t>
      </w:r>
      <w:r w:rsidR="00EB6E5F">
        <w:rPr>
          <w:rFonts w:ascii="Times New Roman" w:hAnsi="Times New Roman" w:cs="Times New Roman"/>
          <w:sz w:val="24"/>
          <w:szCs w:val="24"/>
        </w:rPr>
        <w:lastRenderedPageBreak/>
        <w:t>entre una colección de procesadores que comparten el mismo subsistema de memoria) y MPI se usaría para la comunicación entre los nodos (es decir, entre las distintas colecciones distribuidas</w:t>
      </w:r>
      <w:r w:rsidR="006B5903">
        <w:rPr>
          <w:rFonts w:ascii="Times New Roman" w:hAnsi="Times New Roman" w:cs="Times New Roman"/>
          <w:sz w:val="24"/>
          <w:szCs w:val="24"/>
        </w:rPr>
        <w:t xml:space="preserve"> de procesadores).   La combinación de estas dos metodologías de paralelización puede proporcionar los medios más efectivos para explotar completamente los sistemas DSM modernos.</w:t>
      </w:r>
    </w:p>
    <w:p w14:paraId="0F3E6E88" w14:textId="6B7D119B" w:rsidR="006B5903" w:rsidRDefault="006B5903" w:rsidP="0096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</w:t>
      </w:r>
      <w:r w:rsidR="00893D74">
        <w:rPr>
          <w:rFonts w:ascii="Times New Roman" w:hAnsi="Times New Roman" w:cs="Times New Roman"/>
          <w:sz w:val="24"/>
          <w:szCs w:val="24"/>
        </w:rPr>
        <w:t>ta oportunidad</w:t>
      </w:r>
      <w:r w:rsidR="004D3705">
        <w:rPr>
          <w:rFonts w:ascii="Times New Roman" w:hAnsi="Times New Roman" w:cs="Times New Roman"/>
          <w:sz w:val="24"/>
          <w:szCs w:val="24"/>
        </w:rPr>
        <w:t xml:space="preserve">, estaremos implementando </w:t>
      </w:r>
      <w:r w:rsidR="00D12FA2">
        <w:rPr>
          <w:rFonts w:ascii="Times New Roman" w:hAnsi="Times New Roman" w:cs="Times New Roman"/>
          <w:sz w:val="24"/>
          <w:szCs w:val="24"/>
        </w:rPr>
        <w:t xml:space="preserve">con </w:t>
      </w:r>
      <w:r w:rsidR="004D3705">
        <w:rPr>
          <w:rFonts w:ascii="Times New Roman" w:hAnsi="Times New Roman" w:cs="Times New Roman"/>
          <w:sz w:val="24"/>
          <w:szCs w:val="24"/>
        </w:rPr>
        <w:t>la utilización de arreglos en C++</w:t>
      </w:r>
      <w:r w:rsidR="00D12FA2">
        <w:rPr>
          <w:rFonts w:ascii="Times New Roman" w:hAnsi="Times New Roman" w:cs="Times New Roman"/>
          <w:sz w:val="24"/>
          <w:szCs w:val="24"/>
        </w:rPr>
        <w:t xml:space="preserve">, la sumatoria en paralelo </w:t>
      </w:r>
      <w:r w:rsidR="007C4304">
        <w:rPr>
          <w:rFonts w:ascii="Times New Roman" w:hAnsi="Times New Roman" w:cs="Times New Roman"/>
          <w:sz w:val="24"/>
          <w:szCs w:val="24"/>
        </w:rPr>
        <w:t xml:space="preserve">de un </w:t>
      </w:r>
      <w:r w:rsidR="00893D74">
        <w:rPr>
          <w:rFonts w:ascii="Times New Roman" w:hAnsi="Times New Roman" w:cs="Times New Roman"/>
          <w:sz w:val="24"/>
          <w:szCs w:val="24"/>
        </w:rPr>
        <w:t xml:space="preserve">conjunto de </w:t>
      </w:r>
      <w:r w:rsidR="007C4304">
        <w:rPr>
          <w:rFonts w:ascii="Times New Roman" w:hAnsi="Times New Roman" w:cs="Times New Roman"/>
          <w:sz w:val="24"/>
          <w:szCs w:val="24"/>
        </w:rPr>
        <w:t xml:space="preserve">arreglos en donde podamos apreciar y aplicar la programación paralela sumando algunos elementos de los arreglos </w:t>
      </w:r>
      <w:r w:rsidR="006475D3">
        <w:rPr>
          <w:rFonts w:ascii="Times New Roman" w:hAnsi="Times New Roman" w:cs="Times New Roman"/>
          <w:sz w:val="24"/>
          <w:szCs w:val="24"/>
        </w:rPr>
        <w:t>A y B, y generando un tercer arreglo C con el resultado obtenido.</w:t>
      </w:r>
    </w:p>
    <w:p w14:paraId="1D3ECE21" w14:textId="3CE6C91A" w:rsidR="00A77E6F" w:rsidRDefault="00B60D22" w:rsidP="005D7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FF6C90">
        <w:rPr>
          <w:rFonts w:ascii="Times New Roman" w:hAnsi="Times New Roman" w:cs="Times New Roman"/>
          <w:sz w:val="24"/>
          <w:szCs w:val="24"/>
        </w:rPr>
        <w:t xml:space="preserve">mucha más información acerca de </w:t>
      </w:r>
      <w:proofErr w:type="spellStart"/>
      <w:r w:rsidR="00FF6C90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FF6C90">
        <w:rPr>
          <w:rFonts w:ascii="Times New Roman" w:hAnsi="Times New Roman" w:cs="Times New Roman"/>
          <w:sz w:val="24"/>
          <w:szCs w:val="24"/>
        </w:rPr>
        <w:t xml:space="preserve"> </w:t>
      </w:r>
      <w:r w:rsidR="006475D3">
        <w:rPr>
          <w:rFonts w:ascii="Times New Roman" w:hAnsi="Times New Roman" w:cs="Times New Roman"/>
          <w:sz w:val="24"/>
          <w:szCs w:val="24"/>
        </w:rPr>
        <w:t>favor referirse a</w:t>
      </w:r>
      <w:r w:rsidR="00FF6C9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F6C90" w:rsidRPr="00890214">
          <w:rPr>
            <w:rStyle w:val="Hyperlink"/>
            <w:rFonts w:ascii="Times New Roman" w:hAnsi="Times New Roman" w:cs="Times New Roman"/>
            <w:sz w:val="24"/>
            <w:szCs w:val="24"/>
          </w:rPr>
          <w:t>www.openmp.org</w:t>
        </w:r>
      </w:hyperlink>
      <w:r w:rsidR="00FF6C90">
        <w:rPr>
          <w:rFonts w:ascii="Times New Roman" w:hAnsi="Times New Roman" w:cs="Times New Roman"/>
          <w:sz w:val="24"/>
          <w:szCs w:val="24"/>
        </w:rPr>
        <w:t>.</w:t>
      </w:r>
    </w:p>
    <w:p w14:paraId="2E500A9E" w14:textId="77777777" w:rsidR="00126849" w:rsidRDefault="00126849" w:rsidP="005D7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1807A" w14:textId="191AA59C" w:rsidR="00126849" w:rsidRPr="00126849" w:rsidRDefault="00126849" w:rsidP="005D7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849">
        <w:rPr>
          <w:rFonts w:ascii="Times New Roman" w:hAnsi="Times New Roman" w:cs="Times New Roman"/>
          <w:b/>
          <w:bCs/>
          <w:sz w:val="28"/>
          <w:szCs w:val="28"/>
        </w:rPr>
        <w:t xml:space="preserve">Liga del repositorio del proyecto en </w:t>
      </w:r>
      <w:proofErr w:type="spellStart"/>
      <w:r w:rsidRPr="0012684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26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0393C1" w14:textId="2871E04B" w:rsidR="00803BB8" w:rsidRDefault="00AC6FA0" w:rsidP="005D7F71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89021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https://github.com/PosgradoMNA/actividades-de-aprendizaje-JesusAlonsoTecM/blob/main/PruebaOMP.cpp</w:t>
        </w:r>
      </w:hyperlink>
    </w:p>
    <w:p w14:paraId="4A848131" w14:textId="77777777" w:rsidR="00803BB8" w:rsidRDefault="00803BB8" w:rsidP="005D7F71">
      <w:pPr>
        <w:rPr>
          <w:rFonts w:ascii="Times New Roman" w:hAnsi="Times New Roman" w:cs="Times New Roman"/>
          <w:sz w:val="24"/>
          <w:szCs w:val="24"/>
        </w:rPr>
      </w:pPr>
    </w:p>
    <w:p w14:paraId="3A8AE428" w14:textId="37E5CEA2" w:rsidR="004C3A3B" w:rsidRDefault="007E7FF8" w:rsidP="005D7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Explicación del código a través de capturas de pantalla</w:t>
      </w:r>
    </w:p>
    <w:p w14:paraId="498D8D64" w14:textId="5D085DFE" w:rsidR="00D178EE" w:rsidRDefault="00D178EE" w:rsidP="005D7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 1:  Llamado de librerías y definición de constantes</w:t>
      </w:r>
    </w:p>
    <w:p w14:paraId="2E1055FE" w14:textId="49E5AEF6" w:rsidR="004C3A3B" w:rsidRDefault="004C3A3B" w:rsidP="005D7F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5E3D8" wp14:editId="48C3B03F">
            <wp:extent cx="5612130" cy="3769360"/>
            <wp:effectExtent l="0" t="0" r="762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C00A" w14:textId="4BAA9613" w:rsidR="005D7F71" w:rsidRDefault="008B049B" w:rsidP="005D7F7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F7782">
        <w:rPr>
          <w:sz w:val="24"/>
          <w:szCs w:val="24"/>
        </w:rPr>
        <w:lastRenderedPageBreak/>
        <w:t xml:space="preserve">Pantalla 2: </w:t>
      </w:r>
      <w:r>
        <w:rPr>
          <w:sz w:val="24"/>
          <w:szCs w:val="24"/>
        </w:rPr>
        <w:t xml:space="preserve">Definición y creación de 3 arreglos </w:t>
      </w:r>
      <w:proofErr w:type="spellStart"/>
      <w:r>
        <w:rPr>
          <w:sz w:val="24"/>
          <w:szCs w:val="24"/>
        </w:rPr>
        <w:t>float</w:t>
      </w:r>
      <w:proofErr w:type="spellEnd"/>
      <w:r w:rsidR="001B376F">
        <w:rPr>
          <w:sz w:val="24"/>
          <w:szCs w:val="24"/>
        </w:rPr>
        <w:t xml:space="preserve">, con N número de posiciones, en nuestro caso inicial, colocaremos 1500.  Adicionalmente, se utiliza un FOR para recorrer los arreglos a y b, y llenarlos con valores aleatorios usando la función </w:t>
      </w:r>
      <w:proofErr w:type="gramStart"/>
      <w:r w:rsidR="001B376F">
        <w:rPr>
          <w:sz w:val="24"/>
          <w:szCs w:val="24"/>
        </w:rPr>
        <w:t>rand(</w:t>
      </w:r>
      <w:proofErr w:type="gramEnd"/>
      <w:r w:rsidR="001B376F">
        <w:rPr>
          <w:sz w:val="24"/>
          <w:szCs w:val="24"/>
        </w:rPr>
        <w:t xml:space="preserve">) de </w:t>
      </w:r>
      <w:proofErr w:type="spellStart"/>
      <w:r w:rsidR="001B376F">
        <w:rPr>
          <w:sz w:val="24"/>
          <w:szCs w:val="24"/>
        </w:rPr>
        <w:t>c++</w:t>
      </w:r>
      <w:proofErr w:type="spellEnd"/>
      <w:r w:rsidR="001B376F">
        <w:rPr>
          <w:sz w:val="24"/>
          <w:szCs w:val="24"/>
        </w:rPr>
        <w:t xml:space="preserve">.   </w:t>
      </w:r>
    </w:p>
    <w:p w14:paraId="24239414" w14:textId="0C789665" w:rsidR="008B049B" w:rsidRPr="001F7782" w:rsidRDefault="008B049B" w:rsidP="005D7F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2E639B" wp14:editId="5B006972">
            <wp:extent cx="5612130" cy="4225925"/>
            <wp:effectExtent l="0" t="0" r="762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D40C" w14:textId="77777777" w:rsidR="00D14D10" w:rsidRDefault="00D14D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CFC5DE" w14:textId="192DDDAC" w:rsidR="00A77E6F" w:rsidRDefault="00A800D5" w:rsidP="00A800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Pantalla 3: Explicación de</w:t>
      </w:r>
      <w:r w:rsidR="00D14D10">
        <w:rPr>
          <w:sz w:val="24"/>
          <w:szCs w:val="24"/>
        </w:rPr>
        <w:t xml:space="preserve"> la instrucción más importante dentro del código #pragma</w:t>
      </w:r>
    </w:p>
    <w:p w14:paraId="44264793" w14:textId="729EC435" w:rsidR="00D14D10" w:rsidRDefault="00D14D10" w:rsidP="00A80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364C4C" wp14:editId="7646E78C">
            <wp:extent cx="5612130" cy="3882390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0BE8" w14:textId="434C3E93" w:rsidR="00FE3275" w:rsidRDefault="00FE3275" w:rsidP="00A800D5">
      <w:pPr>
        <w:rPr>
          <w:sz w:val="24"/>
          <w:szCs w:val="24"/>
        </w:rPr>
      </w:pPr>
      <w:r>
        <w:rPr>
          <w:sz w:val="24"/>
          <w:szCs w:val="24"/>
        </w:rPr>
        <w:t xml:space="preserve">Pantalla 4: Asignación del resultado de la suma de los arreglos a y b al arreglo c, y adicionalmente, se imprima el resultado de la sumatoria mostrando los primeros “mostrar” </w:t>
      </w:r>
      <w:r w:rsidR="008722B8">
        <w:rPr>
          <w:sz w:val="24"/>
          <w:szCs w:val="24"/>
        </w:rPr>
        <w:t>lugares, en nuestro caso 20 por el momento.</w:t>
      </w:r>
    </w:p>
    <w:p w14:paraId="5F096810" w14:textId="7B2D954F" w:rsidR="008722B8" w:rsidRDefault="008722B8" w:rsidP="00A80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C9BA3B" wp14:editId="2231EDE9">
            <wp:extent cx="5612130" cy="2013585"/>
            <wp:effectExtent l="0" t="0" r="762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806B" w14:textId="77777777" w:rsidR="00403507" w:rsidRDefault="004035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C5FC2D" w14:textId="0081C94F" w:rsidR="00AC0EB5" w:rsidRDefault="00AC0EB5" w:rsidP="00A800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Pantalla 5: Definición de la función </w:t>
      </w:r>
      <w:proofErr w:type="spellStart"/>
      <w:proofErr w:type="gramStart"/>
      <w:r>
        <w:rPr>
          <w:sz w:val="24"/>
          <w:szCs w:val="24"/>
        </w:rPr>
        <w:t>imprimeArreglo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832D35B" w14:textId="126A925B" w:rsidR="00403507" w:rsidRDefault="00403507" w:rsidP="00A80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5D01DA" wp14:editId="381CC7A9">
            <wp:extent cx="4591050" cy="12477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6BA0" w14:textId="6F96A64C" w:rsidR="009F730D" w:rsidRDefault="009F730D" w:rsidP="00A800D5">
      <w:pPr>
        <w:rPr>
          <w:sz w:val="24"/>
          <w:szCs w:val="24"/>
        </w:rPr>
      </w:pPr>
    </w:p>
    <w:p w14:paraId="0176B543" w14:textId="7193001D" w:rsidR="009F730D" w:rsidRDefault="007B2EE7" w:rsidP="00A80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CAPTURAS DE PANTALLA CON LOS RESULTADOS de ejecución del algoritmo:</w:t>
      </w:r>
    </w:p>
    <w:p w14:paraId="2F785165" w14:textId="4640A4E4" w:rsidR="007B2EE7" w:rsidRPr="00BF05FD" w:rsidRDefault="000B077A" w:rsidP="00A800D5">
      <w:pPr>
        <w:rPr>
          <w:sz w:val="24"/>
          <w:szCs w:val="24"/>
        </w:rPr>
      </w:pPr>
      <w:r w:rsidRPr="00BF05FD">
        <w:rPr>
          <w:sz w:val="24"/>
          <w:szCs w:val="24"/>
        </w:rPr>
        <w:t>Ejecución</w:t>
      </w:r>
      <w:r w:rsidR="007B2EE7" w:rsidRPr="00BF05FD">
        <w:rPr>
          <w:sz w:val="24"/>
          <w:szCs w:val="24"/>
        </w:rPr>
        <w:t xml:space="preserve"> 1</w:t>
      </w:r>
      <w:r w:rsidR="00570563" w:rsidRPr="00BF05FD">
        <w:rPr>
          <w:sz w:val="24"/>
          <w:szCs w:val="24"/>
        </w:rPr>
        <w:t>, con parámetros:</w:t>
      </w:r>
    </w:p>
    <w:p w14:paraId="3F86124E" w14:textId="6EB37615" w:rsidR="00570563" w:rsidRDefault="00570563" w:rsidP="00A800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05C8C0" wp14:editId="68ADCD8D">
            <wp:extent cx="5612130" cy="1155065"/>
            <wp:effectExtent l="0" t="0" r="762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F7FD" w14:textId="62FB8FBF" w:rsidR="00570563" w:rsidRPr="00BF05FD" w:rsidRDefault="00570563" w:rsidP="00A800D5">
      <w:pPr>
        <w:rPr>
          <w:sz w:val="24"/>
          <w:szCs w:val="24"/>
        </w:rPr>
      </w:pPr>
      <w:r w:rsidRPr="00BF05FD">
        <w:rPr>
          <w:sz w:val="24"/>
          <w:szCs w:val="24"/>
        </w:rPr>
        <w:t>Resultados:</w:t>
      </w:r>
    </w:p>
    <w:p w14:paraId="67C6707F" w14:textId="2438BABF" w:rsidR="002D5096" w:rsidRDefault="002D5096" w:rsidP="00A800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9F8DFA" wp14:editId="1A27ACF7">
            <wp:extent cx="5612130" cy="3518535"/>
            <wp:effectExtent l="0" t="0" r="7620" b="571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F4F9" w14:textId="35A2C827" w:rsidR="00103941" w:rsidRDefault="00103941" w:rsidP="00A800D5">
      <w:pPr>
        <w:rPr>
          <w:b/>
          <w:bCs/>
          <w:sz w:val="28"/>
          <w:szCs w:val="28"/>
        </w:rPr>
      </w:pPr>
    </w:p>
    <w:p w14:paraId="40E555E3" w14:textId="69CF1FF4" w:rsidR="00103941" w:rsidRPr="00BF05FD" w:rsidRDefault="00103941" w:rsidP="00A800D5">
      <w:pPr>
        <w:rPr>
          <w:sz w:val="24"/>
          <w:szCs w:val="24"/>
        </w:rPr>
      </w:pPr>
      <w:r w:rsidRPr="00BF05FD">
        <w:rPr>
          <w:sz w:val="24"/>
          <w:szCs w:val="24"/>
        </w:rPr>
        <w:lastRenderedPageBreak/>
        <w:t>Ejecución 2, con parámetros:</w:t>
      </w:r>
    </w:p>
    <w:p w14:paraId="4A09B845" w14:textId="04727EB8" w:rsidR="00103941" w:rsidRDefault="00103941" w:rsidP="00A800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BBF427" wp14:editId="2505D5D1">
            <wp:extent cx="5612130" cy="1110615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8B9" w14:textId="5A91A3C4" w:rsidR="000B077A" w:rsidRPr="00BF05FD" w:rsidRDefault="000B077A" w:rsidP="00A800D5">
      <w:pPr>
        <w:rPr>
          <w:sz w:val="24"/>
          <w:szCs w:val="24"/>
        </w:rPr>
      </w:pPr>
      <w:r w:rsidRPr="00BF05FD">
        <w:rPr>
          <w:sz w:val="24"/>
          <w:szCs w:val="24"/>
        </w:rPr>
        <w:t>Resultados:</w:t>
      </w:r>
    </w:p>
    <w:p w14:paraId="20447C42" w14:textId="3902AAF3" w:rsidR="000B077A" w:rsidRDefault="000B077A" w:rsidP="00A800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95C59" wp14:editId="0F2EED07">
            <wp:extent cx="5612130" cy="3018790"/>
            <wp:effectExtent l="0" t="0" r="762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0A3D" w14:textId="5D469775" w:rsidR="000B077A" w:rsidRDefault="000B077A" w:rsidP="00A800D5">
      <w:pPr>
        <w:rPr>
          <w:b/>
          <w:bCs/>
          <w:sz w:val="28"/>
          <w:szCs w:val="28"/>
        </w:rPr>
      </w:pPr>
    </w:p>
    <w:p w14:paraId="782D4069" w14:textId="33C3D290" w:rsidR="000B077A" w:rsidRDefault="00BF05FD" w:rsidP="00A80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REFLEXION SOBRE LA PROGRAMACION PARALELA</w:t>
      </w:r>
    </w:p>
    <w:p w14:paraId="7A71B9DF" w14:textId="1AE63906" w:rsidR="00BF05FD" w:rsidRDefault="004F4931" w:rsidP="00A800D5">
      <w:pPr>
        <w:rPr>
          <w:sz w:val="24"/>
          <w:szCs w:val="24"/>
        </w:rPr>
      </w:pPr>
      <w:r>
        <w:rPr>
          <w:sz w:val="24"/>
          <w:szCs w:val="24"/>
        </w:rPr>
        <w:t>Ya hemos logrado comprobar que la programación paralela tiene muchas ventajas, por supuesto también un par de desventajas,</w:t>
      </w:r>
      <w:r w:rsidR="00CA4628">
        <w:rPr>
          <w:sz w:val="24"/>
          <w:szCs w:val="24"/>
        </w:rPr>
        <w:t xml:space="preserve"> pero es un recurso que podemos aprovechar en gran variedad de procesos </w:t>
      </w:r>
      <w:r w:rsidR="009866CE">
        <w:rPr>
          <w:sz w:val="24"/>
          <w:szCs w:val="24"/>
        </w:rPr>
        <w:t xml:space="preserve">permitiéndonos </w:t>
      </w:r>
      <w:r w:rsidR="00767766">
        <w:rPr>
          <w:sz w:val="24"/>
          <w:szCs w:val="24"/>
        </w:rPr>
        <w:t>ahorra</w:t>
      </w:r>
      <w:r w:rsidR="00CA4628">
        <w:rPr>
          <w:sz w:val="24"/>
          <w:szCs w:val="24"/>
        </w:rPr>
        <w:t xml:space="preserve">r </w:t>
      </w:r>
      <w:r w:rsidR="00767766">
        <w:rPr>
          <w:sz w:val="24"/>
          <w:szCs w:val="24"/>
        </w:rPr>
        <w:t>tiempo y recursos cuando este es posible</w:t>
      </w:r>
      <w:r w:rsidR="00CA4628">
        <w:rPr>
          <w:sz w:val="24"/>
          <w:szCs w:val="24"/>
        </w:rPr>
        <w:t>.  S</w:t>
      </w:r>
      <w:r w:rsidR="00767766">
        <w:rPr>
          <w:sz w:val="24"/>
          <w:szCs w:val="24"/>
        </w:rPr>
        <w:t xml:space="preserve">abemos </w:t>
      </w:r>
      <w:r w:rsidR="00CA4628">
        <w:rPr>
          <w:sz w:val="24"/>
          <w:szCs w:val="24"/>
        </w:rPr>
        <w:t xml:space="preserve">ahora, </w:t>
      </w:r>
      <w:r w:rsidR="00767766">
        <w:rPr>
          <w:sz w:val="24"/>
          <w:szCs w:val="24"/>
        </w:rPr>
        <w:t xml:space="preserve">que la utilización por ejemplo de la interfaz </w:t>
      </w:r>
      <w:proofErr w:type="spellStart"/>
      <w:r w:rsidR="00767766">
        <w:rPr>
          <w:sz w:val="24"/>
          <w:szCs w:val="24"/>
        </w:rPr>
        <w:t>OpenMP</w:t>
      </w:r>
      <w:proofErr w:type="spellEnd"/>
      <w:r w:rsidR="00720E98">
        <w:rPr>
          <w:sz w:val="24"/>
          <w:szCs w:val="24"/>
        </w:rPr>
        <w:t xml:space="preserve"> como un modelo para la programación paralela para memoria compartida y memoria distribuida en multiprocesadores, nos permite </w:t>
      </w:r>
      <w:r w:rsidR="00EA728A">
        <w:rPr>
          <w:sz w:val="24"/>
          <w:szCs w:val="24"/>
        </w:rPr>
        <w:t xml:space="preserve">tener a disposición varios hilos de ejecución concurrentes que dan acceso a variables alojadas en zonas de memoria </w:t>
      </w:r>
      <w:r w:rsidR="00CA4628">
        <w:rPr>
          <w:sz w:val="24"/>
          <w:szCs w:val="24"/>
        </w:rPr>
        <w:t>compartida</w:t>
      </w:r>
      <w:r w:rsidR="003D49FB">
        <w:rPr>
          <w:sz w:val="24"/>
          <w:szCs w:val="24"/>
        </w:rPr>
        <w:t>, y esto facilita enormemente la obtención de resultados mucho más rápido, y de una forma flexible</w:t>
      </w:r>
      <w:r w:rsidR="005503A3">
        <w:rPr>
          <w:sz w:val="24"/>
          <w:szCs w:val="24"/>
        </w:rPr>
        <w:t xml:space="preserve"> acelerando la ejecución de un programa como resultado de la </w:t>
      </w:r>
      <w:r w:rsidR="00936105">
        <w:rPr>
          <w:sz w:val="24"/>
          <w:szCs w:val="24"/>
        </w:rPr>
        <w:t>paralelización.</w:t>
      </w:r>
      <w:r w:rsidR="0067083D">
        <w:rPr>
          <w:sz w:val="24"/>
          <w:szCs w:val="24"/>
        </w:rPr>
        <w:t xml:space="preserve">  La programación en paralelo ya es hoy día un paradigma de programación dominante</w:t>
      </w:r>
      <w:r w:rsidR="0064232D">
        <w:rPr>
          <w:sz w:val="24"/>
          <w:szCs w:val="24"/>
        </w:rPr>
        <w:t>, por supuesto principalmente en arquitecturas de computadores que mantienen procesadores multinúcleo.</w:t>
      </w:r>
      <w:r w:rsidR="00DC5991">
        <w:rPr>
          <w:sz w:val="24"/>
          <w:szCs w:val="24"/>
        </w:rPr>
        <w:t xml:space="preserve">   </w:t>
      </w:r>
      <w:proofErr w:type="gramStart"/>
      <w:r w:rsidR="00DC5991">
        <w:rPr>
          <w:sz w:val="24"/>
          <w:szCs w:val="24"/>
        </w:rPr>
        <w:t>Entendemos</w:t>
      </w:r>
      <w:proofErr w:type="gramEnd"/>
      <w:r w:rsidR="00DC5991">
        <w:rPr>
          <w:sz w:val="24"/>
          <w:szCs w:val="24"/>
        </w:rPr>
        <w:t xml:space="preserve"> sin embargo, que hay una curva de aprendizaje mucho más alta en </w:t>
      </w:r>
      <w:r w:rsidR="00C9794F">
        <w:rPr>
          <w:sz w:val="24"/>
          <w:szCs w:val="24"/>
        </w:rPr>
        <w:t xml:space="preserve">la programación paralela que lleva a incrementar su complejidad de </w:t>
      </w:r>
      <w:r w:rsidR="00C9794F">
        <w:rPr>
          <w:sz w:val="24"/>
          <w:szCs w:val="24"/>
        </w:rPr>
        <w:lastRenderedPageBreak/>
        <w:t xml:space="preserve">implementación, así como incrementos en energía y algunos otros aspectos, pero ello no detendrá </w:t>
      </w:r>
      <w:r w:rsidR="00C661B4">
        <w:rPr>
          <w:sz w:val="24"/>
          <w:szCs w:val="24"/>
        </w:rPr>
        <w:t>que cada día más, este paradigma sea y se convierta aún más, en el paradigma dominante en la programación de computadoras.</w:t>
      </w:r>
    </w:p>
    <w:sectPr w:rsidR="00BF0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4B41" w14:textId="77777777" w:rsidR="008C6EF4" w:rsidRDefault="008C6EF4" w:rsidP="008C6EF4">
      <w:pPr>
        <w:spacing w:after="0" w:line="240" w:lineRule="auto"/>
      </w:pPr>
      <w:r>
        <w:separator/>
      </w:r>
    </w:p>
  </w:endnote>
  <w:endnote w:type="continuationSeparator" w:id="0">
    <w:p w14:paraId="5390F792" w14:textId="77777777" w:rsidR="008C6EF4" w:rsidRDefault="008C6EF4" w:rsidP="008C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48BA" w14:textId="77777777" w:rsidR="008C6EF4" w:rsidRDefault="008C6EF4" w:rsidP="008C6EF4">
      <w:pPr>
        <w:spacing w:after="0" w:line="240" w:lineRule="auto"/>
      </w:pPr>
      <w:r>
        <w:separator/>
      </w:r>
    </w:p>
  </w:footnote>
  <w:footnote w:type="continuationSeparator" w:id="0">
    <w:p w14:paraId="52B74F21" w14:textId="77777777" w:rsidR="008C6EF4" w:rsidRDefault="008C6EF4" w:rsidP="008C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CBD"/>
    <w:multiLevelType w:val="hybridMultilevel"/>
    <w:tmpl w:val="43C65D66"/>
    <w:lvl w:ilvl="0" w:tplc="160E5C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F32E8"/>
    <w:multiLevelType w:val="multilevel"/>
    <w:tmpl w:val="696A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617229">
    <w:abstractNumId w:val="0"/>
  </w:num>
  <w:num w:numId="2" w16cid:durableId="189281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DO1NDQyMzc2MTFX0lEKTi0uzszPAykwqgUA7x0jYCwAAAA="/>
  </w:docVars>
  <w:rsids>
    <w:rsidRoot w:val="00D21CCA"/>
    <w:rsid w:val="00000886"/>
    <w:rsid w:val="00047D10"/>
    <w:rsid w:val="0006705B"/>
    <w:rsid w:val="00084F77"/>
    <w:rsid w:val="000A3D6A"/>
    <w:rsid w:val="000B077A"/>
    <w:rsid w:val="000C5CF7"/>
    <w:rsid w:val="000E3C96"/>
    <w:rsid w:val="000E4DA0"/>
    <w:rsid w:val="00103941"/>
    <w:rsid w:val="00126849"/>
    <w:rsid w:val="001608BD"/>
    <w:rsid w:val="001B376F"/>
    <w:rsid w:val="001B7B51"/>
    <w:rsid w:val="001C0827"/>
    <w:rsid w:val="001C4D16"/>
    <w:rsid w:val="001F7782"/>
    <w:rsid w:val="00235CAE"/>
    <w:rsid w:val="00264E87"/>
    <w:rsid w:val="002760AF"/>
    <w:rsid w:val="00284794"/>
    <w:rsid w:val="00287D86"/>
    <w:rsid w:val="00287F5F"/>
    <w:rsid w:val="002B2E45"/>
    <w:rsid w:val="002C4F59"/>
    <w:rsid w:val="002D5096"/>
    <w:rsid w:val="002E0193"/>
    <w:rsid w:val="002E33DA"/>
    <w:rsid w:val="0030580E"/>
    <w:rsid w:val="00317B41"/>
    <w:rsid w:val="003227F0"/>
    <w:rsid w:val="0032378F"/>
    <w:rsid w:val="00346EE1"/>
    <w:rsid w:val="0036357B"/>
    <w:rsid w:val="003743EB"/>
    <w:rsid w:val="003811AF"/>
    <w:rsid w:val="003866B0"/>
    <w:rsid w:val="003B71C0"/>
    <w:rsid w:val="003C45F4"/>
    <w:rsid w:val="003D49FB"/>
    <w:rsid w:val="003E0403"/>
    <w:rsid w:val="003E2248"/>
    <w:rsid w:val="003F4241"/>
    <w:rsid w:val="00403507"/>
    <w:rsid w:val="004150D0"/>
    <w:rsid w:val="0041782C"/>
    <w:rsid w:val="00424D76"/>
    <w:rsid w:val="004B6CA5"/>
    <w:rsid w:val="004C2268"/>
    <w:rsid w:val="004C3A3B"/>
    <w:rsid w:val="004D3705"/>
    <w:rsid w:val="004F283A"/>
    <w:rsid w:val="004F4931"/>
    <w:rsid w:val="005042B5"/>
    <w:rsid w:val="005057A8"/>
    <w:rsid w:val="00537761"/>
    <w:rsid w:val="005503A3"/>
    <w:rsid w:val="00550896"/>
    <w:rsid w:val="00550EFF"/>
    <w:rsid w:val="00570563"/>
    <w:rsid w:val="005C034D"/>
    <w:rsid w:val="005D5299"/>
    <w:rsid w:val="005D7F71"/>
    <w:rsid w:val="005E21BB"/>
    <w:rsid w:val="005E7D07"/>
    <w:rsid w:val="00617E78"/>
    <w:rsid w:val="0063142C"/>
    <w:rsid w:val="0064232D"/>
    <w:rsid w:val="006464A0"/>
    <w:rsid w:val="006475D3"/>
    <w:rsid w:val="00656F11"/>
    <w:rsid w:val="006673ED"/>
    <w:rsid w:val="0067083D"/>
    <w:rsid w:val="00671E0A"/>
    <w:rsid w:val="006822A8"/>
    <w:rsid w:val="00691E2B"/>
    <w:rsid w:val="006B5903"/>
    <w:rsid w:val="006E06E5"/>
    <w:rsid w:val="006F0D1A"/>
    <w:rsid w:val="00720E98"/>
    <w:rsid w:val="00720F89"/>
    <w:rsid w:val="007367E0"/>
    <w:rsid w:val="00743428"/>
    <w:rsid w:val="00744664"/>
    <w:rsid w:val="00767766"/>
    <w:rsid w:val="0077537E"/>
    <w:rsid w:val="00781B9D"/>
    <w:rsid w:val="007905EA"/>
    <w:rsid w:val="007A15C3"/>
    <w:rsid w:val="007A7C36"/>
    <w:rsid w:val="007B2EE7"/>
    <w:rsid w:val="007C4304"/>
    <w:rsid w:val="007E7FF8"/>
    <w:rsid w:val="00803BB8"/>
    <w:rsid w:val="008140CD"/>
    <w:rsid w:val="00836AB4"/>
    <w:rsid w:val="00847D61"/>
    <w:rsid w:val="00855FFD"/>
    <w:rsid w:val="008620FB"/>
    <w:rsid w:val="008715D6"/>
    <w:rsid w:val="008722B8"/>
    <w:rsid w:val="00884F94"/>
    <w:rsid w:val="00893D74"/>
    <w:rsid w:val="008B049B"/>
    <w:rsid w:val="008B4773"/>
    <w:rsid w:val="008C6EF4"/>
    <w:rsid w:val="008D72E7"/>
    <w:rsid w:val="008E4B0F"/>
    <w:rsid w:val="008E608B"/>
    <w:rsid w:val="008F752E"/>
    <w:rsid w:val="009051EB"/>
    <w:rsid w:val="00923679"/>
    <w:rsid w:val="00936105"/>
    <w:rsid w:val="009463EF"/>
    <w:rsid w:val="00962A5E"/>
    <w:rsid w:val="009866CE"/>
    <w:rsid w:val="00993DD1"/>
    <w:rsid w:val="009B2268"/>
    <w:rsid w:val="009B76BA"/>
    <w:rsid w:val="009F6E4E"/>
    <w:rsid w:val="009F730D"/>
    <w:rsid w:val="00A0493E"/>
    <w:rsid w:val="00A10FF3"/>
    <w:rsid w:val="00A11F9D"/>
    <w:rsid w:val="00A1723A"/>
    <w:rsid w:val="00A34058"/>
    <w:rsid w:val="00A56171"/>
    <w:rsid w:val="00A638EF"/>
    <w:rsid w:val="00A65945"/>
    <w:rsid w:val="00A77E6F"/>
    <w:rsid w:val="00A800D5"/>
    <w:rsid w:val="00A92548"/>
    <w:rsid w:val="00AC0EB5"/>
    <w:rsid w:val="00AC1908"/>
    <w:rsid w:val="00AC2558"/>
    <w:rsid w:val="00AC6FA0"/>
    <w:rsid w:val="00B0303C"/>
    <w:rsid w:val="00B60D22"/>
    <w:rsid w:val="00B734DA"/>
    <w:rsid w:val="00B823E2"/>
    <w:rsid w:val="00BA4502"/>
    <w:rsid w:val="00BB19F6"/>
    <w:rsid w:val="00BD2668"/>
    <w:rsid w:val="00BD5821"/>
    <w:rsid w:val="00BF05FD"/>
    <w:rsid w:val="00C070B7"/>
    <w:rsid w:val="00C078ED"/>
    <w:rsid w:val="00C10321"/>
    <w:rsid w:val="00C32B11"/>
    <w:rsid w:val="00C661B4"/>
    <w:rsid w:val="00C70234"/>
    <w:rsid w:val="00C9794F"/>
    <w:rsid w:val="00CA4628"/>
    <w:rsid w:val="00CA4F8F"/>
    <w:rsid w:val="00CB44F3"/>
    <w:rsid w:val="00CC0C4E"/>
    <w:rsid w:val="00D031AF"/>
    <w:rsid w:val="00D12FA2"/>
    <w:rsid w:val="00D13D0B"/>
    <w:rsid w:val="00D14D10"/>
    <w:rsid w:val="00D178EE"/>
    <w:rsid w:val="00D21CCA"/>
    <w:rsid w:val="00D22C8D"/>
    <w:rsid w:val="00D2361A"/>
    <w:rsid w:val="00D35C30"/>
    <w:rsid w:val="00D77EE8"/>
    <w:rsid w:val="00D82527"/>
    <w:rsid w:val="00D950E7"/>
    <w:rsid w:val="00DA0F61"/>
    <w:rsid w:val="00DC1B67"/>
    <w:rsid w:val="00DC5991"/>
    <w:rsid w:val="00DC635F"/>
    <w:rsid w:val="00DD78A2"/>
    <w:rsid w:val="00DF5801"/>
    <w:rsid w:val="00E0201E"/>
    <w:rsid w:val="00E14910"/>
    <w:rsid w:val="00E27801"/>
    <w:rsid w:val="00E37C22"/>
    <w:rsid w:val="00E63960"/>
    <w:rsid w:val="00E9315B"/>
    <w:rsid w:val="00E9448D"/>
    <w:rsid w:val="00EA6204"/>
    <w:rsid w:val="00EA6897"/>
    <w:rsid w:val="00EA728A"/>
    <w:rsid w:val="00EB02F3"/>
    <w:rsid w:val="00EB049B"/>
    <w:rsid w:val="00EB6A5A"/>
    <w:rsid w:val="00EB6E5F"/>
    <w:rsid w:val="00EF7098"/>
    <w:rsid w:val="00F666DC"/>
    <w:rsid w:val="00F775F4"/>
    <w:rsid w:val="00F90964"/>
    <w:rsid w:val="00F95B74"/>
    <w:rsid w:val="00FB0751"/>
    <w:rsid w:val="00FB5940"/>
    <w:rsid w:val="00FE3275"/>
    <w:rsid w:val="00FF2432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B313FD"/>
  <w15:chartTrackingRefBased/>
  <w15:docId w15:val="{C565AD39-915D-4020-9CFA-339B8662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E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mp.or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mailto:A1793554@tec.m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osgradoMNA/actividades-de-aprendizaje-JesusAlonsoTecM/blob/main/PruebaOMP.cp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Alonso, Jesus Esteiner</dc:creator>
  <cp:keywords/>
  <dc:description/>
  <cp:lastModifiedBy>Alonso, Jesus Esteiner</cp:lastModifiedBy>
  <cp:revision>2</cp:revision>
  <dcterms:created xsi:type="dcterms:W3CDTF">2023-01-30T05:26:00Z</dcterms:created>
  <dcterms:modified xsi:type="dcterms:W3CDTF">2023-01-30T05:26:00Z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9aa55-c717-49c7-96ad-42e953bc7712_Enabled">
    <vt:lpwstr>true</vt:lpwstr>
  </property>
  <property fmtid="{D5CDD505-2E9C-101B-9397-08002B2CF9AE}" pid="3" name="MSIP_Label_b029aa55-c717-49c7-96ad-42e953bc7712_SetDate">
    <vt:lpwstr>2023-01-16T01:36:30Z</vt:lpwstr>
  </property>
  <property fmtid="{D5CDD505-2E9C-101B-9397-08002B2CF9AE}" pid="4" name="MSIP_Label_b029aa55-c717-49c7-96ad-42e953bc7712_Method">
    <vt:lpwstr>Standard</vt:lpwstr>
  </property>
  <property fmtid="{D5CDD505-2E9C-101B-9397-08002B2CF9AE}" pid="5" name="MSIP_Label_b029aa55-c717-49c7-96ad-42e953bc7712_Name">
    <vt:lpwstr>b029aa55-c717-49c7-96ad-42e953bc7712</vt:lpwstr>
  </property>
  <property fmtid="{D5CDD505-2E9C-101B-9397-08002B2CF9AE}" pid="6" name="MSIP_Label_b029aa55-c717-49c7-96ad-42e953bc7712_SiteId">
    <vt:lpwstr>e46bc88e-1a4b-44ff-a158-1b9f7eb4561e</vt:lpwstr>
  </property>
  <property fmtid="{D5CDD505-2E9C-101B-9397-08002B2CF9AE}" pid="7" name="MSIP_Label_b029aa55-c717-49c7-96ad-42e953bc7712_ActionId">
    <vt:lpwstr>a4694f94-99ad-4d4b-b6d3-e0597101c7f4</vt:lpwstr>
  </property>
  <property fmtid="{D5CDD505-2E9C-101B-9397-08002B2CF9AE}" pid="8" name="MSIP_Label_b029aa55-c717-49c7-96ad-42e953bc7712_ContentBits">
    <vt:lpwstr>0</vt:lpwstr>
  </property>
  <property fmtid="{D5CDD505-2E9C-101B-9397-08002B2CF9AE}" pid="9" name="GrammarlyDocumentId">
    <vt:lpwstr>ec0b8b7a-61cf-44d4-aa63-553b37952827</vt:lpwstr>
  </property>
</Properties>
</file>