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8EB2" w14:textId="2140196B" w:rsidR="00752628" w:rsidRPr="00752628" w:rsidRDefault="000E7548">
      <w:pPr>
        <w:rPr>
          <w:rFonts w:ascii="Arial" w:hAnsi="Arial" w:cs="Arial"/>
          <w:b/>
          <w:bCs/>
          <w:lang w:val="es-ES"/>
        </w:rPr>
      </w:pPr>
      <w:r w:rsidRPr="00752628">
        <w:rPr>
          <w:rFonts w:ascii="Arial" w:hAnsi="Arial" w:cs="Arial"/>
          <w:b/>
          <w:bCs/>
          <w:lang w:val="es-ES"/>
        </w:rPr>
        <w:t>REPORTE</w:t>
      </w:r>
      <w:r w:rsidR="00752628" w:rsidRPr="00752628">
        <w:rPr>
          <w:rFonts w:ascii="Arial" w:hAnsi="Arial" w:cs="Arial"/>
          <w:b/>
          <w:bCs/>
          <w:lang w:val="es-ES"/>
        </w:rPr>
        <w:t xml:space="preserve"> SOBRE </w:t>
      </w:r>
      <w:r w:rsidR="00752628" w:rsidRPr="00752628">
        <w:rPr>
          <w:rFonts w:ascii="Arial" w:hAnsi="Arial" w:cs="Arial"/>
          <w:b/>
          <w:bCs/>
          <w:lang w:val="es-ES"/>
        </w:rPr>
        <w:t>CALIDAD DE</w:t>
      </w:r>
      <w:r w:rsidR="00752628" w:rsidRPr="00752628">
        <w:rPr>
          <w:rFonts w:ascii="Arial" w:hAnsi="Arial" w:cs="Arial"/>
          <w:b/>
          <w:bCs/>
          <w:lang w:val="es-ES"/>
        </w:rPr>
        <w:br/>
        <w:t>AGUAS SUBTERRÁNEAS EN SITIOS DE MONITOREO</w:t>
      </w:r>
    </w:p>
    <w:p w14:paraId="419CF57C" w14:textId="77777777" w:rsidR="00752628" w:rsidRDefault="00752628" w:rsidP="00752628">
      <w:pPr>
        <w:rPr>
          <w:rFonts w:ascii="Arial" w:hAnsi="Arial" w:cs="Arial"/>
          <w:lang w:val="es-ES"/>
        </w:rPr>
      </w:pPr>
    </w:p>
    <w:p w14:paraId="23B7EC24" w14:textId="2B9D0386" w:rsidR="00752628" w:rsidRPr="00752628" w:rsidRDefault="00752628" w:rsidP="00752628">
      <w:pPr>
        <w:rPr>
          <w:rFonts w:ascii="Arial" w:hAnsi="Arial" w:cs="Arial"/>
          <w:b/>
          <w:bCs/>
          <w:u w:val="single"/>
          <w:lang w:val="es-ES"/>
        </w:rPr>
      </w:pPr>
      <w:r w:rsidRPr="00752628">
        <w:rPr>
          <w:rFonts w:ascii="Arial" w:hAnsi="Arial" w:cs="Arial"/>
          <w:b/>
          <w:bCs/>
          <w:u w:val="single"/>
          <w:lang w:val="es-ES"/>
        </w:rPr>
        <w:t>RETO 1:</w:t>
      </w:r>
    </w:p>
    <w:p w14:paraId="61EADF0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1) Respecto a la limpieza de base de datos, se identificó que había datos nulos, y se eliminaron las dos columnas con el mayor número de datos nulos (SDT_mg/L y CONTAMINANTES), una de las columnas tenía 100% de datos nulos (SDT_mg/L).</w:t>
      </w:r>
    </w:p>
    <w:p w14:paraId="0A7B8B2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Las variables cuantitativas se completaron con la media, y las variables cualitativas o categóricas se completaron con la moda. </w:t>
      </w:r>
    </w:p>
    <w:p w14:paraId="40962F0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5C982EC2" w14:textId="510B8236"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2) Se </w:t>
      </w:r>
      <w:proofErr w:type="gramStart"/>
      <w:r w:rsidRPr="00752628">
        <w:rPr>
          <w:rFonts w:ascii="Arial" w:eastAsia="Times New Roman" w:hAnsi="Arial" w:cs="Arial"/>
          <w:color w:val="000000"/>
          <w:sz w:val="21"/>
          <w:szCs w:val="21"/>
          <w:lang w:eastAsia="es-MX"/>
        </w:rPr>
        <w:t>exploraron  los</w:t>
      </w:r>
      <w:proofErr w:type="gramEnd"/>
      <w:r w:rsidRPr="00752628">
        <w:rPr>
          <w:rFonts w:ascii="Arial" w:eastAsia="Times New Roman" w:hAnsi="Arial" w:cs="Arial"/>
          <w:color w:val="000000"/>
          <w:sz w:val="21"/>
          <w:szCs w:val="21"/>
          <w:lang w:eastAsia="es-MX"/>
        </w:rPr>
        <w:t> datos (empleando diversos comandos como describe(), mean(), plot, boxplot de pandas, entre otros). Se identificaron las tendencias centrales como promedio, media y mediana de los </w:t>
      </w:r>
      <w:proofErr w:type="gramStart"/>
      <w:r w:rsidRPr="00752628">
        <w:rPr>
          <w:rFonts w:ascii="Arial" w:eastAsia="Times New Roman" w:hAnsi="Arial" w:cs="Arial"/>
          <w:color w:val="000000"/>
          <w:sz w:val="21"/>
          <w:szCs w:val="21"/>
          <w:lang w:eastAsia="es-MX"/>
        </w:rPr>
        <w:t>datos.También</w:t>
      </w:r>
      <w:proofErr w:type="gramEnd"/>
      <w:r w:rsidRPr="00752628">
        <w:rPr>
          <w:rFonts w:ascii="Arial" w:eastAsia="Times New Roman" w:hAnsi="Arial" w:cs="Arial"/>
          <w:color w:val="000000"/>
          <w:sz w:val="21"/>
          <w:szCs w:val="21"/>
          <w:lang w:eastAsia="es-MX"/>
        </w:rPr>
        <w:t> medidas de dispersión, así como el máximo y mínimo, y se identificaron las medidas de posición no centrales, los cuartiles y outliers. Par </w:t>
      </w:r>
      <w:proofErr w:type="gramStart"/>
      <w:r w:rsidRPr="00752628">
        <w:rPr>
          <w:rFonts w:ascii="Arial" w:eastAsia="Times New Roman" w:hAnsi="Arial" w:cs="Arial"/>
          <w:color w:val="000000"/>
          <w:sz w:val="21"/>
          <w:szCs w:val="21"/>
          <w:lang w:eastAsia="es-MX"/>
        </w:rPr>
        <w:t>ello fueron</w:t>
      </w:r>
      <w:proofErr w:type="gramEnd"/>
      <w:r w:rsidRPr="00752628">
        <w:rPr>
          <w:rFonts w:ascii="Arial" w:eastAsia="Times New Roman" w:hAnsi="Arial" w:cs="Arial"/>
          <w:color w:val="000000"/>
          <w:sz w:val="21"/>
          <w:szCs w:val="21"/>
          <w:lang w:eastAsia="es-MX"/>
        </w:rPr>
        <w:t> útiles los diagramas de caja y bigote.  </w:t>
      </w:r>
    </w:p>
    <w:p w14:paraId="5546C049"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164B9B5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También se identificaron correlaciones, para lo cual se ejecutaron matrices de correlación con las diversas variables cuantitativas, y se prepararon los datos para ejecutar modelos de K-means. </w:t>
      </w:r>
    </w:p>
    <w:p w14:paraId="6D943FBC"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6B5E0049"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3) Respecto al análisis para encontrar si existe una relación entre la calidad del agua y su ubicación geográfica a través de K- means, al mostrar los resultados de agrupamiento de latitudes y longitudes con K means en el mapa de México, se identifican los siguientes aspectos:</w:t>
      </w:r>
    </w:p>
    <w:p w14:paraId="103DED6E"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Hay pozos de calidad baja, media y alta, a lo largo del territorio nacional. </w:t>
      </w:r>
    </w:p>
    <w:p w14:paraId="32CA40A5"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Se identifica una mayor concentración de pozos con calidad alta en el centro de la República Mexicana.</w:t>
      </w:r>
    </w:p>
    <w:p w14:paraId="141ECFD0"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Se identifica una mayor concentración de pozos con calidad alta en el centro de la República Mexicana</w:t>
      </w:r>
    </w:p>
    <w:p w14:paraId="7D17182E"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Se identifica una mayor concentración de pozos con calidad baja en el Sureste de la República Mexicana, particularmente en la Península de Yucatán, en contraste, se identifica una menor concentración de pozos con calidad alta en esta misma región.</w:t>
      </w:r>
    </w:p>
    <w:p w14:paraId="7A0790B2"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0F4703C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En general, no se identifica que exista una relación significativa entre la calidad del agua y su ubicación geográfica, una vez emplados los modelos de K- means. Solamente se observan mayores concentraciones en ciertas regiones, pero en todas las regiones hay pozos de calidad baja, media y alta.</w:t>
      </w:r>
    </w:p>
    <w:p w14:paraId="32681680" w14:textId="77777777" w:rsidR="00752628" w:rsidRPr="00752628" w:rsidRDefault="00752628" w:rsidP="00752628">
      <w:pPr>
        <w:shd w:val="clear" w:color="auto" w:fill="FFFFFE"/>
        <w:spacing w:after="240" w:line="285" w:lineRule="atLeast"/>
        <w:rPr>
          <w:rFonts w:ascii="Arial" w:eastAsia="Times New Roman" w:hAnsi="Arial" w:cs="Arial"/>
          <w:color w:val="000000"/>
          <w:sz w:val="21"/>
          <w:szCs w:val="21"/>
          <w:lang w:eastAsia="es-MX"/>
        </w:rPr>
      </w:pPr>
    </w:p>
    <w:p w14:paraId="5E33EAFD"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4) Con relación a mostrar resultados de agrupamiento de latitudes y longitudes con K means en el mapa de México, cabe señalar que el método del codo (Elbow) permite identificar el número de clústers con sus respectivos centroides, y utiliza los valores de la inercia obtenidos tras aplicar el K-means a diferente número de </w:t>
      </w:r>
      <w:proofErr w:type="gramStart"/>
      <w:r w:rsidRPr="00752628">
        <w:rPr>
          <w:rFonts w:ascii="Arial" w:eastAsia="Times New Roman" w:hAnsi="Arial" w:cs="Arial"/>
          <w:color w:val="000000"/>
          <w:sz w:val="21"/>
          <w:szCs w:val="21"/>
          <w:lang w:eastAsia="es-MX"/>
        </w:rPr>
        <w:t>Clusters</w:t>
      </w:r>
      <w:proofErr w:type="gramEnd"/>
      <w:r w:rsidRPr="00752628">
        <w:rPr>
          <w:rFonts w:ascii="Arial" w:eastAsia="Times New Roman" w:hAnsi="Arial" w:cs="Arial"/>
          <w:color w:val="000000"/>
          <w:sz w:val="21"/>
          <w:szCs w:val="21"/>
          <w:lang w:eastAsia="es-MX"/>
        </w:rPr>
        <w:t> (desde 1 a N Clusters), siendo la inercia la suma de las distancias al cuadrado de cada objeto del Cluster a su centroide.</w:t>
      </w:r>
    </w:p>
    <w:p w14:paraId="08CAD87C"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68DFC81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En este caso cuando se aplica a todos los datos, se identifica un número óptimo de 9 clústers con sus respectivos centroides.</w:t>
      </w:r>
    </w:p>
    <w:p w14:paraId="6C0BF94A"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Cuando se aplica el método </w:t>
      </w:r>
      <w:proofErr w:type="spellStart"/>
      <w:r w:rsidRPr="00752628">
        <w:rPr>
          <w:rFonts w:ascii="Arial" w:eastAsia="Times New Roman" w:hAnsi="Arial" w:cs="Arial"/>
          <w:color w:val="000000"/>
          <w:sz w:val="21"/>
          <w:szCs w:val="21"/>
          <w:lang w:eastAsia="es-MX"/>
        </w:rPr>
        <w:t>Elbow</w:t>
      </w:r>
      <w:proofErr w:type="spellEnd"/>
      <w:r w:rsidRPr="00752628">
        <w:rPr>
          <w:rFonts w:ascii="Arial" w:eastAsia="Times New Roman" w:hAnsi="Arial" w:cs="Arial"/>
          <w:color w:val="000000"/>
          <w:sz w:val="21"/>
          <w:szCs w:val="21"/>
          <w:lang w:eastAsia="es-MX"/>
        </w:rPr>
        <w:t> con los datos de:</w:t>
      </w:r>
    </w:p>
    <w:p w14:paraId="22676B0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748252D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a) En los pozos de calidad alta, se identifican 4 clústers con sus respectivos centroides. Están ubicados en los siguientes lugares:</w:t>
      </w:r>
    </w:p>
    <w:p w14:paraId="46B11E1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0 </w:t>
      </w:r>
      <w:proofErr w:type="spellStart"/>
      <w:r w:rsidRPr="00752628">
        <w:rPr>
          <w:rFonts w:ascii="Arial" w:eastAsia="Times New Roman" w:hAnsi="Arial" w:cs="Arial"/>
          <w:color w:val="000000"/>
          <w:sz w:val="21"/>
          <w:szCs w:val="21"/>
          <w:lang w:eastAsia="es-MX"/>
        </w:rPr>
        <w:t>Opodepe</w:t>
      </w:r>
      <w:proofErr w:type="spellEnd"/>
      <w:r w:rsidRPr="00752628">
        <w:rPr>
          <w:rFonts w:ascii="Arial" w:eastAsia="Times New Roman" w:hAnsi="Arial" w:cs="Arial"/>
          <w:color w:val="000000"/>
          <w:sz w:val="21"/>
          <w:szCs w:val="21"/>
          <w:lang w:eastAsia="es-MX"/>
        </w:rPr>
        <w:t>, Sonora, México</w:t>
      </w:r>
    </w:p>
    <w:p w14:paraId="13DCD28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1 El Capulin, Dolores Hidalgo Cuna de la Independencia Nacional, Guanajuato, 37849, México</w:t>
      </w:r>
    </w:p>
    <w:p w14:paraId="1985E515"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2 Palizada, Campeche, México</w:t>
      </w:r>
    </w:p>
    <w:p w14:paraId="40B20E2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3 Ramal a Coneto de Comonfort, Arroyo del Caballo, San Francisco Javier de Lajas, Coneto de Comonfort, Durango, México</w:t>
      </w:r>
    </w:p>
    <w:p w14:paraId="09D5B880"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6713C12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Sus respectivas coordenadas geográficas son:</w:t>
      </w:r>
    </w:p>
    <w:p w14:paraId="7BE6711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0: 29.905152 -110.920269</w:t>
      </w:r>
    </w:p>
    <w:p w14:paraId="528CD9AA"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1: 21.126431 -101.066704</w:t>
      </w:r>
    </w:p>
    <w:p w14:paraId="0087410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2: 18.488777 -92.037791</w:t>
      </w:r>
    </w:p>
    <w:p w14:paraId="5FD65D1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3: 24.940960 -104.759225</w:t>
      </w:r>
    </w:p>
    <w:p w14:paraId="3DBE3A5C"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45D1BC2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b) En los pozos de calidad baja, se identifican 4 clústers con sus respectivos </w:t>
      </w:r>
      <w:proofErr w:type="gramStart"/>
      <w:r w:rsidRPr="00752628">
        <w:rPr>
          <w:rFonts w:ascii="Arial" w:eastAsia="Times New Roman" w:hAnsi="Arial" w:cs="Arial"/>
          <w:color w:val="000000"/>
          <w:sz w:val="21"/>
          <w:szCs w:val="21"/>
          <w:lang w:eastAsia="es-MX"/>
        </w:rPr>
        <w:t>centroides.Están</w:t>
      </w:r>
      <w:proofErr w:type="gramEnd"/>
      <w:r w:rsidRPr="00752628">
        <w:rPr>
          <w:rFonts w:ascii="Arial" w:eastAsia="Times New Roman" w:hAnsi="Arial" w:cs="Arial"/>
          <w:color w:val="000000"/>
          <w:sz w:val="21"/>
          <w:szCs w:val="21"/>
          <w:lang w:eastAsia="es-MX"/>
        </w:rPr>
        <w:t> ubicados en los siguientes lugares:</w:t>
      </w:r>
    </w:p>
    <w:p w14:paraId="1A2C111E"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0 Jiquipilco, Estado de México, México</w:t>
      </w:r>
    </w:p>
    <w:p w14:paraId="2799636C"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1 </w:t>
      </w:r>
      <w:proofErr w:type="spellStart"/>
      <w:r w:rsidRPr="00752628">
        <w:rPr>
          <w:rFonts w:ascii="Arial" w:eastAsia="Times New Roman" w:hAnsi="Arial" w:cs="Arial"/>
          <w:color w:val="000000"/>
          <w:sz w:val="21"/>
          <w:szCs w:val="21"/>
          <w:lang w:eastAsia="es-MX"/>
        </w:rPr>
        <w:t>None</w:t>
      </w:r>
      <w:proofErr w:type="spellEnd"/>
    </w:p>
    <w:p w14:paraId="4287F090"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2 Rancho Peeta </w:t>
      </w:r>
      <w:proofErr w:type="spellStart"/>
      <w:r w:rsidRPr="00752628">
        <w:rPr>
          <w:rFonts w:ascii="Arial" w:eastAsia="Times New Roman" w:hAnsi="Arial" w:cs="Arial"/>
          <w:color w:val="000000"/>
          <w:sz w:val="21"/>
          <w:szCs w:val="21"/>
          <w:lang w:eastAsia="es-MX"/>
        </w:rPr>
        <w:t>Elias</w:t>
      </w:r>
      <w:proofErr w:type="spellEnd"/>
      <w:r w:rsidRPr="00752628">
        <w:rPr>
          <w:rFonts w:ascii="Arial" w:eastAsia="Times New Roman" w:hAnsi="Arial" w:cs="Arial"/>
          <w:color w:val="000000"/>
          <w:sz w:val="21"/>
          <w:szCs w:val="21"/>
          <w:lang w:eastAsia="es-MX"/>
        </w:rPr>
        <w:t>, Hopelchén, Campeche, México</w:t>
      </w:r>
    </w:p>
    <w:p w14:paraId="7424A55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3 Parras, Coahuila, México</w:t>
      </w:r>
    </w:p>
    <w:p w14:paraId="3CE8036D"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2BD83A26"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Sus respectivas coordenadas geográficas son:</w:t>
      </w:r>
    </w:p>
    <w:p w14:paraId="213B9D92"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0 19.492886 -99.649272</w:t>
      </w:r>
    </w:p>
    <w:p w14:paraId="0718B4B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1 28.489008 -112.105470</w:t>
      </w:r>
    </w:p>
    <w:p w14:paraId="59DABA8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2 19.826435 -89.929530</w:t>
      </w:r>
    </w:p>
    <w:p w14:paraId="3732E79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3 25.123905 -102.226471</w:t>
      </w:r>
    </w:p>
    <w:p w14:paraId="36EC8E09"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2C11CFD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c) Los pozos de calidad media, se identifican 3 clústers con sus respectivos centroides. Están ubicados en los siguientes lugares:</w:t>
      </w:r>
    </w:p>
    <w:p w14:paraId="425FBD34"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0 Cerrito De Los Hernandez, San Felipe, Guanajuato, 37606, México</w:t>
      </w:r>
    </w:p>
    <w:p w14:paraId="6DEA5A04"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1 El Coyote, Cajeme, Sonora, México</w:t>
      </w:r>
    </w:p>
    <w:p w14:paraId="528C3B65"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Grupo 2 Hopelchén, Campeche, México</w:t>
      </w:r>
    </w:p>
    <w:p w14:paraId="68CF79EA"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7A84F93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Sus respectivas coordenadas geográficas son:</w:t>
      </w:r>
    </w:p>
    <w:p w14:paraId="5A5ACDA9"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0:  21.323652 -101.151358</w:t>
      </w:r>
    </w:p>
    <w:p w14:paraId="6890BC4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1:  27.783949 -110.096769</w:t>
      </w:r>
    </w:p>
    <w:p w14:paraId="1393377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2:  19.763112 -90.016450</w:t>
      </w:r>
    </w:p>
    <w:p w14:paraId="11C2F9D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7FF77662"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lastRenderedPageBreak/>
        <w:t>Se considera que los pozos de buena calidad podrían estar relacionados con la presencia de cordilleras que permiten un flujo continuo de agua hacia los mantos acuíferos subterráneos. Es probable que por ello exista mayor presencia de pozos de agua con calidad buena en locaciones cercanas a la Sierra Madre Oriental y Occidental.</w:t>
      </w:r>
    </w:p>
    <w:p w14:paraId="5385802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4392C11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Asimismo, </w:t>
      </w:r>
      <w:proofErr w:type="gramStart"/>
      <w:r w:rsidRPr="00752628">
        <w:rPr>
          <w:rFonts w:ascii="Arial" w:eastAsia="Times New Roman" w:hAnsi="Arial" w:cs="Arial"/>
          <w:color w:val="000000"/>
          <w:sz w:val="21"/>
          <w:szCs w:val="21"/>
          <w:lang w:eastAsia="es-MX"/>
        </w:rPr>
        <w:t>la presencia de pozos de mala calidad de agua podrían</w:t>
      </w:r>
      <w:proofErr w:type="gramEnd"/>
      <w:r w:rsidRPr="00752628">
        <w:rPr>
          <w:rFonts w:ascii="Arial" w:eastAsia="Times New Roman" w:hAnsi="Arial" w:cs="Arial"/>
          <w:color w:val="000000"/>
          <w:sz w:val="21"/>
          <w:szCs w:val="21"/>
          <w:lang w:eastAsia="es-MX"/>
        </w:rPr>
        <w:t> estar relacionados con la presencia de ciudades con alta densidad demográfica, lo cual se puede observar por las ubicaciones de las ciudades de las principales entidades federativas del centro del país, tales como: Ciudad de México, Querétaro, Hidalgo, Puebla, etc.</w:t>
      </w:r>
    </w:p>
    <w:p w14:paraId="70079162"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07770129" w14:textId="7B743D16" w:rsidR="00752628" w:rsidRPr="00752628" w:rsidRDefault="00752628">
      <w:pPr>
        <w:rPr>
          <w:rFonts w:ascii="Arial" w:hAnsi="Arial" w:cs="Arial"/>
          <w:lang w:val="es-ES"/>
        </w:rPr>
      </w:pPr>
    </w:p>
    <w:p w14:paraId="13DB1283" w14:textId="53ED216A" w:rsidR="00752628" w:rsidRPr="00752628" w:rsidRDefault="00752628">
      <w:pPr>
        <w:rPr>
          <w:rFonts w:ascii="Arial" w:hAnsi="Arial" w:cs="Arial"/>
          <w:b/>
          <w:bCs/>
          <w:u w:val="single"/>
          <w:lang w:val="es-ES"/>
        </w:rPr>
      </w:pPr>
      <w:r w:rsidRPr="00752628">
        <w:rPr>
          <w:rFonts w:ascii="Arial" w:hAnsi="Arial" w:cs="Arial"/>
          <w:b/>
          <w:bCs/>
          <w:u w:val="single"/>
          <w:lang w:val="es-ES"/>
        </w:rPr>
        <w:t>RETO 2:</w:t>
      </w:r>
    </w:p>
    <w:p w14:paraId="697B9B7A"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Con relación al Reporte de Clasificación, tenemos lo siguiente:</w:t>
      </w:r>
    </w:p>
    <w:p w14:paraId="46087F52"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La exactitud alcanzó 0.96, lo cual se considera un buen desempeño. Es decir, cuántos predijo bien del total.</w:t>
      </w:r>
    </w:p>
    <w:p w14:paraId="4F094B20"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La clase 2 es la que clasifica mejor, conforme a las métricas obtenidas.</w:t>
      </w:r>
    </w:p>
    <w:p w14:paraId="3293D86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Con relación a la métrica precision, la clase que mejor predijo el modelo es la 1.</w:t>
      </w:r>
    </w:p>
    <w:p w14:paraId="6CE1AFB9"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Con relación a la métrica recall, la clase que mejor predijo el modelo es la 2.</w:t>
      </w:r>
    </w:p>
    <w:p w14:paraId="291F30EA"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FF"/>
          <w:sz w:val="21"/>
          <w:szCs w:val="21"/>
          <w:lang w:eastAsia="es-MX"/>
        </w:rPr>
        <w:t>- </w:t>
      </w:r>
      <w:r w:rsidRPr="00752628">
        <w:rPr>
          <w:rFonts w:ascii="Arial" w:eastAsia="Times New Roman" w:hAnsi="Arial" w:cs="Arial"/>
          <w:color w:val="000000"/>
          <w:sz w:val="21"/>
          <w:szCs w:val="21"/>
          <w:lang w:eastAsia="es-MX"/>
        </w:rPr>
        <w:t>Con relación a la métrica f1-score, la clase que mejor predijo el modelo es la 2.</w:t>
      </w:r>
    </w:p>
    <w:p w14:paraId="2CA4394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33364271"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Con relación a la Curva de Precision Recall, se tiene lo siguiente:</w:t>
      </w:r>
    </w:p>
    <w:p w14:paraId="439FC73C"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Para la clase 0, parece que la clasifica muy bien.</w:t>
      </w:r>
    </w:p>
    <w:p w14:paraId="63AB2EF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Para la clase 1, parece que la clasifica muy bien precision hasta tener alrededor de .95 de recall, ya que pasando ese valor desciende el recall.</w:t>
      </w:r>
    </w:p>
    <w:p w14:paraId="3936E38C"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Para la clase 2 se tiene un comportamiento con mayor variabilidad entre precision y recall. A partir de .85 de recall desciende la precision.</w:t>
      </w:r>
    </w:p>
    <w:p w14:paraId="09C455D1"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4C1CF23D"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Con relación a la matriz de confusión, tenemos lo siguiente:</w:t>
      </w:r>
    </w:p>
    <w:p w14:paraId="0D85FAA9"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Hubo cinco que etiquetó con etiqueta cero, pero que realmente eran etiqueta 1 (2.8%).</w:t>
      </w:r>
    </w:p>
    <w:p w14:paraId="67EDD97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Hubo cuatro que etiquetó como etiqueta 2, pero realmente eran etiqueta cero (1.9%).</w:t>
      </w:r>
    </w:p>
    <w:p w14:paraId="2ABCB3A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Por lo anterior, se considera que el algoritmo si es bueno para predecir la calidad del agua.</w:t>
      </w:r>
    </w:p>
    <w:p w14:paraId="2444C617"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De la clase 0, tenemos 45 de 49 datos que predijo bien para la clase cero, y que representan el 21% del total de datos.</w:t>
      </w:r>
    </w:p>
    <w:p w14:paraId="7D70319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De la clase 1, tenemos 72 de 78 datos que predijo bien para la clase 1, y que representan el 33.6% del total de datos.</w:t>
      </w:r>
    </w:p>
    <w:p w14:paraId="542AD0B5"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De la clase 2, tenemos 87 de 87 datos que predijo bien para la clase 2, y que representan el 40.7% del total de datos.</w:t>
      </w:r>
    </w:p>
    <w:p w14:paraId="1DA1BC57" w14:textId="51548038" w:rsidR="00752628" w:rsidRDefault="00752628">
      <w:pPr>
        <w:rPr>
          <w:rFonts w:ascii="Arial" w:hAnsi="Arial" w:cs="Arial"/>
          <w:lang w:val="es-ES"/>
        </w:rPr>
      </w:pPr>
    </w:p>
    <w:p w14:paraId="31C7BF15" w14:textId="56FA6131" w:rsidR="00752628" w:rsidRDefault="00752628">
      <w:pPr>
        <w:rPr>
          <w:rFonts w:ascii="Arial" w:hAnsi="Arial" w:cs="Arial"/>
          <w:lang w:val="es-ES"/>
        </w:rPr>
      </w:pPr>
    </w:p>
    <w:p w14:paraId="77F96CF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Referencias:</w:t>
      </w:r>
    </w:p>
    <w:p w14:paraId="36D5947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3AAEAD78"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Can-Chulim et al. (2011). ORIGEN Y CALIDAD DEL AGUA SUBTERRÁNEA EN LA CUENCA ORI</w:t>
      </w:r>
      <w:r w:rsidRPr="00752628">
        <w:rPr>
          <w:rFonts w:ascii="Arial" w:eastAsia="Times New Roman" w:hAnsi="Arial" w:cs="Arial"/>
          <w:color w:val="000000"/>
          <w:sz w:val="21"/>
          <w:szCs w:val="21"/>
          <w:lang w:eastAsia="es-MX"/>
        </w:rPr>
        <w:lastRenderedPageBreak/>
        <w:t>ENTAL DE MÉXICO.  Recuperado de: https://www.scielo.org.mx/scielo.php?script=sci_arttext&amp;pid=S0187-57792011000200189 </w:t>
      </w:r>
    </w:p>
    <w:p w14:paraId="5A41AC8F"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2485CD3B"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INEGI (2022). Agua Subterránea. Recuperado de: https://cuentame.inegi.org.mx/territorio/agua/cuerpos.aspx?tema=T</w:t>
      </w:r>
    </w:p>
    <w:p w14:paraId="3C1F1DC3"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p>
    <w:p w14:paraId="10C586B4" w14:textId="77777777" w:rsidR="00752628" w:rsidRPr="00752628" w:rsidRDefault="00752628" w:rsidP="00752628">
      <w:pPr>
        <w:shd w:val="clear" w:color="auto" w:fill="FFFFFE"/>
        <w:spacing w:after="0" w:line="285" w:lineRule="atLeast"/>
        <w:rPr>
          <w:rFonts w:ascii="Arial" w:eastAsia="Times New Roman" w:hAnsi="Arial" w:cs="Arial"/>
          <w:color w:val="000000"/>
          <w:sz w:val="21"/>
          <w:szCs w:val="21"/>
          <w:lang w:eastAsia="es-MX"/>
        </w:rPr>
      </w:pPr>
      <w:r w:rsidRPr="00752628">
        <w:rPr>
          <w:rFonts w:ascii="Arial" w:eastAsia="Times New Roman" w:hAnsi="Arial" w:cs="Arial"/>
          <w:color w:val="000000"/>
          <w:sz w:val="21"/>
          <w:szCs w:val="21"/>
          <w:lang w:eastAsia="es-MX"/>
        </w:rPr>
        <w:t>Macías y del Arenal (2007). La distribución del agua subterránea en México. Recuperado de: https://www.revistaciencia.amc.edu.mx/images/revista/58_3/PDF/08-547.pdf </w:t>
      </w:r>
    </w:p>
    <w:p w14:paraId="5E6F8976" w14:textId="77777777" w:rsidR="00752628" w:rsidRPr="00752628" w:rsidRDefault="00752628">
      <w:pPr>
        <w:rPr>
          <w:rFonts w:ascii="Arial" w:hAnsi="Arial" w:cs="Arial"/>
          <w:lang w:val="es-ES"/>
        </w:rPr>
      </w:pPr>
    </w:p>
    <w:sectPr w:rsidR="00752628" w:rsidRPr="007526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48"/>
    <w:rsid w:val="000E7548"/>
    <w:rsid w:val="001D74CD"/>
    <w:rsid w:val="003056D4"/>
    <w:rsid w:val="00752628"/>
    <w:rsid w:val="00AA4F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F2C"/>
  <w15:chartTrackingRefBased/>
  <w15:docId w15:val="{196C41C9-E291-4717-8281-E7DA3455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814137">
      <w:bodyDiv w:val="1"/>
      <w:marLeft w:val="0"/>
      <w:marRight w:val="0"/>
      <w:marTop w:val="0"/>
      <w:marBottom w:val="0"/>
      <w:divBdr>
        <w:top w:val="none" w:sz="0" w:space="0" w:color="auto"/>
        <w:left w:val="none" w:sz="0" w:space="0" w:color="auto"/>
        <w:bottom w:val="none" w:sz="0" w:space="0" w:color="auto"/>
        <w:right w:val="none" w:sz="0" w:space="0" w:color="auto"/>
      </w:divBdr>
      <w:divsChild>
        <w:div w:id="1716272565">
          <w:marLeft w:val="0"/>
          <w:marRight w:val="0"/>
          <w:marTop w:val="0"/>
          <w:marBottom w:val="0"/>
          <w:divBdr>
            <w:top w:val="none" w:sz="0" w:space="0" w:color="auto"/>
            <w:left w:val="none" w:sz="0" w:space="0" w:color="auto"/>
            <w:bottom w:val="none" w:sz="0" w:space="0" w:color="auto"/>
            <w:right w:val="none" w:sz="0" w:space="0" w:color="auto"/>
          </w:divBdr>
          <w:divsChild>
            <w:div w:id="1517647266">
              <w:marLeft w:val="0"/>
              <w:marRight w:val="0"/>
              <w:marTop w:val="0"/>
              <w:marBottom w:val="0"/>
              <w:divBdr>
                <w:top w:val="none" w:sz="0" w:space="0" w:color="auto"/>
                <w:left w:val="none" w:sz="0" w:space="0" w:color="auto"/>
                <w:bottom w:val="none" w:sz="0" w:space="0" w:color="auto"/>
                <w:right w:val="none" w:sz="0" w:space="0" w:color="auto"/>
              </w:divBdr>
            </w:div>
            <w:div w:id="1976180819">
              <w:marLeft w:val="0"/>
              <w:marRight w:val="0"/>
              <w:marTop w:val="0"/>
              <w:marBottom w:val="0"/>
              <w:divBdr>
                <w:top w:val="none" w:sz="0" w:space="0" w:color="auto"/>
                <w:left w:val="none" w:sz="0" w:space="0" w:color="auto"/>
                <w:bottom w:val="none" w:sz="0" w:space="0" w:color="auto"/>
                <w:right w:val="none" w:sz="0" w:space="0" w:color="auto"/>
              </w:divBdr>
            </w:div>
            <w:div w:id="706176999">
              <w:marLeft w:val="0"/>
              <w:marRight w:val="0"/>
              <w:marTop w:val="0"/>
              <w:marBottom w:val="0"/>
              <w:divBdr>
                <w:top w:val="none" w:sz="0" w:space="0" w:color="auto"/>
                <w:left w:val="none" w:sz="0" w:space="0" w:color="auto"/>
                <w:bottom w:val="none" w:sz="0" w:space="0" w:color="auto"/>
                <w:right w:val="none" w:sz="0" w:space="0" w:color="auto"/>
              </w:divBdr>
            </w:div>
            <w:div w:id="873346746">
              <w:marLeft w:val="0"/>
              <w:marRight w:val="0"/>
              <w:marTop w:val="0"/>
              <w:marBottom w:val="0"/>
              <w:divBdr>
                <w:top w:val="none" w:sz="0" w:space="0" w:color="auto"/>
                <w:left w:val="none" w:sz="0" w:space="0" w:color="auto"/>
                <w:bottom w:val="none" w:sz="0" w:space="0" w:color="auto"/>
                <w:right w:val="none" w:sz="0" w:space="0" w:color="auto"/>
              </w:divBdr>
            </w:div>
            <w:div w:id="630482272">
              <w:marLeft w:val="0"/>
              <w:marRight w:val="0"/>
              <w:marTop w:val="0"/>
              <w:marBottom w:val="0"/>
              <w:divBdr>
                <w:top w:val="none" w:sz="0" w:space="0" w:color="auto"/>
                <w:left w:val="none" w:sz="0" w:space="0" w:color="auto"/>
                <w:bottom w:val="none" w:sz="0" w:space="0" w:color="auto"/>
                <w:right w:val="none" w:sz="0" w:space="0" w:color="auto"/>
              </w:divBdr>
            </w:div>
            <w:div w:id="804396252">
              <w:marLeft w:val="0"/>
              <w:marRight w:val="0"/>
              <w:marTop w:val="0"/>
              <w:marBottom w:val="0"/>
              <w:divBdr>
                <w:top w:val="none" w:sz="0" w:space="0" w:color="auto"/>
                <w:left w:val="none" w:sz="0" w:space="0" w:color="auto"/>
                <w:bottom w:val="none" w:sz="0" w:space="0" w:color="auto"/>
                <w:right w:val="none" w:sz="0" w:space="0" w:color="auto"/>
              </w:divBdr>
            </w:div>
            <w:div w:id="701370420">
              <w:marLeft w:val="0"/>
              <w:marRight w:val="0"/>
              <w:marTop w:val="0"/>
              <w:marBottom w:val="0"/>
              <w:divBdr>
                <w:top w:val="none" w:sz="0" w:space="0" w:color="auto"/>
                <w:left w:val="none" w:sz="0" w:space="0" w:color="auto"/>
                <w:bottom w:val="none" w:sz="0" w:space="0" w:color="auto"/>
                <w:right w:val="none" w:sz="0" w:space="0" w:color="auto"/>
              </w:divBdr>
            </w:div>
            <w:div w:id="623577407">
              <w:marLeft w:val="0"/>
              <w:marRight w:val="0"/>
              <w:marTop w:val="0"/>
              <w:marBottom w:val="0"/>
              <w:divBdr>
                <w:top w:val="none" w:sz="0" w:space="0" w:color="auto"/>
                <w:left w:val="none" w:sz="0" w:space="0" w:color="auto"/>
                <w:bottom w:val="none" w:sz="0" w:space="0" w:color="auto"/>
                <w:right w:val="none" w:sz="0" w:space="0" w:color="auto"/>
              </w:divBdr>
            </w:div>
            <w:div w:id="885531410">
              <w:marLeft w:val="0"/>
              <w:marRight w:val="0"/>
              <w:marTop w:val="0"/>
              <w:marBottom w:val="0"/>
              <w:divBdr>
                <w:top w:val="none" w:sz="0" w:space="0" w:color="auto"/>
                <w:left w:val="none" w:sz="0" w:space="0" w:color="auto"/>
                <w:bottom w:val="none" w:sz="0" w:space="0" w:color="auto"/>
                <w:right w:val="none" w:sz="0" w:space="0" w:color="auto"/>
              </w:divBdr>
            </w:div>
            <w:div w:id="164631653">
              <w:marLeft w:val="0"/>
              <w:marRight w:val="0"/>
              <w:marTop w:val="0"/>
              <w:marBottom w:val="0"/>
              <w:divBdr>
                <w:top w:val="none" w:sz="0" w:space="0" w:color="auto"/>
                <w:left w:val="none" w:sz="0" w:space="0" w:color="auto"/>
                <w:bottom w:val="none" w:sz="0" w:space="0" w:color="auto"/>
                <w:right w:val="none" w:sz="0" w:space="0" w:color="auto"/>
              </w:divBdr>
            </w:div>
            <w:div w:id="2055695405">
              <w:marLeft w:val="0"/>
              <w:marRight w:val="0"/>
              <w:marTop w:val="0"/>
              <w:marBottom w:val="0"/>
              <w:divBdr>
                <w:top w:val="none" w:sz="0" w:space="0" w:color="auto"/>
                <w:left w:val="none" w:sz="0" w:space="0" w:color="auto"/>
                <w:bottom w:val="none" w:sz="0" w:space="0" w:color="auto"/>
                <w:right w:val="none" w:sz="0" w:space="0" w:color="auto"/>
              </w:divBdr>
            </w:div>
            <w:div w:id="657003488">
              <w:marLeft w:val="0"/>
              <w:marRight w:val="0"/>
              <w:marTop w:val="0"/>
              <w:marBottom w:val="0"/>
              <w:divBdr>
                <w:top w:val="none" w:sz="0" w:space="0" w:color="auto"/>
                <w:left w:val="none" w:sz="0" w:space="0" w:color="auto"/>
                <w:bottom w:val="none" w:sz="0" w:space="0" w:color="auto"/>
                <w:right w:val="none" w:sz="0" w:space="0" w:color="auto"/>
              </w:divBdr>
            </w:div>
            <w:div w:id="1939866884">
              <w:marLeft w:val="0"/>
              <w:marRight w:val="0"/>
              <w:marTop w:val="0"/>
              <w:marBottom w:val="0"/>
              <w:divBdr>
                <w:top w:val="none" w:sz="0" w:space="0" w:color="auto"/>
                <w:left w:val="none" w:sz="0" w:space="0" w:color="auto"/>
                <w:bottom w:val="none" w:sz="0" w:space="0" w:color="auto"/>
                <w:right w:val="none" w:sz="0" w:space="0" w:color="auto"/>
              </w:divBdr>
            </w:div>
            <w:div w:id="2064909521">
              <w:marLeft w:val="0"/>
              <w:marRight w:val="0"/>
              <w:marTop w:val="0"/>
              <w:marBottom w:val="0"/>
              <w:divBdr>
                <w:top w:val="none" w:sz="0" w:space="0" w:color="auto"/>
                <w:left w:val="none" w:sz="0" w:space="0" w:color="auto"/>
                <w:bottom w:val="none" w:sz="0" w:space="0" w:color="auto"/>
                <w:right w:val="none" w:sz="0" w:space="0" w:color="auto"/>
              </w:divBdr>
            </w:div>
            <w:div w:id="1541628553">
              <w:marLeft w:val="0"/>
              <w:marRight w:val="0"/>
              <w:marTop w:val="0"/>
              <w:marBottom w:val="0"/>
              <w:divBdr>
                <w:top w:val="none" w:sz="0" w:space="0" w:color="auto"/>
                <w:left w:val="none" w:sz="0" w:space="0" w:color="auto"/>
                <w:bottom w:val="none" w:sz="0" w:space="0" w:color="auto"/>
                <w:right w:val="none" w:sz="0" w:space="0" w:color="auto"/>
              </w:divBdr>
            </w:div>
            <w:div w:id="1177648411">
              <w:marLeft w:val="0"/>
              <w:marRight w:val="0"/>
              <w:marTop w:val="0"/>
              <w:marBottom w:val="0"/>
              <w:divBdr>
                <w:top w:val="none" w:sz="0" w:space="0" w:color="auto"/>
                <w:left w:val="none" w:sz="0" w:space="0" w:color="auto"/>
                <w:bottom w:val="none" w:sz="0" w:space="0" w:color="auto"/>
                <w:right w:val="none" w:sz="0" w:space="0" w:color="auto"/>
              </w:divBdr>
            </w:div>
            <w:div w:id="542063834">
              <w:marLeft w:val="0"/>
              <w:marRight w:val="0"/>
              <w:marTop w:val="0"/>
              <w:marBottom w:val="0"/>
              <w:divBdr>
                <w:top w:val="none" w:sz="0" w:space="0" w:color="auto"/>
                <w:left w:val="none" w:sz="0" w:space="0" w:color="auto"/>
                <w:bottom w:val="none" w:sz="0" w:space="0" w:color="auto"/>
                <w:right w:val="none" w:sz="0" w:space="0" w:color="auto"/>
              </w:divBdr>
            </w:div>
            <w:div w:id="311064650">
              <w:marLeft w:val="0"/>
              <w:marRight w:val="0"/>
              <w:marTop w:val="0"/>
              <w:marBottom w:val="0"/>
              <w:divBdr>
                <w:top w:val="none" w:sz="0" w:space="0" w:color="auto"/>
                <w:left w:val="none" w:sz="0" w:space="0" w:color="auto"/>
                <w:bottom w:val="none" w:sz="0" w:space="0" w:color="auto"/>
                <w:right w:val="none" w:sz="0" w:space="0" w:color="auto"/>
              </w:divBdr>
            </w:div>
            <w:div w:id="1316835347">
              <w:marLeft w:val="0"/>
              <w:marRight w:val="0"/>
              <w:marTop w:val="0"/>
              <w:marBottom w:val="0"/>
              <w:divBdr>
                <w:top w:val="none" w:sz="0" w:space="0" w:color="auto"/>
                <w:left w:val="none" w:sz="0" w:space="0" w:color="auto"/>
                <w:bottom w:val="none" w:sz="0" w:space="0" w:color="auto"/>
                <w:right w:val="none" w:sz="0" w:space="0" w:color="auto"/>
              </w:divBdr>
            </w:div>
            <w:div w:id="2133357416">
              <w:marLeft w:val="0"/>
              <w:marRight w:val="0"/>
              <w:marTop w:val="0"/>
              <w:marBottom w:val="0"/>
              <w:divBdr>
                <w:top w:val="none" w:sz="0" w:space="0" w:color="auto"/>
                <w:left w:val="none" w:sz="0" w:space="0" w:color="auto"/>
                <w:bottom w:val="none" w:sz="0" w:space="0" w:color="auto"/>
                <w:right w:val="none" w:sz="0" w:space="0" w:color="auto"/>
              </w:divBdr>
            </w:div>
            <w:div w:id="373585370">
              <w:marLeft w:val="0"/>
              <w:marRight w:val="0"/>
              <w:marTop w:val="0"/>
              <w:marBottom w:val="0"/>
              <w:divBdr>
                <w:top w:val="none" w:sz="0" w:space="0" w:color="auto"/>
                <w:left w:val="none" w:sz="0" w:space="0" w:color="auto"/>
                <w:bottom w:val="none" w:sz="0" w:space="0" w:color="auto"/>
                <w:right w:val="none" w:sz="0" w:space="0" w:color="auto"/>
              </w:divBdr>
            </w:div>
            <w:div w:id="1291590389">
              <w:marLeft w:val="0"/>
              <w:marRight w:val="0"/>
              <w:marTop w:val="0"/>
              <w:marBottom w:val="0"/>
              <w:divBdr>
                <w:top w:val="none" w:sz="0" w:space="0" w:color="auto"/>
                <w:left w:val="none" w:sz="0" w:space="0" w:color="auto"/>
                <w:bottom w:val="none" w:sz="0" w:space="0" w:color="auto"/>
                <w:right w:val="none" w:sz="0" w:space="0" w:color="auto"/>
              </w:divBdr>
            </w:div>
            <w:div w:id="848837719">
              <w:marLeft w:val="0"/>
              <w:marRight w:val="0"/>
              <w:marTop w:val="0"/>
              <w:marBottom w:val="0"/>
              <w:divBdr>
                <w:top w:val="none" w:sz="0" w:space="0" w:color="auto"/>
                <w:left w:val="none" w:sz="0" w:space="0" w:color="auto"/>
                <w:bottom w:val="none" w:sz="0" w:space="0" w:color="auto"/>
                <w:right w:val="none" w:sz="0" w:space="0" w:color="auto"/>
              </w:divBdr>
            </w:div>
            <w:div w:id="2066415717">
              <w:marLeft w:val="0"/>
              <w:marRight w:val="0"/>
              <w:marTop w:val="0"/>
              <w:marBottom w:val="0"/>
              <w:divBdr>
                <w:top w:val="none" w:sz="0" w:space="0" w:color="auto"/>
                <w:left w:val="none" w:sz="0" w:space="0" w:color="auto"/>
                <w:bottom w:val="none" w:sz="0" w:space="0" w:color="auto"/>
                <w:right w:val="none" w:sz="0" w:space="0" w:color="auto"/>
              </w:divBdr>
            </w:div>
            <w:div w:id="548421827">
              <w:marLeft w:val="0"/>
              <w:marRight w:val="0"/>
              <w:marTop w:val="0"/>
              <w:marBottom w:val="0"/>
              <w:divBdr>
                <w:top w:val="none" w:sz="0" w:space="0" w:color="auto"/>
                <w:left w:val="none" w:sz="0" w:space="0" w:color="auto"/>
                <w:bottom w:val="none" w:sz="0" w:space="0" w:color="auto"/>
                <w:right w:val="none" w:sz="0" w:space="0" w:color="auto"/>
              </w:divBdr>
            </w:div>
            <w:div w:id="247882424">
              <w:marLeft w:val="0"/>
              <w:marRight w:val="0"/>
              <w:marTop w:val="0"/>
              <w:marBottom w:val="0"/>
              <w:divBdr>
                <w:top w:val="none" w:sz="0" w:space="0" w:color="auto"/>
                <w:left w:val="none" w:sz="0" w:space="0" w:color="auto"/>
                <w:bottom w:val="none" w:sz="0" w:space="0" w:color="auto"/>
                <w:right w:val="none" w:sz="0" w:space="0" w:color="auto"/>
              </w:divBdr>
            </w:div>
            <w:div w:id="1308169110">
              <w:marLeft w:val="0"/>
              <w:marRight w:val="0"/>
              <w:marTop w:val="0"/>
              <w:marBottom w:val="0"/>
              <w:divBdr>
                <w:top w:val="none" w:sz="0" w:space="0" w:color="auto"/>
                <w:left w:val="none" w:sz="0" w:space="0" w:color="auto"/>
                <w:bottom w:val="none" w:sz="0" w:space="0" w:color="auto"/>
                <w:right w:val="none" w:sz="0" w:space="0" w:color="auto"/>
              </w:divBdr>
            </w:div>
            <w:div w:id="1668630392">
              <w:marLeft w:val="0"/>
              <w:marRight w:val="0"/>
              <w:marTop w:val="0"/>
              <w:marBottom w:val="0"/>
              <w:divBdr>
                <w:top w:val="none" w:sz="0" w:space="0" w:color="auto"/>
                <w:left w:val="none" w:sz="0" w:space="0" w:color="auto"/>
                <w:bottom w:val="none" w:sz="0" w:space="0" w:color="auto"/>
                <w:right w:val="none" w:sz="0" w:space="0" w:color="auto"/>
              </w:divBdr>
            </w:div>
            <w:div w:id="1756591712">
              <w:marLeft w:val="0"/>
              <w:marRight w:val="0"/>
              <w:marTop w:val="0"/>
              <w:marBottom w:val="0"/>
              <w:divBdr>
                <w:top w:val="none" w:sz="0" w:space="0" w:color="auto"/>
                <w:left w:val="none" w:sz="0" w:space="0" w:color="auto"/>
                <w:bottom w:val="none" w:sz="0" w:space="0" w:color="auto"/>
                <w:right w:val="none" w:sz="0" w:space="0" w:color="auto"/>
              </w:divBdr>
            </w:div>
            <w:div w:id="1910651543">
              <w:marLeft w:val="0"/>
              <w:marRight w:val="0"/>
              <w:marTop w:val="0"/>
              <w:marBottom w:val="0"/>
              <w:divBdr>
                <w:top w:val="none" w:sz="0" w:space="0" w:color="auto"/>
                <w:left w:val="none" w:sz="0" w:space="0" w:color="auto"/>
                <w:bottom w:val="none" w:sz="0" w:space="0" w:color="auto"/>
                <w:right w:val="none" w:sz="0" w:space="0" w:color="auto"/>
              </w:divBdr>
            </w:div>
            <w:div w:id="1425608086">
              <w:marLeft w:val="0"/>
              <w:marRight w:val="0"/>
              <w:marTop w:val="0"/>
              <w:marBottom w:val="0"/>
              <w:divBdr>
                <w:top w:val="none" w:sz="0" w:space="0" w:color="auto"/>
                <w:left w:val="none" w:sz="0" w:space="0" w:color="auto"/>
                <w:bottom w:val="none" w:sz="0" w:space="0" w:color="auto"/>
                <w:right w:val="none" w:sz="0" w:space="0" w:color="auto"/>
              </w:divBdr>
            </w:div>
            <w:div w:id="1114405070">
              <w:marLeft w:val="0"/>
              <w:marRight w:val="0"/>
              <w:marTop w:val="0"/>
              <w:marBottom w:val="0"/>
              <w:divBdr>
                <w:top w:val="none" w:sz="0" w:space="0" w:color="auto"/>
                <w:left w:val="none" w:sz="0" w:space="0" w:color="auto"/>
                <w:bottom w:val="none" w:sz="0" w:space="0" w:color="auto"/>
                <w:right w:val="none" w:sz="0" w:space="0" w:color="auto"/>
              </w:divBdr>
            </w:div>
            <w:div w:id="630479417">
              <w:marLeft w:val="0"/>
              <w:marRight w:val="0"/>
              <w:marTop w:val="0"/>
              <w:marBottom w:val="0"/>
              <w:divBdr>
                <w:top w:val="none" w:sz="0" w:space="0" w:color="auto"/>
                <w:left w:val="none" w:sz="0" w:space="0" w:color="auto"/>
                <w:bottom w:val="none" w:sz="0" w:space="0" w:color="auto"/>
                <w:right w:val="none" w:sz="0" w:space="0" w:color="auto"/>
              </w:divBdr>
            </w:div>
            <w:div w:id="1898781350">
              <w:marLeft w:val="0"/>
              <w:marRight w:val="0"/>
              <w:marTop w:val="0"/>
              <w:marBottom w:val="0"/>
              <w:divBdr>
                <w:top w:val="none" w:sz="0" w:space="0" w:color="auto"/>
                <w:left w:val="none" w:sz="0" w:space="0" w:color="auto"/>
                <w:bottom w:val="none" w:sz="0" w:space="0" w:color="auto"/>
                <w:right w:val="none" w:sz="0" w:space="0" w:color="auto"/>
              </w:divBdr>
            </w:div>
            <w:div w:id="1567952808">
              <w:marLeft w:val="0"/>
              <w:marRight w:val="0"/>
              <w:marTop w:val="0"/>
              <w:marBottom w:val="0"/>
              <w:divBdr>
                <w:top w:val="none" w:sz="0" w:space="0" w:color="auto"/>
                <w:left w:val="none" w:sz="0" w:space="0" w:color="auto"/>
                <w:bottom w:val="none" w:sz="0" w:space="0" w:color="auto"/>
                <w:right w:val="none" w:sz="0" w:space="0" w:color="auto"/>
              </w:divBdr>
            </w:div>
            <w:div w:id="884754261">
              <w:marLeft w:val="0"/>
              <w:marRight w:val="0"/>
              <w:marTop w:val="0"/>
              <w:marBottom w:val="0"/>
              <w:divBdr>
                <w:top w:val="none" w:sz="0" w:space="0" w:color="auto"/>
                <w:left w:val="none" w:sz="0" w:space="0" w:color="auto"/>
                <w:bottom w:val="none" w:sz="0" w:space="0" w:color="auto"/>
                <w:right w:val="none" w:sz="0" w:space="0" w:color="auto"/>
              </w:divBdr>
            </w:div>
            <w:div w:id="487022465">
              <w:marLeft w:val="0"/>
              <w:marRight w:val="0"/>
              <w:marTop w:val="0"/>
              <w:marBottom w:val="0"/>
              <w:divBdr>
                <w:top w:val="none" w:sz="0" w:space="0" w:color="auto"/>
                <w:left w:val="none" w:sz="0" w:space="0" w:color="auto"/>
                <w:bottom w:val="none" w:sz="0" w:space="0" w:color="auto"/>
                <w:right w:val="none" w:sz="0" w:space="0" w:color="auto"/>
              </w:divBdr>
            </w:div>
            <w:div w:id="1915817583">
              <w:marLeft w:val="0"/>
              <w:marRight w:val="0"/>
              <w:marTop w:val="0"/>
              <w:marBottom w:val="0"/>
              <w:divBdr>
                <w:top w:val="none" w:sz="0" w:space="0" w:color="auto"/>
                <w:left w:val="none" w:sz="0" w:space="0" w:color="auto"/>
                <w:bottom w:val="none" w:sz="0" w:space="0" w:color="auto"/>
                <w:right w:val="none" w:sz="0" w:space="0" w:color="auto"/>
              </w:divBdr>
            </w:div>
            <w:div w:id="1360937388">
              <w:marLeft w:val="0"/>
              <w:marRight w:val="0"/>
              <w:marTop w:val="0"/>
              <w:marBottom w:val="0"/>
              <w:divBdr>
                <w:top w:val="none" w:sz="0" w:space="0" w:color="auto"/>
                <w:left w:val="none" w:sz="0" w:space="0" w:color="auto"/>
                <w:bottom w:val="none" w:sz="0" w:space="0" w:color="auto"/>
                <w:right w:val="none" w:sz="0" w:space="0" w:color="auto"/>
              </w:divBdr>
            </w:div>
            <w:div w:id="1863007288">
              <w:marLeft w:val="0"/>
              <w:marRight w:val="0"/>
              <w:marTop w:val="0"/>
              <w:marBottom w:val="0"/>
              <w:divBdr>
                <w:top w:val="none" w:sz="0" w:space="0" w:color="auto"/>
                <w:left w:val="none" w:sz="0" w:space="0" w:color="auto"/>
                <w:bottom w:val="none" w:sz="0" w:space="0" w:color="auto"/>
                <w:right w:val="none" w:sz="0" w:space="0" w:color="auto"/>
              </w:divBdr>
            </w:div>
            <w:div w:id="1170218042">
              <w:marLeft w:val="0"/>
              <w:marRight w:val="0"/>
              <w:marTop w:val="0"/>
              <w:marBottom w:val="0"/>
              <w:divBdr>
                <w:top w:val="none" w:sz="0" w:space="0" w:color="auto"/>
                <w:left w:val="none" w:sz="0" w:space="0" w:color="auto"/>
                <w:bottom w:val="none" w:sz="0" w:space="0" w:color="auto"/>
                <w:right w:val="none" w:sz="0" w:space="0" w:color="auto"/>
              </w:divBdr>
            </w:div>
            <w:div w:id="1543783835">
              <w:marLeft w:val="0"/>
              <w:marRight w:val="0"/>
              <w:marTop w:val="0"/>
              <w:marBottom w:val="0"/>
              <w:divBdr>
                <w:top w:val="none" w:sz="0" w:space="0" w:color="auto"/>
                <w:left w:val="none" w:sz="0" w:space="0" w:color="auto"/>
                <w:bottom w:val="none" w:sz="0" w:space="0" w:color="auto"/>
                <w:right w:val="none" w:sz="0" w:space="0" w:color="auto"/>
              </w:divBdr>
            </w:div>
            <w:div w:id="1543444564">
              <w:marLeft w:val="0"/>
              <w:marRight w:val="0"/>
              <w:marTop w:val="0"/>
              <w:marBottom w:val="0"/>
              <w:divBdr>
                <w:top w:val="none" w:sz="0" w:space="0" w:color="auto"/>
                <w:left w:val="none" w:sz="0" w:space="0" w:color="auto"/>
                <w:bottom w:val="none" w:sz="0" w:space="0" w:color="auto"/>
                <w:right w:val="none" w:sz="0" w:space="0" w:color="auto"/>
              </w:divBdr>
            </w:div>
            <w:div w:id="1883715107">
              <w:marLeft w:val="0"/>
              <w:marRight w:val="0"/>
              <w:marTop w:val="0"/>
              <w:marBottom w:val="0"/>
              <w:divBdr>
                <w:top w:val="none" w:sz="0" w:space="0" w:color="auto"/>
                <w:left w:val="none" w:sz="0" w:space="0" w:color="auto"/>
                <w:bottom w:val="none" w:sz="0" w:space="0" w:color="auto"/>
                <w:right w:val="none" w:sz="0" w:space="0" w:color="auto"/>
              </w:divBdr>
            </w:div>
            <w:div w:id="1941983036">
              <w:marLeft w:val="0"/>
              <w:marRight w:val="0"/>
              <w:marTop w:val="0"/>
              <w:marBottom w:val="0"/>
              <w:divBdr>
                <w:top w:val="none" w:sz="0" w:space="0" w:color="auto"/>
                <w:left w:val="none" w:sz="0" w:space="0" w:color="auto"/>
                <w:bottom w:val="none" w:sz="0" w:space="0" w:color="auto"/>
                <w:right w:val="none" w:sz="0" w:space="0" w:color="auto"/>
              </w:divBdr>
            </w:div>
            <w:div w:id="1054894106">
              <w:marLeft w:val="0"/>
              <w:marRight w:val="0"/>
              <w:marTop w:val="0"/>
              <w:marBottom w:val="0"/>
              <w:divBdr>
                <w:top w:val="none" w:sz="0" w:space="0" w:color="auto"/>
                <w:left w:val="none" w:sz="0" w:space="0" w:color="auto"/>
                <w:bottom w:val="none" w:sz="0" w:space="0" w:color="auto"/>
                <w:right w:val="none" w:sz="0" w:space="0" w:color="auto"/>
              </w:divBdr>
            </w:div>
            <w:div w:id="1363241422">
              <w:marLeft w:val="0"/>
              <w:marRight w:val="0"/>
              <w:marTop w:val="0"/>
              <w:marBottom w:val="0"/>
              <w:divBdr>
                <w:top w:val="none" w:sz="0" w:space="0" w:color="auto"/>
                <w:left w:val="none" w:sz="0" w:space="0" w:color="auto"/>
                <w:bottom w:val="none" w:sz="0" w:space="0" w:color="auto"/>
                <w:right w:val="none" w:sz="0" w:space="0" w:color="auto"/>
              </w:divBdr>
            </w:div>
            <w:div w:id="5537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706">
      <w:bodyDiv w:val="1"/>
      <w:marLeft w:val="0"/>
      <w:marRight w:val="0"/>
      <w:marTop w:val="0"/>
      <w:marBottom w:val="0"/>
      <w:divBdr>
        <w:top w:val="none" w:sz="0" w:space="0" w:color="auto"/>
        <w:left w:val="none" w:sz="0" w:space="0" w:color="auto"/>
        <w:bottom w:val="none" w:sz="0" w:space="0" w:color="auto"/>
        <w:right w:val="none" w:sz="0" w:space="0" w:color="auto"/>
      </w:divBdr>
      <w:divsChild>
        <w:div w:id="2144737495">
          <w:marLeft w:val="0"/>
          <w:marRight w:val="0"/>
          <w:marTop w:val="0"/>
          <w:marBottom w:val="0"/>
          <w:divBdr>
            <w:top w:val="none" w:sz="0" w:space="0" w:color="auto"/>
            <w:left w:val="none" w:sz="0" w:space="0" w:color="auto"/>
            <w:bottom w:val="none" w:sz="0" w:space="0" w:color="auto"/>
            <w:right w:val="none" w:sz="0" w:space="0" w:color="auto"/>
          </w:divBdr>
          <w:divsChild>
            <w:div w:id="1047873983">
              <w:marLeft w:val="0"/>
              <w:marRight w:val="0"/>
              <w:marTop w:val="0"/>
              <w:marBottom w:val="0"/>
              <w:divBdr>
                <w:top w:val="none" w:sz="0" w:space="0" w:color="auto"/>
                <w:left w:val="none" w:sz="0" w:space="0" w:color="auto"/>
                <w:bottom w:val="none" w:sz="0" w:space="0" w:color="auto"/>
                <w:right w:val="none" w:sz="0" w:space="0" w:color="auto"/>
              </w:divBdr>
            </w:div>
            <w:div w:id="1011564345">
              <w:marLeft w:val="0"/>
              <w:marRight w:val="0"/>
              <w:marTop w:val="0"/>
              <w:marBottom w:val="0"/>
              <w:divBdr>
                <w:top w:val="none" w:sz="0" w:space="0" w:color="auto"/>
                <w:left w:val="none" w:sz="0" w:space="0" w:color="auto"/>
                <w:bottom w:val="none" w:sz="0" w:space="0" w:color="auto"/>
                <w:right w:val="none" w:sz="0" w:space="0" w:color="auto"/>
              </w:divBdr>
            </w:div>
            <w:div w:id="36049006">
              <w:marLeft w:val="0"/>
              <w:marRight w:val="0"/>
              <w:marTop w:val="0"/>
              <w:marBottom w:val="0"/>
              <w:divBdr>
                <w:top w:val="none" w:sz="0" w:space="0" w:color="auto"/>
                <w:left w:val="none" w:sz="0" w:space="0" w:color="auto"/>
                <w:bottom w:val="none" w:sz="0" w:space="0" w:color="auto"/>
                <w:right w:val="none" w:sz="0" w:space="0" w:color="auto"/>
              </w:divBdr>
            </w:div>
            <w:div w:id="1288195228">
              <w:marLeft w:val="0"/>
              <w:marRight w:val="0"/>
              <w:marTop w:val="0"/>
              <w:marBottom w:val="0"/>
              <w:divBdr>
                <w:top w:val="none" w:sz="0" w:space="0" w:color="auto"/>
                <w:left w:val="none" w:sz="0" w:space="0" w:color="auto"/>
                <w:bottom w:val="none" w:sz="0" w:space="0" w:color="auto"/>
                <w:right w:val="none" w:sz="0" w:space="0" w:color="auto"/>
              </w:divBdr>
            </w:div>
            <w:div w:id="372851225">
              <w:marLeft w:val="0"/>
              <w:marRight w:val="0"/>
              <w:marTop w:val="0"/>
              <w:marBottom w:val="0"/>
              <w:divBdr>
                <w:top w:val="none" w:sz="0" w:space="0" w:color="auto"/>
                <w:left w:val="none" w:sz="0" w:space="0" w:color="auto"/>
                <w:bottom w:val="none" w:sz="0" w:space="0" w:color="auto"/>
                <w:right w:val="none" w:sz="0" w:space="0" w:color="auto"/>
              </w:divBdr>
            </w:div>
            <w:div w:id="1672104321">
              <w:marLeft w:val="0"/>
              <w:marRight w:val="0"/>
              <w:marTop w:val="0"/>
              <w:marBottom w:val="0"/>
              <w:divBdr>
                <w:top w:val="none" w:sz="0" w:space="0" w:color="auto"/>
                <w:left w:val="none" w:sz="0" w:space="0" w:color="auto"/>
                <w:bottom w:val="none" w:sz="0" w:space="0" w:color="auto"/>
                <w:right w:val="none" w:sz="0" w:space="0" w:color="auto"/>
              </w:divBdr>
            </w:div>
            <w:div w:id="74479158">
              <w:marLeft w:val="0"/>
              <w:marRight w:val="0"/>
              <w:marTop w:val="0"/>
              <w:marBottom w:val="0"/>
              <w:divBdr>
                <w:top w:val="none" w:sz="0" w:space="0" w:color="auto"/>
                <w:left w:val="none" w:sz="0" w:space="0" w:color="auto"/>
                <w:bottom w:val="none" w:sz="0" w:space="0" w:color="auto"/>
                <w:right w:val="none" w:sz="0" w:space="0" w:color="auto"/>
              </w:divBdr>
            </w:div>
            <w:div w:id="287014450">
              <w:marLeft w:val="0"/>
              <w:marRight w:val="0"/>
              <w:marTop w:val="0"/>
              <w:marBottom w:val="0"/>
              <w:divBdr>
                <w:top w:val="none" w:sz="0" w:space="0" w:color="auto"/>
                <w:left w:val="none" w:sz="0" w:space="0" w:color="auto"/>
                <w:bottom w:val="none" w:sz="0" w:space="0" w:color="auto"/>
                <w:right w:val="none" w:sz="0" w:space="0" w:color="auto"/>
              </w:divBdr>
            </w:div>
            <w:div w:id="1611670402">
              <w:marLeft w:val="0"/>
              <w:marRight w:val="0"/>
              <w:marTop w:val="0"/>
              <w:marBottom w:val="0"/>
              <w:divBdr>
                <w:top w:val="none" w:sz="0" w:space="0" w:color="auto"/>
                <w:left w:val="none" w:sz="0" w:space="0" w:color="auto"/>
                <w:bottom w:val="none" w:sz="0" w:space="0" w:color="auto"/>
                <w:right w:val="none" w:sz="0" w:space="0" w:color="auto"/>
              </w:divBdr>
            </w:div>
            <w:div w:id="1424568956">
              <w:marLeft w:val="0"/>
              <w:marRight w:val="0"/>
              <w:marTop w:val="0"/>
              <w:marBottom w:val="0"/>
              <w:divBdr>
                <w:top w:val="none" w:sz="0" w:space="0" w:color="auto"/>
                <w:left w:val="none" w:sz="0" w:space="0" w:color="auto"/>
                <w:bottom w:val="none" w:sz="0" w:space="0" w:color="auto"/>
                <w:right w:val="none" w:sz="0" w:space="0" w:color="auto"/>
              </w:divBdr>
            </w:div>
            <w:div w:id="1387947335">
              <w:marLeft w:val="0"/>
              <w:marRight w:val="0"/>
              <w:marTop w:val="0"/>
              <w:marBottom w:val="0"/>
              <w:divBdr>
                <w:top w:val="none" w:sz="0" w:space="0" w:color="auto"/>
                <w:left w:val="none" w:sz="0" w:space="0" w:color="auto"/>
                <w:bottom w:val="none" w:sz="0" w:space="0" w:color="auto"/>
                <w:right w:val="none" w:sz="0" w:space="0" w:color="auto"/>
              </w:divBdr>
            </w:div>
            <w:div w:id="32511169">
              <w:marLeft w:val="0"/>
              <w:marRight w:val="0"/>
              <w:marTop w:val="0"/>
              <w:marBottom w:val="0"/>
              <w:divBdr>
                <w:top w:val="none" w:sz="0" w:space="0" w:color="auto"/>
                <w:left w:val="none" w:sz="0" w:space="0" w:color="auto"/>
                <w:bottom w:val="none" w:sz="0" w:space="0" w:color="auto"/>
                <w:right w:val="none" w:sz="0" w:space="0" w:color="auto"/>
              </w:divBdr>
            </w:div>
            <w:div w:id="771779715">
              <w:marLeft w:val="0"/>
              <w:marRight w:val="0"/>
              <w:marTop w:val="0"/>
              <w:marBottom w:val="0"/>
              <w:divBdr>
                <w:top w:val="none" w:sz="0" w:space="0" w:color="auto"/>
                <w:left w:val="none" w:sz="0" w:space="0" w:color="auto"/>
                <w:bottom w:val="none" w:sz="0" w:space="0" w:color="auto"/>
                <w:right w:val="none" w:sz="0" w:space="0" w:color="auto"/>
              </w:divBdr>
            </w:div>
            <w:div w:id="277640662">
              <w:marLeft w:val="0"/>
              <w:marRight w:val="0"/>
              <w:marTop w:val="0"/>
              <w:marBottom w:val="0"/>
              <w:divBdr>
                <w:top w:val="none" w:sz="0" w:space="0" w:color="auto"/>
                <w:left w:val="none" w:sz="0" w:space="0" w:color="auto"/>
                <w:bottom w:val="none" w:sz="0" w:space="0" w:color="auto"/>
                <w:right w:val="none" w:sz="0" w:space="0" w:color="auto"/>
              </w:divBdr>
            </w:div>
            <w:div w:id="1125583770">
              <w:marLeft w:val="0"/>
              <w:marRight w:val="0"/>
              <w:marTop w:val="0"/>
              <w:marBottom w:val="0"/>
              <w:divBdr>
                <w:top w:val="none" w:sz="0" w:space="0" w:color="auto"/>
                <w:left w:val="none" w:sz="0" w:space="0" w:color="auto"/>
                <w:bottom w:val="none" w:sz="0" w:space="0" w:color="auto"/>
                <w:right w:val="none" w:sz="0" w:space="0" w:color="auto"/>
              </w:divBdr>
            </w:div>
            <w:div w:id="512959013">
              <w:marLeft w:val="0"/>
              <w:marRight w:val="0"/>
              <w:marTop w:val="0"/>
              <w:marBottom w:val="0"/>
              <w:divBdr>
                <w:top w:val="none" w:sz="0" w:space="0" w:color="auto"/>
                <w:left w:val="none" w:sz="0" w:space="0" w:color="auto"/>
                <w:bottom w:val="none" w:sz="0" w:space="0" w:color="auto"/>
                <w:right w:val="none" w:sz="0" w:space="0" w:color="auto"/>
              </w:divBdr>
            </w:div>
            <w:div w:id="17126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1075</Words>
  <Characters>5915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vladair2@outlook.es</dc:creator>
  <cp:keywords/>
  <dc:description/>
  <cp:lastModifiedBy>vladair2@outlook.es</cp:lastModifiedBy>
  <cp:revision>1</cp:revision>
  <dcterms:created xsi:type="dcterms:W3CDTF">2022-11-19T04:47:00Z</dcterms:created>
  <dcterms:modified xsi:type="dcterms:W3CDTF">2022-11-19T05:31:00Z</dcterms:modified>
</cp:coreProperties>
</file>