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40" w:before="0" w:line="456" w:lineRule="auto"/>
        <w:rPr>
          <w:b w:val="1"/>
          <w:bCs w:val="1"/>
          <w:color w:val="191919"/>
          <w:sz w:val="30"/>
          <w:szCs w:val="30"/>
        </w:rPr>
      </w:pPr>
      <w:bookmarkStart w:colFirst="0" w:colLast="0" w:name="_324gizyydjvn" w:id="0"/>
      <w:bookmarkEnd w:id="0"/>
      <w:r w:rsidDel="00000000" w:rsidR="00000000" w:rsidRPr="00000000">
        <w:rPr>
          <w:b w:val="1"/>
          <w:bCs w:val="1"/>
          <w:color w:val="191919"/>
          <w:sz w:val="30"/>
          <w:szCs w:val="30"/>
          <w:rtl w:val="0"/>
        </w:rPr>
        <w:t xml:space="preserve">Legal Services practice questions</w:t>
      </w:r>
    </w:p>
    <w:p w:rsidR="00000000" w:rsidDel="00000000" w:rsidP="00000000" w:rsidRDefault="00000000" w:rsidRPr="00000000" w14:paraId="00000002">
      <w:pPr>
        <w:numPr>
          <w:ilvl w:val="0"/>
          <w:numId w:val="117"/>
        </w:numPr>
        <w:shd w:fill="ffffff" w:val="clear"/>
        <w:spacing w:after="280" w:before="240" w:lineRule="auto"/>
        <w:ind w:left="720" w:hanging="360"/>
        <w:rPr>
          <w:color w:val="ff0000"/>
          <w:sz w:val="24"/>
          <w:szCs w:val="24"/>
        </w:rPr>
      </w:pPr>
      <w:r w:rsidDel="00000000" w:rsidR="00000000" w:rsidRPr="00000000">
        <w:rPr>
          <w:color w:val="ff0000"/>
          <w:sz w:val="24"/>
          <w:szCs w:val="24"/>
          <w:rtl w:val="0"/>
        </w:rPr>
        <w:t xml:space="preserve">The regulatory role of the SRA:&amp; professional indemnity insurance</w:t>
      </w:r>
    </w:p>
    <w:p w:rsidR="00000000" w:rsidDel="00000000" w:rsidP="00000000" w:rsidRDefault="00000000" w:rsidRPr="00000000" w14:paraId="00000003">
      <w:pPr>
        <w:pStyle w:val="Heading3"/>
        <w:keepNext w:val="0"/>
        <w:keepLines w:val="0"/>
        <w:spacing w:before="280" w:lineRule="auto"/>
        <w:rPr>
          <w:b w:val="1"/>
          <w:bCs w:val="1"/>
          <w:color w:val="333333"/>
          <w:sz w:val="26"/>
          <w:szCs w:val="26"/>
        </w:rPr>
      </w:pPr>
      <w:bookmarkStart w:colFirst="0" w:colLast="0" w:name="_cv6i96khmypj" w:id="1"/>
      <w:bookmarkEnd w:id="1"/>
      <w:r w:rsidDel="00000000" w:rsidR="00000000" w:rsidRPr="00000000">
        <w:rPr>
          <w:b w:val="1"/>
          <w:bCs w:val="1"/>
          <w:color w:val="333333"/>
          <w:sz w:val="26"/>
          <w:szCs w:val="26"/>
          <w:rtl w:val="0"/>
        </w:rPr>
        <w:t xml:space="preserve">Question 1: SRA Principles- The Hierarchy of Duties</w:t>
      </w:r>
    </w:p>
    <w:p w:rsidR="00000000" w:rsidDel="00000000" w:rsidP="00000000" w:rsidRDefault="00000000" w:rsidRPr="00000000" w14:paraId="00000004">
      <w:pPr>
        <w:spacing w:after="240" w:before="240" w:lineRule="auto"/>
        <w:rPr>
          <w:color w:val="333333"/>
          <w:sz w:val="24"/>
          <w:szCs w:val="24"/>
        </w:rPr>
      </w:pPr>
      <w:r w:rsidDel="00000000" w:rsidR="00000000" w:rsidRPr="00000000">
        <w:rPr>
          <w:b w:val="1"/>
          <w:bCs w:val="1"/>
          <w:color w:val="333333"/>
          <w:sz w:val="24"/>
          <w:szCs w:val="24"/>
          <w:rtl w:val="0"/>
        </w:rPr>
        <w:t xml:space="preserve">Amira</w:t>
      </w:r>
      <w:r w:rsidDel="00000000" w:rsidR="00000000" w:rsidRPr="00000000">
        <w:rPr>
          <w:color w:val="333333"/>
          <w:sz w:val="24"/>
          <w:szCs w:val="24"/>
          <w:rtl w:val="0"/>
        </w:rPr>
        <w:t xml:space="preserve"> is representing </w:t>
      </w:r>
      <w:r w:rsidDel="00000000" w:rsidR="00000000" w:rsidRPr="00000000">
        <w:rPr>
          <w:b w:val="1"/>
          <w:bCs w:val="1"/>
          <w:color w:val="333333"/>
          <w:sz w:val="24"/>
          <w:szCs w:val="24"/>
          <w:rtl w:val="0"/>
        </w:rPr>
        <w:t xml:space="preserve">Lucas</w:t>
      </w:r>
      <w:r w:rsidDel="00000000" w:rsidR="00000000" w:rsidRPr="00000000">
        <w:rPr>
          <w:color w:val="333333"/>
          <w:sz w:val="24"/>
          <w:szCs w:val="24"/>
          <w:rtl w:val="0"/>
        </w:rPr>
        <w:t xml:space="preserve"> in litigation. </w:t>
      </w:r>
      <w:r w:rsidDel="00000000" w:rsidR="00000000" w:rsidRPr="00000000">
        <w:rPr>
          <w:b w:val="1"/>
          <w:bCs w:val="1"/>
          <w:color w:val="333333"/>
          <w:sz w:val="24"/>
          <w:szCs w:val="24"/>
          <w:rtl w:val="0"/>
        </w:rPr>
        <w:t xml:space="preserve">Lucas</w:t>
      </w:r>
      <w:r w:rsidDel="00000000" w:rsidR="00000000" w:rsidRPr="00000000">
        <w:rPr>
          <w:color w:val="333333"/>
          <w:sz w:val="24"/>
          <w:szCs w:val="24"/>
          <w:rtl w:val="0"/>
        </w:rPr>
        <w:t xml:space="preserve"> confesses he destroyed damaging original documents and instructs </w:t>
      </w:r>
      <w:r w:rsidDel="00000000" w:rsidR="00000000" w:rsidRPr="00000000">
        <w:rPr>
          <w:b w:val="1"/>
          <w:bCs w:val="1"/>
          <w:color w:val="333333"/>
          <w:sz w:val="24"/>
          <w:szCs w:val="24"/>
          <w:rtl w:val="0"/>
        </w:rPr>
        <w:t xml:space="preserve">Amira</w:t>
      </w:r>
      <w:r w:rsidDel="00000000" w:rsidR="00000000" w:rsidRPr="00000000">
        <w:rPr>
          <w:color w:val="333333"/>
          <w:sz w:val="24"/>
          <w:szCs w:val="24"/>
          <w:rtl w:val="0"/>
        </w:rPr>
        <w:t xml:space="preserve"> to keep this secret. </w:t>
      </w:r>
      <w:r w:rsidDel="00000000" w:rsidR="00000000" w:rsidRPr="00000000">
        <w:rPr>
          <w:b w:val="1"/>
          <w:bCs w:val="1"/>
          <w:color w:val="333333"/>
          <w:sz w:val="24"/>
          <w:szCs w:val="24"/>
          <w:rtl w:val="0"/>
        </w:rPr>
        <w:t xml:space="preserve">Amira</w:t>
      </w:r>
      <w:r w:rsidDel="00000000" w:rsidR="00000000" w:rsidRPr="00000000">
        <w:rPr>
          <w:color w:val="333333"/>
          <w:sz w:val="24"/>
          <w:szCs w:val="24"/>
          <w:rtl w:val="0"/>
        </w:rPr>
        <w:t xml:space="preserve"> needs to make the right decision.</w:t>
      </w:r>
    </w:p>
    <w:p w:rsidR="00000000" w:rsidDel="00000000" w:rsidP="00000000" w:rsidRDefault="00000000" w:rsidRPr="00000000" w14:paraId="00000005">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of the following best describes Amira’s obligation under the SRA Principles?</w:t>
      </w:r>
    </w:p>
    <w:p w:rsidR="00000000" w:rsidDel="00000000" w:rsidP="00000000" w:rsidRDefault="00000000" w:rsidRPr="00000000" w14:paraId="00000006">
      <w:pPr>
        <w:numPr>
          <w:ilvl w:val="0"/>
          <w:numId w:val="79"/>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She must follow </w:t>
      </w:r>
      <w:r w:rsidDel="00000000" w:rsidR="00000000" w:rsidRPr="00000000">
        <w:rPr>
          <w:b w:val="1"/>
          <w:bCs w:val="1"/>
          <w:color w:val="333333"/>
          <w:sz w:val="24"/>
          <w:szCs w:val="24"/>
          <w:rtl w:val="0"/>
        </w:rPr>
        <w:t xml:space="preserve">Lucas’s</w:t>
      </w:r>
      <w:r w:rsidDel="00000000" w:rsidR="00000000" w:rsidRPr="00000000">
        <w:rPr>
          <w:color w:val="333333"/>
          <w:sz w:val="24"/>
          <w:szCs w:val="24"/>
          <w:rtl w:val="0"/>
        </w:rPr>
        <w:t xml:space="preserve"> instructions because the duty to act in the best interests of the client is paramount.</w:t>
      </w:r>
    </w:p>
    <w:p w:rsidR="00000000" w:rsidDel="00000000" w:rsidP="00000000" w:rsidRDefault="00000000" w:rsidRPr="00000000" w14:paraId="00000007">
      <w:pPr>
        <w:numPr>
          <w:ilvl w:val="0"/>
          <w:numId w:val="7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She must maintain confidentiality because the duty to keep client affairs private always overrides the duty to the court.</w:t>
      </w:r>
    </w:p>
    <w:p w:rsidR="00000000" w:rsidDel="00000000" w:rsidP="00000000" w:rsidRDefault="00000000" w:rsidRPr="00000000" w14:paraId="00000008">
      <w:pPr>
        <w:numPr>
          <w:ilvl w:val="0"/>
          <w:numId w:val="7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She must uphold the proper administration of justice, even if it conflicts with </w:t>
      </w:r>
      <w:r w:rsidDel="00000000" w:rsidR="00000000" w:rsidRPr="00000000">
        <w:rPr>
          <w:b w:val="1"/>
          <w:bCs w:val="1"/>
          <w:color w:val="333333"/>
          <w:sz w:val="24"/>
          <w:szCs w:val="24"/>
          <w:rtl w:val="0"/>
        </w:rPr>
        <w:t xml:space="preserve">Lucas’s</w:t>
      </w:r>
      <w:r w:rsidDel="00000000" w:rsidR="00000000" w:rsidRPr="00000000">
        <w:rPr>
          <w:color w:val="333333"/>
          <w:sz w:val="24"/>
          <w:szCs w:val="24"/>
          <w:rtl w:val="0"/>
        </w:rPr>
        <w:t xml:space="preserve"> interests.</w:t>
      </w:r>
    </w:p>
    <w:p w:rsidR="00000000" w:rsidDel="00000000" w:rsidP="00000000" w:rsidRDefault="00000000" w:rsidRPr="00000000" w14:paraId="00000009">
      <w:pPr>
        <w:numPr>
          <w:ilvl w:val="0"/>
          <w:numId w:val="7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She should ask a colleague to take over the case so that she is no longer personally involved in the conflict.</w:t>
      </w:r>
    </w:p>
    <w:p w:rsidR="00000000" w:rsidDel="00000000" w:rsidP="00000000" w:rsidRDefault="00000000" w:rsidRPr="00000000" w14:paraId="0000000A">
      <w:pPr>
        <w:numPr>
          <w:ilvl w:val="0"/>
          <w:numId w:val="79"/>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She must report </w:t>
      </w:r>
      <w:r w:rsidDel="00000000" w:rsidR="00000000" w:rsidRPr="00000000">
        <w:rPr>
          <w:b w:val="1"/>
          <w:bCs w:val="1"/>
          <w:color w:val="333333"/>
          <w:sz w:val="24"/>
          <w:szCs w:val="24"/>
          <w:rtl w:val="0"/>
        </w:rPr>
        <w:t xml:space="preserve">Lucas</w:t>
      </w:r>
      <w:r w:rsidDel="00000000" w:rsidR="00000000" w:rsidRPr="00000000">
        <w:rPr>
          <w:color w:val="333333"/>
          <w:sz w:val="24"/>
          <w:szCs w:val="24"/>
          <w:rtl w:val="0"/>
        </w:rPr>
        <w:t xml:space="preserve"> to the police for perverting the course of justice.</w:t>
      </w:r>
    </w:p>
    <w:p w:rsidR="00000000" w:rsidDel="00000000" w:rsidP="00000000" w:rsidRDefault="00000000" w:rsidRPr="00000000" w14:paraId="0000000B">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00C">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C is correct.</w:t>
      </w:r>
      <w:r w:rsidDel="00000000" w:rsidR="00000000" w:rsidRPr="00000000">
        <w:rPr>
          <w:color w:val="333333"/>
          <w:sz w:val="24"/>
          <w:szCs w:val="24"/>
          <w:rtl w:val="0"/>
        </w:rPr>
        <w:t xml:space="preserve"> The SRA Principles (Introduction) state that where Principles conflict, the one that best serves the public interest takes precedence. </w:t>
      </w:r>
      <w:r w:rsidDel="00000000" w:rsidR="00000000" w:rsidRPr="00000000">
        <w:rPr>
          <w:b w:val="1"/>
          <w:bCs w:val="1"/>
          <w:color w:val="333333"/>
          <w:sz w:val="24"/>
          <w:szCs w:val="24"/>
          <w:rtl w:val="0"/>
        </w:rPr>
        <w:t xml:space="preserve">Principle 1</w:t>
      </w:r>
      <w:r w:rsidDel="00000000" w:rsidR="00000000" w:rsidRPr="00000000">
        <w:rPr>
          <w:color w:val="333333"/>
          <w:sz w:val="24"/>
          <w:szCs w:val="24"/>
          <w:rtl w:val="0"/>
        </w:rPr>
        <w:t xml:space="preserve"> (Rule of Law/Administration of Justice) and </w:t>
      </w:r>
      <w:r w:rsidDel="00000000" w:rsidR="00000000" w:rsidRPr="00000000">
        <w:rPr>
          <w:b w:val="1"/>
          <w:bCs w:val="1"/>
          <w:color w:val="333333"/>
          <w:sz w:val="24"/>
          <w:szCs w:val="24"/>
          <w:rtl w:val="0"/>
        </w:rPr>
        <w:t xml:space="preserve">Principle 3</w:t>
      </w:r>
      <w:r w:rsidDel="00000000" w:rsidR="00000000" w:rsidRPr="00000000">
        <w:rPr>
          <w:color w:val="333333"/>
          <w:sz w:val="24"/>
          <w:szCs w:val="24"/>
          <w:rtl w:val="0"/>
        </w:rPr>
        <w:t xml:space="preserve"> (Integrity) override </w:t>
      </w:r>
      <w:r w:rsidDel="00000000" w:rsidR="00000000" w:rsidRPr="00000000">
        <w:rPr>
          <w:b w:val="1"/>
          <w:bCs w:val="1"/>
          <w:color w:val="333333"/>
          <w:sz w:val="24"/>
          <w:szCs w:val="24"/>
          <w:rtl w:val="0"/>
        </w:rPr>
        <w:t xml:space="preserve">Principle 7</w:t>
      </w:r>
      <w:r w:rsidDel="00000000" w:rsidR="00000000" w:rsidRPr="00000000">
        <w:rPr>
          <w:color w:val="333333"/>
          <w:sz w:val="24"/>
          <w:szCs w:val="24"/>
          <w:rtl w:val="0"/>
        </w:rPr>
        <w:t xml:space="preserve"> (Best interests of the client) when a client insists on a course of action that would mislead the court.</w:t>
      </w:r>
      <w:r w:rsidDel="00000000" w:rsidR="00000000" w:rsidRPr="00000000">
        <w:rPr>
          <w:rtl w:val="0"/>
        </w:rPr>
      </w:r>
    </w:p>
    <w:p w:rsidR="00000000" w:rsidDel="00000000" w:rsidP="00000000" w:rsidRDefault="00000000" w:rsidRPr="00000000" w14:paraId="0000000D">
      <w:pPr>
        <w:numPr>
          <w:ilvl w:val="0"/>
          <w:numId w:val="9"/>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Client interests are subject to the solicitor's duty to the court.</w:t>
      </w:r>
    </w:p>
    <w:p w:rsidR="00000000" w:rsidDel="00000000" w:rsidP="00000000" w:rsidRDefault="00000000" w:rsidRPr="00000000" w14:paraId="0000000E">
      <w:pPr>
        <w:numPr>
          <w:ilvl w:val="0"/>
          <w:numId w:val="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B:</w:t>
      </w:r>
      <w:r w:rsidDel="00000000" w:rsidR="00000000" w:rsidRPr="00000000">
        <w:rPr>
          <w:color w:val="333333"/>
          <w:sz w:val="24"/>
          <w:szCs w:val="24"/>
          <w:rtl w:val="0"/>
        </w:rPr>
        <w:t xml:space="preserve"> Confidentiality is not absolute and cannot be used to facilitate a fraud on the court.</w:t>
      </w:r>
    </w:p>
    <w:p w:rsidR="00000000" w:rsidDel="00000000" w:rsidP="00000000" w:rsidRDefault="00000000" w:rsidRPr="00000000" w14:paraId="0000000F">
      <w:pPr>
        <w:numPr>
          <w:ilvl w:val="0"/>
          <w:numId w:val="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This does not solve the issue; the firm would still be misleading the court by continuing the claim based on a lie.</w:t>
      </w:r>
    </w:p>
    <w:p w:rsidR="00000000" w:rsidDel="00000000" w:rsidP="00000000" w:rsidRDefault="00000000" w:rsidRPr="00000000" w14:paraId="00000010">
      <w:pPr>
        <w:numPr>
          <w:ilvl w:val="0"/>
          <w:numId w:val="9"/>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Reporting a past crime often breaches legal professional privilege; the correct regulatory step is to cease acting for the client.</w:t>
      </w:r>
    </w:p>
    <w:p w:rsidR="00000000" w:rsidDel="00000000" w:rsidP="00000000" w:rsidRDefault="00000000" w:rsidRPr="00000000" w14:paraId="00000011">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2: Reserved Legal Activities—Rights of Audience</w:t>
      </w:r>
    </w:p>
    <w:p w:rsidR="00000000" w:rsidDel="00000000" w:rsidP="00000000" w:rsidRDefault="00000000" w:rsidRPr="00000000" w14:paraId="00000012">
      <w:pPr>
        <w:spacing w:after="240" w:before="240" w:lineRule="auto"/>
        <w:rPr>
          <w:color w:val="333333"/>
          <w:sz w:val="24"/>
          <w:szCs w:val="24"/>
        </w:rPr>
      </w:pPr>
      <w:r w:rsidDel="00000000" w:rsidR="00000000" w:rsidRPr="00000000">
        <w:rPr>
          <w:b w:val="1"/>
          <w:bCs w:val="1"/>
          <w:color w:val="333333"/>
          <w:sz w:val="24"/>
          <w:szCs w:val="24"/>
          <w:rtl w:val="0"/>
        </w:rPr>
        <w:t xml:space="preserve">Sophie</w:t>
      </w:r>
      <w:r w:rsidDel="00000000" w:rsidR="00000000" w:rsidRPr="00000000">
        <w:rPr>
          <w:color w:val="333333"/>
          <w:sz w:val="24"/>
          <w:szCs w:val="24"/>
          <w:rtl w:val="0"/>
        </w:rPr>
        <w:t xml:space="preserve">, a paralegal, is asked by her supervisor to represent a client in a Small Claims Track hearing. </w:t>
      </w:r>
      <w:r w:rsidDel="00000000" w:rsidR="00000000" w:rsidRPr="00000000">
        <w:rPr>
          <w:b w:val="1"/>
          <w:bCs w:val="1"/>
          <w:color w:val="333333"/>
          <w:sz w:val="24"/>
          <w:szCs w:val="24"/>
          <w:rtl w:val="0"/>
        </w:rPr>
        <w:t xml:space="preserve">Sophie</w:t>
      </w:r>
      <w:r w:rsidDel="00000000" w:rsidR="00000000" w:rsidRPr="00000000">
        <w:rPr>
          <w:color w:val="333333"/>
          <w:sz w:val="24"/>
          <w:szCs w:val="24"/>
          <w:rtl w:val="0"/>
        </w:rPr>
        <w:t xml:space="preserve"> is not a solicitor, barrister, or CILEX Fellow.</w:t>
      </w:r>
    </w:p>
    <w:p w:rsidR="00000000" w:rsidDel="00000000" w:rsidP="00000000" w:rsidRDefault="00000000" w:rsidRPr="00000000" w14:paraId="00000013">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Sophie legally permitted to represent the client at this hearing?</w:t>
      </w:r>
    </w:p>
    <w:p w:rsidR="00000000" w:rsidDel="00000000" w:rsidP="00000000" w:rsidRDefault="00000000" w:rsidRPr="00000000" w14:paraId="00000014">
      <w:pPr>
        <w:numPr>
          <w:ilvl w:val="0"/>
          <w:numId w:val="47"/>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because small claims hearings are not considered "reserved legal activities."</w:t>
      </w:r>
    </w:p>
    <w:p w:rsidR="00000000" w:rsidDel="00000000" w:rsidP="00000000" w:rsidRDefault="00000000" w:rsidRPr="00000000" w14:paraId="00000015">
      <w:pPr>
        <w:numPr>
          <w:ilvl w:val="0"/>
          <w:numId w:val="4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because the exercise of a right of audience is a reserved legal activity </w:t>
      </w:r>
    </w:p>
    <w:p w:rsidR="00000000" w:rsidDel="00000000" w:rsidP="00000000" w:rsidRDefault="00000000" w:rsidRPr="00000000" w14:paraId="00000016">
      <w:pPr>
        <w:numPr>
          <w:ilvl w:val="0"/>
          <w:numId w:val="4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provided the judge gives permission for her to act as a "McKenzie Friend."</w:t>
      </w:r>
    </w:p>
    <w:p w:rsidR="00000000" w:rsidDel="00000000" w:rsidP="00000000" w:rsidRDefault="00000000" w:rsidRPr="00000000" w14:paraId="00000017">
      <w:pPr>
        <w:numPr>
          <w:ilvl w:val="0"/>
          <w:numId w:val="4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only solicitors with "Higher Rights of Audience" can appear in the County Court.</w:t>
      </w:r>
    </w:p>
    <w:p w:rsidR="00000000" w:rsidDel="00000000" w:rsidP="00000000" w:rsidRDefault="00000000" w:rsidRPr="00000000" w14:paraId="00000018">
      <w:pPr>
        <w:numPr>
          <w:ilvl w:val="0"/>
          <w:numId w:val="47"/>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because she is being supervised by a solicitor.</w:t>
      </w:r>
    </w:p>
    <w:p w:rsidR="00000000" w:rsidDel="00000000" w:rsidP="00000000" w:rsidRDefault="00000000" w:rsidRPr="00000000" w14:paraId="00000019">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1A">
      <w:pP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s.12 Legal Services Act 2007</w:t>
      </w:r>
      <w:r w:rsidDel="00000000" w:rsidR="00000000" w:rsidRPr="00000000">
        <w:rPr>
          <w:color w:val="333333"/>
          <w:sz w:val="24"/>
          <w:szCs w:val="24"/>
          <w:rtl w:val="0"/>
        </w:rPr>
        <w:t xml:space="preserve">, the "exercise of a right of audience" is a reserved activity. Only "authorized persons" can perform it.</w:t>
      </w:r>
    </w:p>
    <w:p w:rsidR="00000000" w:rsidDel="00000000" w:rsidP="00000000" w:rsidRDefault="00000000" w:rsidRPr="00000000" w14:paraId="0000001B">
      <w:pPr>
        <w:spacing w:after="240" w:before="240" w:lineRule="auto"/>
        <w:rPr>
          <w:b w:val="1"/>
          <w:bCs w:val="1"/>
          <w:color w:val="333333"/>
          <w:sz w:val="24"/>
          <w:szCs w:val="24"/>
        </w:rPr>
      </w:pPr>
      <w:r w:rsidDel="00000000" w:rsidR="00000000" w:rsidRPr="00000000">
        <w:rPr>
          <w:rtl w:val="0"/>
        </w:rPr>
      </w:r>
    </w:p>
    <w:p w:rsidR="00000000" w:rsidDel="00000000" w:rsidP="00000000" w:rsidRDefault="00000000" w:rsidRPr="00000000" w14:paraId="0000001C">
      <w:pPr>
        <w:numPr>
          <w:ilvl w:val="0"/>
          <w:numId w:val="2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The track of the case doesn't change the reserved nature of the activity.</w:t>
      </w:r>
    </w:p>
    <w:p w:rsidR="00000000" w:rsidDel="00000000" w:rsidP="00000000" w:rsidRDefault="00000000" w:rsidRPr="00000000" w14:paraId="0000001D">
      <w:pPr>
        <w:numPr>
          <w:ilvl w:val="0"/>
          <w:numId w:val="2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A McKenzie Friend provides support but does not have a "right of audience" to address the court on behalf of a client.</w:t>
      </w:r>
    </w:p>
    <w:p w:rsidR="00000000" w:rsidDel="00000000" w:rsidP="00000000" w:rsidRDefault="00000000" w:rsidRPr="00000000" w14:paraId="0000001E">
      <w:pPr>
        <w:numPr>
          <w:ilvl w:val="0"/>
          <w:numId w:val="2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Any solicitor has rights of audience in the County Court; "Higher Rights" are for the High Court/above.</w:t>
      </w:r>
    </w:p>
    <w:p w:rsidR="00000000" w:rsidDel="00000000" w:rsidP="00000000" w:rsidRDefault="00000000" w:rsidRPr="00000000" w14:paraId="0000001F">
      <w:pPr>
        <w:numPr>
          <w:ilvl w:val="0"/>
          <w:numId w:val="26"/>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Supervision does not magically grant an unauthorized person the legal right to perform a reserved activity.</w:t>
      </w:r>
    </w:p>
    <w:p w:rsidR="00000000" w:rsidDel="00000000" w:rsidP="00000000" w:rsidRDefault="00000000" w:rsidRPr="00000000" w14:paraId="00000020">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3: Professional Indemnity Insurance (PII)—Minimum Cover</w:t>
      </w:r>
    </w:p>
    <w:p w:rsidR="00000000" w:rsidDel="00000000" w:rsidP="00000000" w:rsidRDefault="00000000" w:rsidRPr="00000000" w14:paraId="00000021">
      <w:pPr>
        <w:spacing w:after="240" w:before="240" w:lineRule="auto"/>
        <w:rPr>
          <w:color w:val="333333"/>
          <w:sz w:val="24"/>
          <w:szCs w:val="24"/>
        </w:rPr>
      </w:pPr>
      <w:r w:rsidDel="00000000" w:rsidR="00000000" w:rsidRPr="00000000">
        <w:rPr>
          <w:b w:val="1"/>
          <w:bCs w:val="1"/>
          <w:color w:val="333333"/>
          <w:sz w:val="24"/>
          <w:szCs w:val="24"/>
          <w:rtl w:val="0"/>
        </w:rPr>
        <w:t xml:space="preserve">Finn</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Grace</w:t>
      </w:r>
      <w:r w:rsidDel="00000000" w:rsidR="00000000" w:rsidRPr="00000000">
        <w:rPr>
          <w:color w:val="333333"/>
          <w:sz w:val="24"/>
          <w:szCs w:val="24"/>
          <w:rtl w:val="0"/>
        </w:rPr>
        <w:t xml:space="preserve"> are partners in an </w:t>
      </w:r>
      <w:r w:rsidDel="00000000" w:rsidR="00000000" w:rsidRPr="00000000">
        <w:rPr>
          <w:b w:val="1"/>
          <w:bCs w:val="1"/>
          <w:color w:val="333333"/>
          <w:sz w:val="24"/>
          <w:szCs w:val="24"/>
          <w:rtl w:val="0"/>
        </w:rPr>
        <w:t xml:space="preserve">unincorporated partnership</w:t>
      </w:r>
      <w:r w:rsidDel="00000000" w:rsidR="00000000" w:rsidRPr="00000000">
        <w:rPr>
          <w:color w:val="333333"/>
          <w:sz w:val="24"/>
          <w:szCs w:val="24"/>
          <w:rtl w:val="0"/>
        </w:rPr>
        <w:t xml:space="preserve">. A court awards a client £2.5 million for their negligence. The firm has the "minimum level" of PII cover required by the SRA.</w:t>
      </w:r>
    </w:p>
    <w:p w:rsidR="00000000" w:rsidDel="00000000" w:rsidP="00000000" w:rsidRDefault="00000000" w:rsidRPr="00000000" w14:paraId="00000022">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Will the firm’s mandatory PII cover be sufficient to pay the full award?</w:t>
      </w:r>
    </w:p>
    <w:p w:rsidR="00000000" w:rsidDel="00000000" w:rsidP="00000000" w:rsidRDefault="00000000" w:rsidRPr="00000000" w14:paraId="00000023">
      <w:pPr>
        <w:numPr>
          <w:ilvl w:val="0"/>
          <w:numId w:val="1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because the minimum cover for all firms is £3 million.</w:t>
      </w:r>
    </w:p>
    <w:p w:rsidR="00000000" w:rsidDel="00000000" w:rsidP="00000000" w:rsidRDefault="00000000" w:rsidRPr="00000000" w14:paraId="00000024">
      <w:pPr>
        <w:numPr>
          <w:ilvl w:val="0"/>
          <w:numId w:val="1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because the minimum cover for an unincorporated partnership is £2 million.</w:t>
      </w:r>
    </w:p>
    <w:p w:rsidR="00000000" w:rsidDel="00000000" w:rsidP="00000000" w:rsidRDefault="00000000" w:rsidRPr="00000000" w14:paraId="00000025">
      <w:pPr>
        <w:numPr>
          <w:ilvl w:val="0"/>
          <w:numId w:val="1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because the SRA Compensation Fund will pay the remaining £500,000.</w:t>
      </w:r>
    </w:p>
    <w:p w:rsidR="00000000" w:rsidDel="00000000" w:rsidP="00000000" w:rsidRDefault="00000000" w:rsidRPr="00000000" w14:paraId="00000026">
      <w:pPr>
        <w:numPr>
          <w:ilvl w:val="0"/>
          <w:numId w:val="1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PII only covers claims up to £1 million.</w:t>
      </w:r>
    </w:p>
    <w:p w:rsidR="00000000" w:rsidDel="00000000" w:rsidP="00000000" w:rsidRDefault="00000000" w:rsidRPr="00000000" w14:paraId="00000027">
      <w:pPr>
        <w:numPr>
          <w:ilvl w:val="0"/>
          <w:numId w:val="14"/>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provided the firm has also purchased "Top-Up" insurance.</w:t>
      </w:r>
    </w:p>
    <w:p w:rsidR="00000000" w:rsidDel="00000000" w:rsidP="00000000" w:rsidRDefault="00000000" w:rsidRPr="00000000" w14:paraId="00000028">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29">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The SRA Minimum Terms and Conditions (MTC) set the minimum cover at </w:t>
      </w:r>
      <w:r w:rsidDel="00000000" w:rsidR="00000000" w:rsidRPr="00000000">
        <w:rPr>
          <w:b w:val="1"/>
          <w:bCs w:val="1"/>
          <w:color w:val="333333"/>
          <w:sz w:val="24"/>
          <w:szCs w:val="24"/>
          <w:rtl w:val="0"/>
        </w:rPr>
        <w:t xml:space="preserve">£2 million</w:t>
      </w:r>
      <w:r w:rsidDel="00000000" w:rsidR="00000000" w:rsidRPr="00000000">
        <w:rPr>
          <w:color w:val="333333"/>
          <w:sz w:val="24"/>
          <w:szCs w:val="24"/>
          <w:rtl w:val="0"/>
        </w:rPr>
        <w:t xml:space="preserve"> for unincorporated firms (partnerships/sole practitioners) and </w:t>
      </w:r>
      <w:r w:rsidDel="00000000" w:rsidR="00000000" w:rsidRPr="00000000">
        <w:rPr>
          <w:b w:val="1"/>
          <w:bCs w:val="1"/>
          <w:color w:val="333333"/>
          <w:sz w:val="24"/>
          <w:szCs w:val="24"/>
          <w:rtl w:val="0"/>
        </w:rPr>
        <w:t xml:space="preserve">£3 million</w:t>
      </w:r>
      <w:r w:rsidDel="00000000" w:rsidR="00000000" w:rsidRPr="00000000">
        <w:rPr>
          <w:color w:val="333333"/>
          <w:sz w:val="24"/>
          <w:szCs w:val="24"/>
          <w:rtl w:val="0"/>
        </w:rPr>
        <w:t xml:space="preserve"> for incorporated bodies (LLPs/Ltd companies).</w:t>
      </w:r>
      <w:r w:rsidDel="00000000" w:rsidR="00000000" w:rsidRPr="00000000">
        <w:rPr>
          <w:rtl w:val="0"/>
        </w:rPr>
      </w:r>
    </w:p>
    <w:p w:rsidR="00000000" w:rsidDel="00000000" w:rsidP="00000000" w:rsidRDefault="00000000" w:rsidRPr="00000000" w14:paraId="0000002A">
      <w:pPr>
        <w:numPr>
          <w:ilvl w:val="0"/>
          <w:numId w:val="85"/>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This £3m limit only applies to incorporated firms.</w:t>
      </w:r>
    </w:p>
    <w:p w:rsidR="00000000" w:rsidDel="00000000" w:rsidP="00000000" w:rsidRDefault="00000000" w:rsidRPr="00000000" w14:paraId="0000002B">
      <w:pPr>
        <w:numPr>
          <w:ilvl w:val="0"/>
          <w:numId w:val="8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The Compensation Fund is for cases of dishonesty or hardship, not to cover shortfalls in negligence insurance.</w:t>
      </w:r>
    </w:p>
    <w:p w:rsidR="00000000" w:rsidDel="00000000" w:rsidP="00000000" w:rsidRDefault="00000000" w:rsidRPr="00000000" w14:paraId="0000002C">
      <w:pPr>
        <w:numPr>
          <w:ilvl w:val="0"/>
          <w:numId w:val="8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statutory minimum is significantly higher than £1m.</w:t>
      </w:r>
    </w:p>
    <w:p w:rsidR="00000000" w:rsidDel="00000000" w:rsidP="00000000" w:rsidRDefault="00000000" w:rsidRPr="00000000" w14:paraId="0000002D">
      <w:pPr>
        <w:numPr>
          <w:ilvl w:val="0"/>
          <w:numId w:val="85"/>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While top-up insurance would help, the question asks if the </w:t>
      </w:r>
      <w:r w:rsidDel="00000000" w:rsidR="00000000" w:rsidRPr="00000000">
        <w:rPr>
          <w:i w:val="1"/>
          <w:iCs w:val="1"/>
          <w:color w:val="333333"/>
          <w:sz w:val="24"/>
          <w:szCs w:val="24"/>
          <w:rtl w:val="0"/>
        </w:rPr>
        <w:t xml:space="preserve">mandatory</w:t>
      </w:r>
      <w:r w:rsidDel="00000000" w:rsidR="00000000" w:rsidRPr="00000000">
        <w:rPr>
          <w:color w:val="333333"/>
          <w:sz w:val="24"/>
          <w:szCs w:val="24"/>
          <w:rtl w:val="0"/>
        </w:rPr>
        <w:t xml:space="preserve"> minimum cover is sufficient.</w:t>
      </w:r>
    </w:p>
    <w:p w:rsidR="00000000" w:rsidDel="00000000" w:rsidP="00000000" w:rsidRDefault="00000000" w:rsidRPr="00000000" w14:paraId="0000002E">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4: Reserved Legal Activities—Probate</w:t>
      </w:r>
    </w:p>
    <w:p w:rsidR="00000000" w:rsidDel="00000000" w:rsidP="00000000" w:rsidRDefault="00000000" w:rsidRPr="00000000" w14:paraId="0000002F">
      <w:pPr>
        <w:spacing w:after="240" w:before="240" w:lineRule="auto"/>
        <w:rPr>
          <w:color w:val="333333"/>
          <w:sz w:val="24"/>
          <w:szCs w:val="24"/>
        </w:rPr>
      </w:pPr>
      <w:r w:rsidDel="00000000" w:rsidR="00000000" w:rsidRPr="00000000">
        <w:rPr>
          <w:b w:val="1"/>
          <w:bCs w:val="1"/>
          <w:color w:val="333333"/>
          <w:sz w:val="24"/>
          <w:szCs w:val="24"/>
          <w:rtl w:val="0"/>
        </w:rPr>
        <w:t xml:space="preserve">Ethan</w:t>
      </w:r>
      <w:r w:rsidDel="00000000" w:rsidR="00000000" w:rsidRPr="00000000">
        <w:rPr>
          <w:color w:val="333333"/>
          <w:sz w:val="24"/>
          <w:szCs w:val="24"/>
          <w:rtl w:val="0"/>
        </w:rPr>
        <w:t xml:space="preserve"> (an unregulated provider) charges a fee for preparing the papers on which a grant of probate will be founded.</w:t>
      </w:r>
    </w:p>
    <w:p w:rsidR="00000000" w:rsidDel="00000000" w:rsidP="00000000" w:rsidRDefault="00000000" w:rsidRPr="00000000" w14:paraId="00000030">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Ethan committing a criminal offence?</w:t>
      </w:r>
    </w:p>
    <w:p w:rsidR="00000000" w:rsidDel="00000000" w:rsidP="00000000" w:rsidRDefault="00000000" w:rsidRPr="00000000" w14:paraId="00000031">
      <w:pPr>
        <w:numPr>
          <w:ilvl w:val="0"/>
          <w:numId w:val="9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probate is not a reserved legal activity.</w:t>
      </w:r>
    </w:p>
    <w:p w:rsidR="00000000" w:rsidDel="00000000" w:rsidP="00000000" w:rsidRDefault="00000000" w:rsidRPr="00000000" w14:paraId="00000032">
      <w:pPr>
        <w:numPr>
          <w:ilvl w:val="0"/>
          <w:numId w:val="9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preparing papers on which a grant of probate is founded is a reserved legal activity.</w:t>
      </w:r>
    </w:p>
    <w:p w:rsidR="00000000" w:rsidDel="00000000" w:rsidP="00000000" w:rsidRDefault="00000000" w:rsidRPr="00000000" w14:paraId="00000033">
      <w:pPr>
        <w:numPr>
          <w:ilvl w:val="0"/>
          <w:numId w:val="9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provided he tells the client he is not a solicitor.</w:t>
      </w:r>
    </w:p>
    <w:p w:rsidR="00000000" w:rsidDel="00000000" w:rsidP="00000000" w:rsidRDefault="00000000" w:rsidRPr="00000000" w14:paraId="00000034">
      <w:pPr>
        <w:numPr>
          <w:ilvl w:val="0"/>
          <w:numId w:val="9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he also tries to distribute the assets of the estate.</w:t>
      </w:r>
    </w:p>
    <w:p w:rsidR="00000000" w:rsidDel="00000000" w:rsidP="00000000" w:rsidRDefault="00000000" w:rsidRPr="00000000" w14:paraId="00000035">
      <w:pPr>
        <w:numPr>
          <w:ilvl w:val="0"/>
          <w:numId w:val="96"/>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anybody is allowed to assist with probate forms if they do not go to court.</w:t>
      </w:r>
    </w:p>
    <w:p w:rsidR="00000000" w:rsidDel="00000000" w:rsidP="00000000" w:rsidRDefault="00000000" w:rsidRPr="00000000" w14:paraId="00000036">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37">
      <w:pP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Legal Services Act 2007</w:t>
      </w:r>
      <w:r w:rsidDel="00000000" w:rsidR="00000000" w:rsidRPr="00000000">
        <w:rPr>
          <w:color w:val="333333"/>
          <w:sz w:val="24"/>
          <w:szCs w:val="24"/>
          <w:rtl w:val="0"/>
        </w:rPr>
        <w:t xml:space="preserve">, "Probate activities" include preparing papers on which to found or oppose a grant of probate for a fee.</w:t>
      </w:r>
    </w:p>
    <w:p w:rsidR="00000000" w:rsidDel="00000000" w:rsidP="00000000" w:rsidRDefault="00000000" w:rsidRPr="00000000" w14:paraId="00000038">
      <w:pPr>
        <w:spacing w:after="240" w:before="240" w:lineRule="auto"/>
        <w:rPr>
          <w:b w:val="1"/>
          <w:bCs w:val="1"/>
          <w:color w:val="333333"/>
          <w:sz w:val="24"/>
          <w:szCs w:val="24"/>
        </w:rPr>
      </w:pPr>
      <w:r w:rsidDel="00000000" w:rsidR="00000000" w:rsidRPr="00000000">
        <w:rPr>
          <w:rtl w:val="0"/>
        </w:rPr>
      </w:r>
    </w:p>
    <w:p w:rsidR="00000000" w:rsidDel="00000000" w:rsidP="00000000" w:rsidRDefault="00000000" w:rsidRPr="00000000" w14:paraId="00000039">
      <w:pPr>
        <w:numPr>
          <w:ilvl w:val="0"/>
          <w:numId w:val="18"/>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Probate is one of the six reserved activities.</w:t>
      </w:r>
    </w:p>
    <w:p w:rsidR="00000000" w:rsidDel="00000000" w:rsidP="00000000" w:rsidRDefault="00000000" w:rsidRPr="00000000" w14:paraId="0000003A">
      <w:pPr>
        <w:numPr>
          <w:ilvl w:val="0"/>
          <w:numId w:val="18"/>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Disclosure of status doesn't permit you to perform reserved activities.</w:t>
      </w:r>
    </w:p>
    <w:p w:rsidR="00000000" w:rsidDel="00000000" w:rsidP="00000000" w:rsidRDefault="00000000" w:rsidRPr="00000000" w14:paraId="0000003B">
      <w:pPr>
        <w:numPr>
          <w:ilvl w:val="0"/>
          <w:numId w:val="18"/>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offense is committed at the point of preparing the papers for a fee.</w:t>
      </w:r>
    </w:p>
    <w:p w:rsidR="00000000" w:rsidDel="00000000" w:rsidP="00000000" w:rsidRDefault="00000000" w:rsidRPr="00000000" w14:paraId="0000003C">
      <w:pPr>
        <w:numPr>
          <w:ilvl w:val="0"/>
          <w:numId w:val="18"/>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Laypeople (like family executors) can do it for free, but it cannot be done as a paid service by an unauthorized person.</w:t>
      </w:r>
    </w:p>
    <w:p w:rsidR="00000000" w:rsidDel="00000000" w:rsidP="00000000" w:rsidRDefault="00000000" w:rsidRPr="00000000" w14:paraId="0000003D">
      <w:pPr>
        <w:spacing w:before="240" w:lineRule="auto"/>
        <w:rPr>
          <w:b w:val="1"/>
          <w:bCs w:val="1"/>
          <w:color w:val="333333"/>
          <w:sz w:val="26"/>
          <w:szCs w:val="26"/>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333333"/>
          <w:sz w:val="26"/>
          <w:szCs w:val="26"/>
        </w:rPr>
      </w:pPr>
      <w:bookmarkStart w:colFirst="0" w:colLast="0" w:name="_uy2hk6xefs5a" w:id="2"/>
      <w:bookmarkEnd w:id="2"/>
      <w:r w:rsidDel="00000000" w:rsidR="00000000" w:rsidRPr="00000000">
        <w:rPr>
          <w:b w:val="1"/>
          <w:bCs w:val="1"/>
          <w:color w:val="333333"/>
          <w:sz w:val="26"/>
          <w:szCs w:val="26"/>
          <w:rtl w:val="0"/>
        </w:rPr>
        <w:t xml:space="preserve">Question 5: Professional Indemnity Insurance—Run-off Cover</w:t>
      </w:r>
    </w:p>
    <w:p w:rsidR="00000000" w:rsidDel="00000000" w:rsidP="00000000" w:rsidRDefault="00000000" w:rsidRPr="00000000" w14:paraId="0000003F">
      <w:pPr>
        <w:spacing w:after="240" w:before="240" w:lineRule="auto"/>
        <w:rPr>
          <w:color w:val="333333"/>
          <w:sz w:val="24"/>
          <w:szCs w:val="24"/>
        </w:rPr>
      </w:pP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has been a sole practitioner at "Noah &amp; Co Solicitors" for 35 years, focusing primarily on high-value residential conveyancing. He decides to retire on 31 December 2025. He has spent the last six months trying to find a younger solicitor to buy his practice, but the negotiations fell through. As a result, he decides to close the firm entirely. He intends to keep his laptop and some physical files in his home office for a few years in case any old clients call with questions.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informs his current PII insurer that he is retiring and asks what happens to his professional liability coverage for the work he has already completed.</w:t>
      </w:r>
    </w:p>
    <w:p w:rsidR="00000000" w:rsidDel="00000000" w:rsidP="00000000" w:rsidRDefault="00000000" w:rsidRPr="00000000" w14:paraId="00000040">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the firm’s mandatory requirement under the SRA Indemnity Insurance Rules?</w:t>
      </w:r>
    </w:p>
    <w:p w:rsidR="00000000" w:rsidDel="00000000" w:rsidP="00000000" w:rsidRDefault="00000000" w:rsidRPr="00000000" w14:paraId="00000041">
      <w:pPr>
        <w:numPr>
          <w:ilvl w:val="0"/>
          <w:numId w:val="21"/>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firm is not required to take any action because professional liability ends the moment the firm's status is set to "closed" on the SRA roll.</w:t>
      </w:r>
    </w:p>
    <w:p w:rsidR="00000000" w:rsidDel="00000000" w:rsidP="00000000" w:rsidRDefault="00000000" w:rsidRPr="00000000" w14:paraId="00000042">
      <w:pPr>
        <w:numPr>
          <w:ilvl w:val="0"/>
          <w:numId w:val="2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must purchase "run-off cover" from his qualifying insurer for a period of at least six years to cover claims arising from his past practice.</w:t>
      </w:r>
    </w:p>
    <w:p w:rsidR="00000000" w:rsidDel="00000000" w:rsidP="00000000" w:rsidRDefault="00000000" w:rsidRPr="00000000" w14:paraId="00000043">
      <w:pPr>
        <w:numPr>
          <w:ilvl w:val="0"/>
          <w:numId w:val="2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must contact all clients from the last six years and have them sign a deed of waiver, releasing him from any future negligence claims in exchange for a small fee.</w:t>
      </w:r>
    </w:p>
    <w:p w:rsidR="00000000" w:rsidDel="00000000" w:rsidP="00000000" w:rsidRDefault="00000000" w:rsidRPr="00000000" w14:paraId="00000044">
      <w:pPr>
        <w:numPr>
          <w:ilvl w:val="0"/>
          <w:numId w:val="2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is required to maintain the full annual premium of a practicing firm for the next six years as if the firm were still open and accepting new instructions.</w:t>
      </w:r>
    </w:p>
    <w:p w:rsidR="00000000" w:rsidDel="00000000" w:rsidP="00000000" w:rsidRDefault="00000000" w:rsidRPr="00000000" w14:paraId="00000045">
      <w:pPr>
        <w:numPr>
          <w:ilvl w:val="0"/>
          <w:numId w:val="21"/>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must pay a one-off "Closure Tax" to the SRA Compensation Fund, which then takes over the legal responsibility for any negligence claims filed against him.</w:t>
      </w:r>
    </w:p>
    <w:p w:rsidR="00000000" w:rsidDel="00000000" w:rsidP="00000000" w:rsidRDefault="00000000" w:rsidRPr="00000000" w14:paraId="00000046">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47">
      <w:pPr>
        <w:numPr>
          <w:ilvl w:val="0"/>
          <w:numId w:val="10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When a firm closes without a "successor practice," the SRA Indemnity Insurance Rules require the firm to have </w:t>
      </w:r>
      <w:r w:rsidDel="00000000" w:rsidR="00000000" w:rsidRPr="00000000">
        <w:rPr>
          <w:b w:val="1"/>
          <w:bCs w:val="1"/>
          <w:color w:val="333333"/>
          <w:sz w:val="24"/>
          <w:szCs w:val="24"/>
          <w:rtl w:val="0"/>
        </w:rPr>
        <w:t xml:space="preserve">run-off cover</w:t>
      </w:r>
      <w:r w:rsidDel="00000000" w:rsidR="00000000" w:rsidRPr="00000000">
        <w:rPr>
          <w:color w:val="333333"/>
          <w:sz w:val="24"/>
          <w:szCs w:val="24"/>
          <w:rtl w:val="0"/>
        </w:rPr>
        <w:t xml:space="preserve"> for a minimum of </w:t>
      </w:r>
      <w:r w:rsidDel="00000000" w:rsidR="00000000" w:rsidRPr="00000000">
        <w:rPr>
          <w:b w:val="1"/>
          <w:bCs w:val="1"/>
          <w:color w:val="333333"/>
          <w:sz w:val="24"/>
          <w:szCs w:val="24"/>
          <w:rtl w:val="0"/>
        </w:rPr>
        <w:t xml:space="preserve">six years</w:t>
      </w:r>
      <w:r w:rsidDel="00000000" w:rsidR="00000000" w:rsidRPr="00000000">
        <w:rPr>
          <w:color w:val="333333"/>
          <w:sz w:val="24"/>
          <w:szCs w:val="24"/>
          <w:rtl w:val="0"/>
        </w:rPr>
        <w:t xml:space="preserve">. This protects the public and the solicitor against "long-tail" claims (like a conveyancing error discovered years later).</w:t>
      </w:r>
    </w:p>
    <w:p w:rsidR="00000000" w:rsidDel="00000000" w:rsidP="00000000" w:rsidRDefault="00000000" w:rsidRPr="00000000" w14:paraId="00000048">
      <w:pPr>
        <w:numPr>
          <w:ilvl w:val="0"/>
          <w:numId w:val="103"/>
        </w:numPr>
        <w:spacing w:after="0" w:afterAutospacing="0" w:before="0" w:beforeAutospacing="0" w:lineRule="auto"/>
        <w:ind w:left="720" w:hanging="360"/>
        <w:rPr>
          <w:color w:val="333333"/>
          <w:sz w:val="24"/>
          <w:szCs w:val="24"/>
        </w:rPr>
      </w:pPr>
      <w:r w:rsidDel="00000000" w:rsidR="00000000" w:rsidRPr="00000000">
        <w:rPr>
          <w:rtl w:val="0"/>
        </w:rPr>
      </w:r>
    </w:p>
    <w:p w:rsidR="00000000" w:rsidDel="00000000" w:rsidP="00000000" w:rsidRDefault="00000000" w:rsidRPr="00000000" w14:paraId="00000049">
      <w:pPr>
        <w:numPr>
          <w:ilvl w:val="1"/>
          <w:numId w:val="10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Negligence claims can be brought years after a firm closes; the liability does not vanish upon closure.</w:t>
      </w:r>
    </w:p>
    <w:p w:rsidR="00000000" w:rsidDel="00000000" w:rsidP="00000000" w:rsidRDefault="00000000" w:rsidRPr="00000000" w14:paraId="0000004A">
      <w:pPr>
        <w:numPr>
          <w:ilvl w:val="1"/>
          <w:numId w:val="10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You cannot contractually exclude liability for future negligence in this manner; it is a breach of SRA standards and likely unenforceable.</w:t>
      </w:r>
    </w:p>
    <w:p w:rsidR="00000000" w:rsidDel="00000000" w:rsidP="00000000" w:rsidRDefault="00000000" w:rsidRPr="00000000" w14:paraId="0000004B">
      <w:pPr>
        <w:numPr>
          <w:ilvl w:val="1"/>
          <w:numId w:val="10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Run-off cover is usually a one-time (often expensive) premium paid upon closure, not a year-on-year "active" premium.</w:t>
      </w:r>
    </w:p>
    <w:p w:rsidR="00000000" w:rsidDel="00000000" w:rsidP="00000000" w:rsidRDefault="00000000" w:rsidRPr="00000000" w14:paraId="0000004C">
      <w:pPr>
        <w:numPr>
          <w:ilvl w:val="1"/>
          <w:numId w:val="103"/>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The Compensation Fund is for cases of solicitor dishonesty or third-party hardship, not for standard professional negligence insurance.</w:t>
      </w:r>
    </w:p>
    <w:p w:rsidR="00000000" w:rsidDel="00000000" w:rsidP="00000000" w:rsidRDefault="00000000" w:rsidRPr="00000000" w14:paraId="0000004D">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6: Business Structures—The Alternative Business Structure (ABS)</w:t>
      </w:r>
    </w:p>
    <w:p w:rsidR="00000000" w:rsidDel="00000000" w:rsidP="00000000" w:rsidRDefault="00000000" w:rsidRPr="00000000" w14:paraId="0000004E">
      <w:pPr>
        <w:spacing w:after="240" w:before="240" w:lineRule="auto"/>
        <w:rPr>
          <w:color w:val="333333"/>
          <w:sz w:val="24"/>
          <w:szCs w:val="24"/>
        </w:rPr>
      </w:pPr>
      <w:r w:rsidDel="00000000" w:rsidR="00000000" w:rsidRPr="00000000">
        <w:rPr>
          <w:b w:val="1"/>
          <w:bCs w:val="1"/>
          <w:color w:val="333333"/>
          <w:sz w:val="24"/>
          <w:szCs w:val="24"/>
          <w:rtl w:val="0"/>
        </w:rPr>
        <w:t xml:space="preserve">Leo</w:t>
      </w:r>
      <w:r w:rsidDel="00000000" w:rsidR="00000000" w:rsidRPr="00000000">
        <w:rPr>
          <w:color w:val="333333"/>
          <w:sz w:val="24"/>
          <w:szCs w:val="24"/>
          <w:rtl w:val="0"/>
        </w:rPr>
        <w:t xml:space="preserve">, a qualified solicitor with 10 years PQE, wants to modernize his practice. He decides to go into business with </w:t>
      </w:r>
      <w:r w:rsidDel="00000000" w:rsidR="00000000" w:rsidRPr="00000000">
        <w:rPr>
          <w:b w:val="1"/>
          <w:bCs w:val="1"/>
          <w:color w:val="333333"/>
          <w:sz w:val="24"/>
          <w:szCs w:val="24"/>
          <w:rtl w:val="0"/>
        </w:rPr>
        <w:t xml:space="preserve">Harper</w:t>
      </w:r>
      <w:r w:rsidDel="00000000" w:rsidR="00000000" w:rsidRPr="00000000">
        <w:rPr>
          <w:color w:val="333333"/>
          <w:sz w:val="24"/>
          <w:szCs w:val="24"/>
          <w:rtl w:val="0"/>
        </w:rPr>
        <w:t xml:space="preserve">, a Chartered Accountant, and </w:t>
      </w:r>
      <w:r w:rsidDel="00000000" w:rsidR="00000000" w:rsidRPr="00000000">
        <w:rPr>
          <w:b w:val="1"/>
          <w:bCs w:val="1"/>
          <w:color w:val="333333"/>
          <w:sz w:val="24"/>
          <w:szCs w:val="24"/>
          <w:rtl w:val="0"/>
        </w:rPr>
        <w:t xml:space="preserve">Oliver</w:t>
      </w:r>
      <w:r w:rsidDel="00000000" w:rsidR="00000000" w:rsidRPr="00000000">
        <w:rPr>
          <w:color w:val="333333"/>
          <w:sz w:val="24"/>
          <w:szCs w:val="24"/>
          <w:rtl w:val="0"/>
        </w:rPr>
        <w:t xml:space="preserve">, a software developer who has built a proprietary case-management system. They form "LHO Legal Tech Ltd." </w:t>
      </w:r>
      <w:r w:rsidDel="00000000" w:rsidR="00000000" w:rsidRPr="00000000">
        <w:rPr>
          <w:b w:val="1"/>
          <w:bCs w:val="1"/>
          <w:color w:val="333333"/>
          <w:sz w:val="24"/>
          <w:szCs w:val="24"/>
          <w:rtl w:val="0"/>
        </w:rPr>
        <w:t xml:space="preserve">Leo</w:t>
      </w:r>
      <w:r w:rsidDel="00000000" w:rsidR="00000000" w:rsidRPr="00000000">
        <w:rPr>
          <w:color w:val="333333"/>
          <w:sz w:val="24"/>
          <w:szCs w:val="24"/>
          <w:rtl w:val="0"/>
        </w:rPr>
        <w:t xml:space="preserve"> holds 55% of the shares, </w:t>
      </w:r>
      <w:r w:rsidDel="00000000" w:rsidR="00000000" w:rsidRPr="00000000">
        <w:rPr>
          <w:b w:val="1"/>
          <w:bCs w:val="1"/>
          <w:color w:val="333333"/>
          <w:sz w:val="24"/>
          <w:szCs w:val="24"/>
          <w:rtl w:val="0"/>
        </w:rPr>
        <w:t xml:space="preserve">Harper</w:t>
      </w:r>
      <w:r w:rsidDel="00000000" w:rsidR="00000000" w:rsidRPr="00000000">
        <w:rPr>
          <w:color w:val="333333"/>
          <w:sz w:val="24"/>
          <w:szCs w:val="24"/>
          <w:rtl w:val="0"/>
        </w:rPr>
        <w:t xml:space="preserve"> holds 40%, and </w:t>
      </w:r>
      <w:r w:rsidDel="00000000" w:rsidR="00000000" w:rsidRPr="00000000">
        <w:rPr>
          <w:b w:val="1"/>
          <w:bCs w:val="1"/>
          <w:color w:val="333333"/>
          <w:sz w:val="24"/>
          <w:szCs w:val="24"/>
          <w:rtl w:val="0"/>
        </w:rPr>
        <w:t xml:space="preserve">Oliver</w:t>
      </w:r>
      <w:r w:rsidDel="00000000" w:rsidR="00000000" w:rsidRPr="00000000">
        <w:rPr>
          <w:color w:val="333333"/>
          <w:sz w:val="24"/>
          <w:szCs w:val="24"/>
          <w:rtl w:val="0"/>
        </w:rPr>
        <w:t xml:space="preserve"> holds 5%. They apply to the SRA for the firm to be authorized to provide reserved legal activities, specifically litigation and probate.</w:t>
      </w:r>
    </w:p>
    <w:p w:rsidR="00000000" w:rsidDel="00000000" w:rsidP="00000000" w:rsidRDefault="00000000" w:rsidRPr="00000000" w14:paraId="0000004F">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must this firm become to be legally authorized by the SRA to provide these services?</w:t>
      </w:r>
    </w:p>
    <w:p w:rsidR="00000000" w:rsidDel="00000000" w:rsidP="00000000" w:rsidRDefault="00000000" w:rsidRPr="00000000" w14:paraId="00000050">
      <w:pPr>
        <w:numPr>
          <w:ilvl w:val="0"/>
          <w:numId w:val="41"/>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A Recognised Body, as the majority shareholder (</w:t>
      </w:r>
      <w:r w:rsidDel="00000000" w:rsidR="00000000" w:rsidRPr="00000000">
        <w:rPr>
          <w:b w:val="1"/>
          <w:bCs w:val="1"/>
          <w:color w:val="333333"/>
          <w:sz w:val="24"/>
          <w:szCs w:val="24"/>
          <w:rtl w:val="0"/>
        </w:rPr>
        <w:t xml:space="preserve">Leo</w:t>
      </w:r>
      <w:r w:rsidDel="00000000" w:rsidR="00000000" w:rsidRPr="00000000">
        <w:rPr>
          <w:color w:val="333333"/>
          <w:sz w:val="24"/>
          <w:szCs w:val="24"/>
          <w:rtl w:val="0"/>
        </w:rPr>
        <w:t xml:space="preserve">) is a solicitor.</w:t>
      </w:r>
    </w:p>
    <w:p w:rsidR="00000000" w:rsidDel="00000000" w:rsidP="00000000" w:rsidRDefault="00000000" w:rsidRPr="00000000" w14:paraId="00000051">
      <w:pPr>
        <w:numPr>
          <w:ilvl w:val="0"/>
          <w:numId w:val="4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An Alternative Business Structure (ABS), because the firm has non-lawyer managers and owners.</w:t>
      </w:r>
    </w:p>
    <w:p w:rsidR="00000000" w:rsidDel="00000000" w:rsidP="00000000" w:rsidRDefault="00000000" w:rsidRPr="00000000" w14:paraId="00000052">
      <w:pPr>
        <w:numPr>
          <w:ilvl w:val="0"/>
          <w:numId w:val="4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A Recognised Sole Practice, as </w:t>
      </w:r>
      <w:r w:rsidDel="00000000" w:rsidR="00000000" w:rsidRPr="00000000">
        <w:rPr>
          <w:b w:val="1"/>
          <w:bCs w:val="1"/>
          <w:color w:val="333333"/>
          <w:sz w:val="24"/>
          <w:szCs w:val="24"/>
          <w:rtl w:val="0"/>
        </w:rPr>
        <w:t xml:space="preserve">Leo</w:t>
      </w:r>
      <w:r w:rsidDel="00000000" w:rsidR="00000000" w:rsidRPr="00000000">
        <w:rPr>
          <w:color w:val="333333"/>
          <w:sz w:val="24"/>
          <w:szCs w:val="24"/>
          <w:rtl w:val="0"/>
        </w:rPr>
        <w:t xml:space="preserve"> is the only solicitor and remains the "guiding mind" of the legal work.</w:t>
      </w:r>
    </w:p>
    <w:p w:rsidR="00000000" w:rsidDel="00000000" w:rsidP="00000000" w:rsidRDefault="00000000" w:rsidRPr="00000000" w14:paraId="00000053">
      <w:pPr>
        <w:numPr>
          <w:ilvl w:val="0"/>
          <w:numId w:val="4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A Traditional Partnership, because the Legal Services Act 2007 does not allow software developers to own shares in incorporated legal entities.</w:t>
      </w:r>
    </w:p>
    <w:p w:rsidR="00000000" w:rsidDel="00000000" w:rsidP="00000000" w:rsidRDefault="00000000" w:rsidRPr="00000000" w14:paraId="00000054">
      <w:pPr>
        <w:numPr>
          <w:ilvl w:val="0"/>
          <w:numId w:val="41"/>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An Unregulated Legal Services Provider, meaning they can provide all legal services except for criminal advocacy.</w:t>
      </w:r>
    </w:p>
    <w:p w:rsidR="00000000" w:rsidDel="00000000" w:rsidP="00000000" w:rsidRDefault="00000000" w:rsidRPr="00000000" w14:paraId="00000055">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56">
      <w:pPr>
        <w:numPr>
          <w:ilvl w:val="0"/>
          <w:numId w:val="38"/>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Legal Services Act 2007</w:t>
      </w:r>
      <w:r w:rsidDel="00000000" w:rsidR="00000000" w:rsidRPr="00000000">
        <w:rPr>
          <w:color w:val="333333"/>
          <w:sz w:val="24"/>
          <w:szCs w:val="24"/>
          <w:rtl w:val="0"/>
        </w:rPr>
        <w:t xml:space="preserve">, any firm that has </w:t>
      </w:r>
      <w:r w:rsidDel="00000000" w:rsidR="00000000" w:rsidRPr="00000000">
        <w:rPr>
          <w:b w:val="1"/>
          <w:bCs w:val="1"/>
          <w:color w:val="333333"/>
          <w:sz w:val="24"/>
          <w:szCs w:val="24"/>
          <w:rtl w:val="0"/>
        </w:rPr>
        <w:t xml:space="preserve">non-lawyer owners or managers</w:t>
      </w:r>
      <w:r w:rsidDel="00000000" w:rsidR="00000000" w:rsidRPr="00000000">
        <w:rPr>
          <w:color w:val="333333"/>
          <w:sz w:val="24"/>
          <w:szCs w:val="24"/>
          <w:rtl w:val="0"/>
        </w:rPr>
        <w:t xml:space="preserve"> (like </w:t>
      </w:r>
      <w:r w:rsidDel="00000000" w:rsidR="00000000" w:rsidRPr="00000000">
        <w:rPr>
          <w:b w:val="1"/>
          <w:bCs w:val="1"/>
          <w:color w:val="333333"/>
          <w:sz w:val="24"/>
          <w:szCs w:val="24"/>
          <w:rtl w:val="0"/>
        </w:rPr>
        <w:t xml:space="preserve">Harper</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Oliver</w:t>
      </w:r>
      <w:r w:rsidDel="00000000" w:rsidR="00000000" w:rsidRPr="00000000">
        <w:rPr>
          <w:color w:val="333333"/>
          <w:sz w:val="24"/>
          <w:szCs w:val="24"/>
          <w:rtl w:val="0"/>
        </w:rPr>
        <w:t xml:space="preserve">) must be licensed as an </w:t>
      </w:r>
      <w:r w:rsidDel="00000000" w:rsidR="00000000" w:rsidRPr="00000000">
        <w:rPr>
          <w:b w:val="1"/>
          <w:bCs w:val="1"/>
          <w:color w:val="333333"/>
          <w:sz w:val="24"/>
          <w:szCs w:val="24"/>
          <w:rtl w:val="0"/>
        </w:rPr>
        <w:t xml:space="preserve">Alternative Business Structure (ABS)</w:t>
      </w:r>
      <w:r w:rsidDel="00000000" w:rsidR="00000000" w:rsidRPr="00000000">
        <w:rPr>
          <w:color w:val="333333"/>
          <w:sz w:val="24"/>
          <w:szCs w:val="24"/>
          <w:rtl w:val="0"/>
        </w:rPr>
        <w:t xml:space="preserve">, also known as a "Licensed Body."</w:t>
      </w:r>
    </w:p>
    <w:p w:rsidR="00000000" w:rsidDel="00000000" w:rsidP="00000000" w:rsidRDefault="00000000" w:rsidRPr="00000000" w14:paraId="00000057">
      <w:pPr>
        <w:numPr>
          <w:ilvl w:val="0"/>
          <w:numId w:val="38"/>
        </w:numPr>
        <w:spacing w:after="0" w:afterAutospacing="0" w:before="0" w:beforeAutospacing="0" w:lineRule="auto"/>
        <w:ind w:left="720" w:hanging="360"/>
        <w:rPr>
          <w:color w:val="333333"/>
          <w:sz w:val="24"/>
          <w:szCs w:val="24"/>
        </w:rPr>
      </w:pPr>
      <w:r w:rsidDel="00000000" w:rsidR="00000000" w:rsidRPr="00000000">
        <w:rPr>
          <w:rtl w:val="0"/>
        </w:rPr>
      </w:r>
    </w:p>
    <w:p w:rsidR="00000000" w:rsidDel="00000000" w:rsidP="00000000" w:rsidRDefault="00000000" w:rsidRPr="00000000" w14:paraId="00000058">
      <w:pPr>
        <w:numPr>
          <w:ilvl w:val="1"/>
          <w:numId w:val="38"/>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A Recognised Body must be owned and managed </w:t>
      </w:r>
      <w:r w:rsidDel="00000000" w:rsidR="00000000" w:rsidRPr="00000000">
        <w:rPr>
          <w:i w:val="1"/>
          <w:iCs w:val="1"/>
          <w:color w:val="333333"/>
          <w:sz w:val="24"/>
          <w:szCs w:val="24"/>
          <w:rtl w:val="0"/>
        </w:rPr>
        <w:t xml:space="preserve">entirely</w:t>
      </w:r>
      <w:r w:rsidDel="00000000" w:rsidR="00000000" w:rsidRPr="00000000">
        <w:rPr>
          <w:color w:val="333333"/>
          <w:sz w:val="24"/>
          <w:szCs w:val="24"/>
          <w:rtl w:val="0"/>
        </w:rPr>
        <w:t xml:space="preserve"> by legally qualified persons (solicitors, RFLs, etc.).</w:t>
      </w:r>
    </w:p>
    <w:p w:rsidR="00000000" w:rsidDel="00000000" w:rsidP="00000000" w:rsidRDefault="00000000" w:rsidRPr="00000000" w14:paraId="00000059">
      <w:pPr>
        <w:numPr>
          <w:ilvl w:val="1"/>
          <w:numId w:val="38"/>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A Sole Practice is only for a single solicitor practicing in their own name, not a multi-owner company.</w:t>
      </w:r>
    </w:p>
    <w:p w:rsidR="00000000" w:rsidDel="00000000" w:rsidP="00000000" w:rsidRDefault="00000000" w:rsidRPr="00000000" w14:paraId="0000005A">
      <w:pPr>
        <w:numPr>
          <w:ilvl w:val="1"/>
          <w:numId w:val="38"/>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LSA 2007 specifically </w:t>
      </w:r>
      <w:r w:rsidDel="00000000" w:rsidR="00000000" w:rsidRPr="00000000">
        <w:rPr>
          <w:i w:val="1"/>
          <w:iCs w:val="1"/>
          <w:color w:val="333333"/>
          <w:sz w:val="24"/>
          <w:szCs w:val="24"/>
          <w:rtl w:val="0"/>
        </w:rPr>
        <w:t xml:space="preserve">created</w:t>
      </w:r>
      <w:r w:rsidDel="00000000" w:rsidR="00000000" w:rsidRPr="00000000">
        <w:rPr>
          <w:color w:val="333333"/>
          <w:sz w:val="24"/>
          <w:szCs w:val="24"/>
          <w:rtl w:val="0"/>
        </w:rPr>
        <w:t xml:space="preserve"> the ABS to allow people like software developers to participate in the business of law.</w:t>
      </w:r>
    </w:p>
    <w:p w:rsidR="00000000" w:rsidDel="00000000" w:rsidP="00000000" w:rsidRDefault="00000000" w:rsidRPr="00000000" w14:paraId="0000005B">
      <w:pPr>
        <w:numPr>
          <w:ilvl w:val="1"/>
          <w:numId w:val="38"/>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Unregulated providers cannot perform "reserved legal activities" like litigation or probate.</w:t>
      </w:r>
    </w:p>
    <w:p w:rsidR="00000000" w:rsidDel="00000000" w:rsidP="00000000" w:rsidRDefault="00000000" w:rsidRPr="00000000" w14:paraId="0000005C">
      <w:pPr>
        <w:pStyle w:val="Heading3"/>
        <w:keepNext w:val="0"/>
        <w:keepLines w:val="0"/>
        <w:spacing w:before="280" w:lineRule="auto"/>
        <w:rPr>
          <w:b w:val="1"/>
          <w:bCs w:val="1"/>
          <w:color w:val="333333"/>
          <w:sz w:val="26"/>
          <w:szCs w:val="26"/>
        </w:rPr>
      </w:pPr>
      <w:bookmarkStart w:colFirst="0" w:colLast="0" w:name="_sruybxxc07fi" w:id="3"/>
      <w:bookmarkEnd w:id="3"/>
      <w:r w:rsidDel="00000000" w:rsidR="00000000" w:rsidRPr="00000000">
        <w:rPr>
          <w:b w:val="1"/>
          <w:bCs w:val="1"/>
          <w:color w:val="333333"/>
          <w:sz w:val="26"/>
          <w:szCs w:val="26"/>
          <w:rtl w:val="0"/>
        </w:rPr>
        <w:t xml:space="preserve">Question 7: Reserved Legal Activities—The Transfer Deed</w:t>
      </w:r>
    </w:p>
    <w:p w:rsidR="00000000" w:rsidDel="00000000" w:rsidP="00000000" w:rsidRDefault="00000000" w:rsidRPr="00000000" w14:paraId="0000005D">
      <w:pPr>
        <w:spacing w:after="240" w:before="240" w:lineRule="auto"/>
        <w:rPr>
          <w:color w:val="333333"/>
          <w:sz w:val="24"/>
          <w:szCs w:val="24"/>
        </w:rPr>
      </w:pPr>
      <w:r w:rsidDel="00000000" w:rsidR="00000000" w:rsidRPr="00000000">
        <w:rPr>
          <w:b w:val="1"/>
          <w:bCs w:val="1"/>
          <w:color w:val="333333"/>
          <w:sz w:val="24"/>
          <w:szCs w:val="24"/>
          <w:rtl w:val="0"/>
        </w:rPr>
        <w:t xml:space="preserve">Ethan</w:t>
      </w:r>
      <w:r w:rsidDel="00000000" w:rsidR="00000000" w:rsidRPr="00000000">
        <w:rPr>
          <w:color w:val="333333"/>
          <w:sz w:val="24"/>
          <w:szCs w:val="24"/>
          <w:rtl w:val="0"/>
        </w:rPr>
        <w:t xml:space="preserve"> is a law graduate who has completed his LPC but failed to secure a training contract. He decides to set up a freelance "Conveyancing Support" business. He is not a solicitor, licensed conveyancer, or CILEX practitioner. A local homeowner, </w:t>
      </w:r>
      <w:r w:rsidDel="00000000" w:rsidR="00000000" w:rsidRPr="00000000">
        <w:rPr>
          <w:b w:val="1"/>
          <w:bCs w:val="1"/>
          <w:color w:val="333333"/>
          <w:sz w:val="24"/>
          <w:szCs w:val="24"/>
          <w:rtl w:val="0"/>
        </w:rPr>
        <w:t xml:space="preserve">Mr. Banks</w:t>
      </w:r>
      <w:r w:rsidDel="00000000" w:rsidR="00000000" w:rsidRPr="00000000">
        <w:rPr>
          <w:color w:val="333333"/>
          <w:sz w:val="24"/>
          <w:szCs w:val="24"/>
          <w:rtl w:val="0"/>
        </w:rPr>
        <w:t xml:space="preserve">, pays </w:t>
      </w:r>
      <w:r w:rsidDel="00000000" w:rsidR="00000000" w:rsidRPr="00000000">
        <w:rPr>
          <w:b w:val="1"/>
          <w:bCs w:val="1"/>
          <w:color w:val="333333"/>
          <w:sz w:val="24"/>
          <w:szCs w:val="24"/>
          <w:rtl w:val="0"/>
        </w:rPr>
        <w:t xml:space="preserve">Ethan</w:t>
      </w:r>
      <w:r w:rsidDel="00000000" w:rsidR="00000000" w:rsidRPr="00000000">
        <w:rPr>
          <w:color w:val="333333"/>
          <w:sz w:val="24"/>
          <w:szCs w:val="24"/>
          <w:rtl w:val="0"/>
        </w:rPr>
        <w:t xml:space="preserve"> £100 to draft a "Transfer Deed" to move his property into his daughter's name. </w:t>
      </w:r>
      <w:r w:rsidDel="00000000" w:rsidR="00000000" w:rsidRPr="00000000">
        <w:rPr>
          <w:b w:val="1"/>
          <w:bCs w:val="1"/>
          <w:color w:val="333333"/>
          <w:sz w:val="24"/>
          <w:szCs w:val="24"/>
          <w:rtl w:val="0"/>
        </w:rPr>
        <w:t xml:space="preserve">Ethan</w:t>
      </w:r>
      <w:r w:rsidDel="00000000" w:rsidR="00000000" w:rsidRPr="00000000">
        <w:rPr>
          <w:color w:val="333333"/>
          <w:sz w:val="24"/>
          <w:szCs w:val="24"/>
          <w:rtl w:val="0"/>
        </w:rPr>
        <w:t xml:space="preserve"> tells </w:t>
      </w:r>
      <w:r w:rsidDel="00000000" w:rsidR="00000000" w:rsidRPr="00000000">
        <w:rPr>
          <w:b w:val="1"/>
          <w:bCs w:val="1"/>
          <w:color w:val="333333"/>
          <w:sz w:val="24"/>
          <w:szCs w:val="24"/>
          <w:rtl w:val="0"/>
        </w:rPr>
        <w:t xml:space="preserve">Mr. Banks</w:t>
      </w:r>
      <w:r w:rsidDel="00000000" w:rsidR="00000000" w:rsidRPr="00000000">
        <w:rPr>
          <w:color w:val="333333"/>
          <w:sz w:val="24"/>
          <w:szCs w:val="24"/>
          <w:rtl w:val="0"/>
        </w:rPr>
        <w:t xml:space="preserve"> that while he is not a solicitor, his LPC training makes him more than qualified to fill out the TR1 form.</w:t>
      </w:r>
    </w:p>
    <w:p w:rsidR="00000000" w:rsidDel="00000000" w:rsidP="00000000" w:rsidRDefault="00000000" w:rsidRPr="00000000" w14:paraId="0000005E">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Has Ethan committed a criminal offence?</w:t>
      </w:r>
    </w:p>
    <w:p w:rsidR="00000000" w:rsidDel="00000000" w:rsidP="00000000" w:rsidRDefault="00000000" w:rsidRPr="00000000" w14:paraId="0000005F">
      <w:pPr>
        <w:numPr>
          <w:ilvl w:val="0"/>
          <w:numId w:val="109"/>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he has completed the LPC, he is considered a "quasi-authorized person" for the purpose of drafting land documents.</w:t>
      </w:r>
    </w:p>
    <w:p w:rsidR="00000000" w:rsidDel="00000000" w:rsidP="00000000" w:rsidRDefault="00000000" w:rsidRPr="00000000" w14:paraId="00000060">
      <w:pPr>
        <w:numPr>
          <w:ilvl w:val="0"/>
          <w:numId w:val="10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the preparation of a transfer deed for a fee is a reserved instrument activity</w:t>
      </w:r>
    </w:p>
    <w:p w:rsidR="00000000" w:rsidDel="00000000" w:rsidP="00000000" w:rsidRDefault="00000000" w:rsidRPr="00000000" w14:paraId="00000061">
      <w:pPr>
        <w:numPr>
          <w:ilvl w:val="0"/>
          <w:numId w:val="10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drafting a transfer deed is a purely administrative task and does not constitute a reserved legal activity.</w:t>
      </w:r>
    </w:p>
    <w:p w:rsidR="00000000" w:rsidDel="00000000" w:rsidP="00000000" w:rsidRDefault="00000000" w:rsidRPr="00000000" w14:paraId="00000062">
      <w:pPr>
        <w:numPr>
          <w:ilvl w:val="0"/>
          <w:numId w:val="10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he would only be guilty if he also attempted to register the deed at HM Land Registry himself.</w:t>
      </w:r>
    </w:p>
    <w:p w:rsidR="00000000" w:rsidDel="00000000" w:rsidP="00000000" w:rsidRDefault="00000000" w:rsidRPr="00000000" w14:paraId="00000063">
      <w:pPr>
        <w:numPr>
          <w:ilvl w:val="0"/>
          <w:numId w:val="109"/>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the fee charged (£100) is below the "statutory threshold" of £500 for regulated legal work.</w:t>
      </w:r>
    </w:p>
    <w:p w:rsidR="00000000" w:rsidDel="00000000" w:rsidP="00000000" w:rsidRDefault="00000000" w:rsidRPr="00000000" w14:paraId="00000064">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65">
      <w:pPr>
        <w:numPr>
          <w:ilvl w:val="0"/>
          <w:numId w:val="102"/>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"Reserved instrument activities" include the preparation of any instrument of transfer or charge for the purposes of the </w:t>
      </w:r>
      <w:r w:rsidDel="00000000" w:rsidR="00000000" w:rsidRPr="00000000">
        <w:rPr>
          <w:b w:val="1"/>
          <w:bCs w:val="1"/>
          <w:color w:val="333333"/>
          <w:sz w:val="24"/>
          <w:szCs w:val="24"/>
          <w:rtl w:val="0"/>
        </w:rPr>
        <w:t xml:space="preserve">Land Registration Act 2002</w:t>
      </w:r>
      <w:r w:rsidDel="00000000" w:rsidR="00000000" w:rsidRPr="00000000">
        <w:rPr>
          <w:color w:val="333333"/>
          <w:sz w:val="24"/>
          <w:szCs w:val="24"/>
          <w:rtl w:val="0"/>
        </w:rPr>
        <w:t xml:space="preserve">. Doing this for a fee while unauthorized is a criminal offence under </w:t>
      </w:r>
      <w:r w:rsidDel="00000000" w:rsidR="00000000" w:rsidRPr="00000000">
        <w:rPr>
          <w:b w:val="1"/>
          <w:bCs w:val="1"/>
          <w:color w:val="333333"/>
          <w:sz w:val="24"/>
          <w:szCs w:val="24"/>
          <w:rtl w:val="0"/>
        </w:rPr>
        <w:t xml:space="preserve">s.14 of the Legal Services Act 2007</w:t>
      </w:r>
      <w:r w:rsidDel="00000000" w:rsidR="00000000" w:rsidRPr="00000000">
        <w:rPr>
          <w:color w:val="333333"/>
          <w:sz w:val="24"/>
          <w:szCs w:val="24"/>
          <w:rtl w:val="0"/>
        </w:rPr>
        <w:t xml:space="preserve">.</w:t>
      </w:r>
    </w:p>
    <w:p w:rsidR="00000000" w:rsidDel="00000000" w:rsidP="00000000" w:rsidRDefault="00000000" w:rsidRPr="00000000" w14:paraId="00000066">
      <w:pPr>
        <w:numPr>
          <w:ilvl w:val="0"/>
          <w:numId w:val="10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067">
      <w:pPr>
        <w:numPr>
          <w:ilvl w:val="1"/>
          <w:numId w:val="102"/>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Completing the LPC does not grant authorization; only admission to the roll and a practicing certificate (or being a licensed conveyancer) does.</w:t>
      </w:r>
    </w:p>
    <w:p w:rsidR="00000000" w:rsidDel="00000000" w:rsidP="00000000" w:rsidRDefault="00000000" w:rsidRPr="00000000" w14:paraId="00000068">
      <w:pPr>
        <w:numPr>
          <w:ilvl w:val="1"/>
          <w:numId w:val="102"/>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Land transfers are specifically reserved to protect the integrity of the land register.</w:t>
      </w:r>
    </w:p>
    <w:p w:rsidR="00000000" w:rsidDel="00000000" w:rsidP="00000000" w:rsidRDefault="00000000" w:rsidRPr="00000000" w14:paraId="00000069">
      <w:pPr>
        <w:numPr>
          <w:ilvl w:val="1"/>
          <w:numId w:val="102"/>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offence is committed at the point of </w:t>
      </w:r>
      <w:r w:rsidDel="00000000" w:rsidR="00000000" w:rsidRPr="00000000">
        <w:rPr>
          <w:i w:val="1"/>
          <w:iCs w:val="1"/>
          <w:color w:val="333333"/>
          <w:sz w:val="24"/>
          <w:szCs w:val="24"/>
          <w:rtl w:val="0"/>
        </w:rPr>
        <w:t xml:space="preserve">preparation</w:t>
      </w:r>
      <w:r w:rsidDel="00000000" w:rsidR="00000000" w:rsidRPr="00000000">
        <w:rPr>
          <w:color w:val="333333"/>
          <w:sz w:val="24"/>
          <w:szCs w:val="24"/>
          <w:rtl w:val="0"/>
        </w:rPr>
        <w:t xml:space="preserve"> for reward.</w:t>
      </w:r>
    </w:p>
    <w:p w:rsidR="00000000" w:rsidDel="00000000" w:rsidP="00000000" w:rsidRDefault="00000000" w:rsidRPr="00000000" w14:paraId="0000006A">
      <w:pPr>
        <w:numPr>
          <w:ilvl w:val="1"/>
          <w:numId w:val="102"/>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There is no "minimum fee" threshold; charging </w:t>
      </w:r>
      <w:r w:rsidDel="00000000" w:rsidR="00000000" w:rsidRPr="00000000">
        <w:rPr>
          <w:i w:val="1"/>
          <w:iCs w:val="1"/>
          <w:color w:val="333333"/>
          <w:sz w:val="24"/>
          <w:szCs w:val="24"/>
          <w:rtl w:val="0"/>
        </w:rPr>
        <w:t xml:space="preserve">any</w:t>
      </w:r>
      <w:r w:rsidDel="00000000" w:rsidR="00000000" w:rsidRPr="00000000">
        <w:rPr>
          <w:color w:val="333333"/>
          <w:sz w:val="24"/>
          <w:szCs w:val="24"/>
          <w:rtl w:val="0"/>
        </w:rPr>
        <w:t xml:space="preserve"> amount makes the unauthorized act a crime.</w:t>
      </w:r>
    </w:p>
    <w:p w:rsidR="00000000" w:rsidDel="00000000" w:rsidP="00000000" w:rsidRDefault="00000000" w:rsidRPr="00000000" w14:paraId="0000006B">
      <w:pPr>
        <w:spacing w:before="2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333333"/>
          <w:sz w:val="26"/>
          <w:szCs w:val="26"/>
        </w:rPr>
      </w:pPr>
      <w:bookmarkStart w:colFirst="0" w:colLast="0" w:name="_hl7s4j5b5h9g" w:id="4"/>
      <w:bookmarkEnd w:id="4"/>
      <w:r w:rsidDel="00000000" w:rsidR="00000000" w:rsidRPr="00000000">
        <w:rPr>
          <w:b w:val="1"/>
          <w:bCs w:val="1"/>
          <w:color w:val="333333"/>
          <w:sz w:val="26"/>
          <w:szCs w:val="26"/>
          <w:rtl w:val="0"/>
        </w:rPr>
        <w:t xml:space="preserve">Question 8: SRA Accounts Rules—Prompt Banking</w:t>
      </w:r>
    </w:p>
    <w:p w:rsidR="00000000" w:rsidDel="00000000" w:rsidP="00000000" w:rsidRDefault="00000000" w:rsidRPr="00000000" w14:paraId="0000006D">
      <w:pPr>
        <w:spacing w:after="240" w:before="240" w:lineRule="auto"/>
        <w:rPr>
          <w:color w:val="333333"/>
          <w:sz w:val="24"/>
          <w:szCs w:val="24"/>
        </w:rPr>
      </w:pPr>
      <w:r w:rsidDel="00000000" w:rsidR="00000000" w:rsidRPr="00000000">
        <w:rPr>
          <w:b w:val="1"/>
          <w:bCs w:val="1"/>
          <w:color w:val="333333"/>
          <w:sz w:val="24"/>
          <w:szCs w:val="24"/>
          <w:rtl w:val="0"/>
        </w:rPr>
        <w:t xml:space="preserve">Amelia</w:t>
      </w:r>
      <w:r w:rsidDel="00000000" w:rsidR="00000000" w:rsidRPr="00000000">
        <w:rPr>
          <w:color w:val="333333"/>
          <w:sz w:val="24"/>
          <w:szCs w:val="24"/>
          <w:rtl w:val="0"/>
        </w:rPr>
        <w:t xml:space="preserve">, a partner at a busy high-street firm, receives a cheque for £5,000 from a client, </w:t>
      </w:r>
      <w:r w:rsidDel="00000000" w:rsidR="00000000" w:rsidRPr="00000000">
        <w:rPr>
          <w:b w:val="1"/>
          <w:bCs w:val="1"/>
          <w:color w:val="333333"/>
          <w:sz w:val="24"/>
          <w:szCs w:val="24"/>
          <w:rtl w:val="0"/>
        </w:rPr>
        <w:t xml:space="preserve">Mrs. Gupta</w:t>
      </w:r>
      <w:r w:rsidDel="00000000" w:rsidR="00000000" w:rsidRPr="00000000">
        <w:rPr>
          <w:color w:val="333333"/>
          <w:sz w:val="24"/>
          <w:szCs w:val="24"/>
          <w:rtl w:val="0"/>
        </w:rPr>
        <w:t xml:space="preserve">, on a Friday afternoon. The cheque is to be held on account for upcoming disbursements and court fees in a probate matter. </w:t>
      </w:r>
      <w:r w:rsidDel="00000000" w:rsidR="00000000" w:rsidRPr="00000000">
        <w:rPr>
          <w:b w:val="1"/>
          <w:bCs w:val="1"/>
          <w:color w:val="333333"/>
          <w:sz w:val="24"/>
          <w:szCs w:val="24"/>
          <w:rtl w:val="0"/>
        </w:rPr>
        <w:t xml:space="preserve">Amelia</w:t>
      </w:r>
      <w:r w:rsidDel="00000000" w:rsidR="00000000" w:rsidRPr="00000000">
        <w:rPr>
          <w:color w:val="333333"/>
          <w:sz w:val="24"/>
          <w:szCs w:val="24"/>
          <w:rtl w:val="0"/>
        </w:rPr>
        <w:t xml:space="preserve"> is about to leave for a week-long holiday and doesn't want to leave the cheque in the general office mail. She places the cheque in her locked desk drawer for "safekeeping," intending to bank it immediately upon her return 10 days later.</w:t>
      </w:r>
    </w:p>
    <w:p w:rsidR="00000000" w:rsidDel="00000000" w:rsidP="00000000" w:rsidRDefault="00000000" w:rsidRPr="00000000" w14:paraId="0000006E">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Amelia in breach of the SRA Accounts Rules?</w:t>
      </w:r>
    </w:p>
    <w:p w:rsidR="00000000" w:rsidDel="00000000" w:rsidP="00000000" w:rsidRDefault="00000000" w:rsidRPr="00000000" w14:paraId="0000006F">
      <w:pPr>
        <w:numPr>
          <w:ilvl w:val="0"/>
          <w:numId w:val="120"/>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the SRA Accounts Rules allow for "reasonable delays" if the solicitor is away from the office on holiday.</w:t>
      </w:r>
    </w:p>
    <w:p w:rsidR="00000000" w:rsidDel="00000000" w:rsidP="00000000" w:rsidRDefault="00000000" w:rsidRPr="00000000" w14:paraId="00000070">
      <w:pPr>
        <w:numPr>
          <w:ilvl w:val="0"/>
          <w:numId w:val="12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the rules require that client money must be paid into a client account promptly.</w:t>
      </w:r>
    </w:p>
    <w:p w:rsidR="00000000" w:rsidDel="00000000" w:rsidP="00000000" w:rsidRDefault="00000000" w:rsidRPr="00000000" w14:paraId="00000071">
      <w:pPr>
        <w:numPr>
          <w:ilvl w:val="0"/>
          <w:numId w:val="12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the money is for court fees (disbursements), it is classified as "office money" and can be held in a drawer until the fee is actually due.</w:t>
      </w:r>
    </w:p>
    <w:p w:rsidR="00000000" w:rsidDel="00000000" w:rsidP="00000000" w:rsidRDefault="00000000" w:rsidRPr="00000000" w14:paraId="00000072">
      <w:pPr>
        <w:numPr>
          <w:ilvl w:val="0"/>
          <w:numId w:val="12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she is only in breach if the client's case is prejudiced or if the bank refuses to honor the cheque due to the delay.</w:t>
      </w:r>
    </w:p>
    <w:p w:rsidR="00000000" w:rsidDel="00000000" w:rsidP="00000000" w:rsidRDefault="00000000" w:rsidRPr="00000000" w14:paraId="00000073">
      <w:pPr>
        <w:numPr>
          <w:ilvl w:val="0"/>
          <w:numId w:val="120"/>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"safekeeping" in a locked drawer is considered an acceptable alternative to a client account for sums under £10,000.</w:t>
      </w:r>
    </w:p>
    <w:p w:rsidR="00000000" w:rsidDel="00000000" w:rsidP="00000000" w:rsidRDefault="00000000" w:rsidRPr="00000000" w14:paraId="00000074">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75">
      <w:pPr>
        <w:numPr>
          <w:ilvl w:val="0"/>
          <w:numId w:val="105"/>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Rule 2.3 of the SRA Accounts Rules</w:t>
      </w:r>
      <w:r w:rsidDel="00000000" w:rsidR="00000000" w:rsidRPr="00000000">
        <w:rPr>
          <w:color w:val="333333"/>
          <w:sz w:val="24"/>
          <w:szCs w:val="24"/>
          <w:rtl w:val="0"/>
        </w:rPr>
        <w:t xml:space="preserve"> is strict. Client money (which includes money for unpaid disbursements) must be paid into a client account </w:t>
      </w:r>
      <w:r w:rsidDel="00000000" w:rsidR="00000000" w:rsidRPr="00000000">
        <w:rPr>
          <w:b w:val="1"/>
          <w:bCs w:val="1"/>
          <w:color w:val="333333"/>
          <w:sz w:val="24"/>
          <w:szCs w:val="24"/>
          <w:rtl w:val="0"/>
        </w:rPr>
        <w:t xml:space="preserve">"promptly."</w:t>
      </w:r>
      <w:r w:rsidDel="00000000" w:rsidR="00000000" w:rsidRPr="00000000">
        <w:rPr>
          <w:color w:val="333333"/>
          <w:sz w:val="24"/>
          <w:szCs w:val="24"/>
          <w:rtl w:val="0"/>
        </w:rPr>
        <w:t xml:space="preserve"> The SRA generally interprets "promptly" as the next working day or as soon as practically possible; 10 days is far too long.</w:t>
      </w:r>
      <w:r w:rsidDel="00000000" w:rsidR="00000000" w:rsidRPr="00000000">
        <w:rPr>
          <w:rtl w:val="0"/>
        </w:rPr>
      </w:r>
    </w:p>
    <w:p w:rsidR="00000000" w:rsidDel="00000000" w:rsidP="00000000" w:rsidRDefault="00000000" w:rsidRPr="00000000" w14:paraId="00000076">
      <w:pPr>
        <w:numPr>
          <w:ilvl w:val="1"/>
          <w:numId w:val="10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Personal holidays do not override the firm's duty to bank client money; another staff member should have banked it.</w:t>
      </w:r>
    </w:p>
    <w:p w:rsidR="00000000" w:rsidDel="00000000" w:rsidP="00000000" w:rsidRDefault="00000000" w:rsidRPr="00000000" w14:paraId="00000077">
      <w:pPr>
        <w:numPr>
          <w:ilvl w:val="1"/>
          <w:numId w:val="10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Money held for unpaid disbursements is </w:t>
      </w:r>
      <w:r w:rsidDel="00000000" w:rsidR="00000000" w:rsidRPr="00000000">
        <w:rPr>
          <w:b w:val="1"/>
          <w:bCs w:val="1"/>
          <w:color w:val="333333"/>
          <w:sz w:val="24"/>
          <w:szCs w:val="24"/>
          <w:rtl w:val="0"/>
        </w:rPr>
        <w:t xml:space="preserve">client money</w:t>
      </w:r>
      <w:r w:rsidDel="00000000" w:rsidR="00000000" w:rsidRPr="00000000">
        <w:rPr>
          <w:color w:val="333333"/>
          <w:sz w:val="24"/>
          <w:szCs w:val="24"/>
          <w:rtl w:val="0"/>
        </w:rPr>
        <w:t xml:space="preserve">, not office money.</w:t>
      </w:r>
    </w:p>
    <w:p w:rsidR="00000000" w:rsidDel="00000000" w:rsidP="00000000" w:rsidRDefault="00000000" w:rsidRPr="00000000" w14:paraId="00000078">
      <w:pPr>
        <w:numPr>
          <w:ilvl w:val="1"/>
          <w:numId w:val="10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breach occurs the moment the "prompt" window closes, regardless of whether any harm was caused.</w:t>
      </w:r>
    </w:p>
    <w:p w:rsidR="00000000" w:rsidDel="00000000" w:rsidP="00000000" w:rsidRDefault="00000000" w:rsidRPr="00000000" w14:paraId="00000079">
      <w:pPr>
        <w:numPr>
          <w:ilvl w:val="1"/>
          <w:numId w:val="105"/>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There is no "locked drawer" exception in the Accounts Rules.</w:t>
      </w:r>
    </w:p>
    <w:p w:rsidR="00000000" w:rsidDel="00000000" w:rsidP="00000000" w:rsidRDefault="00000000" w:rsidRPr="00000000" w14:paraId="0000007A">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9: PII—Successor Practice and Mergers</w:t>
      </w:r>
    </w:p>
    <w:p w:rsidR="00000000" w:rsidDel="00000000" w:rsidP="00000000" w:rsidRDefault="00000000" w:rsidRPr="00000000" w14:paraId="0000007B">
      <w:pPr>
        <w:spacing w:after="240" w:before="240" w:lineRule="auto"/>
        <w:rPr>
          <w:color w:val="333333"/>
          <w:sz w:val="24"/>
          <w:szCs w:val="24"/>
        </w:rPr>
      </w:pPr>
      <w:r w:rsidDel="00000000" w:rsidR="00000000" w:rsidRPr="00000000">
        <w:rPr>
          <w:color w:val="333333"/>
          <w:sz w:val="24"/>
          <w:szCs w:val="24"/>
          <w:rtl w:val="0"/>
        </w:rPr>
        <w:t xml:space="preserve">"Alpha Law" is a small firm that has been struggling financially. It decides to merge with a much larger firm, "Gamma Legal." Under the terms of the merger, "Alpha Law" ceases to exist as a separate entity. All of its partners, staff, and active case files are moved to "Gamma Legal's" offices. Three months after the merger, a former client of "Alpha Law" files a claim for £500,000, alleging that a partner at "Alpha Law" gave negligent tax advice two years before the merger took place.</w:t>
      </w:r>
    </w:p>
    <w:p w:rsidR="00000000" w:rsidDel="00000000" w:rsidP="00000000" w:rsidRDefault="00000000" w:rsidRPr="00000000" w14:paraId="0000007C">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insurance policy is responsible for covering this historical claim?</w:t>
      </w:r>
    </w:p>
    <w:p w:rsidR="00000000" w:rsidDel="00000000" w:rsidP="00000000" w:rsidRDefault="00000000" w:rsidRPr="00000000" w14:paraId="0000007D">
      <w:pPr>
        <w:numPr>
          <w:ilvl w:val="0"/>
          <w:numId w:val="89"/>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"Alpha Law" was required to buy its own run-off cover before the merger, so that policy remains responsible.</w:t>
      </w:r>
    </w:p>
    <w:p w:rsidR="00000000" w:rsidDel="00000000" w:rsidP="00000000" w:rsidRDefault="00000000" w:rsidRPr="00000000" w14:paraId="0000007E">
      <w:pPr>
        <w:numPr>
          <w:ilvl w:val="0"/>
          <w:numId w:val="8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"Gamma Legal’s" policy, as they are the successor practice to Alpha Law.</w:t>
      </w:r>
    </w:p>
    <w:p w:rsidR="00000000" w:rsidDel="00000000" w:rsidP="00000000" w:rsidRDefault="00000000" w:rsidRPr="00000000" w14:paraId="0000007F">
      <w:pPr>
        <w:numPr>
          <w:ilvl w:val="0"/>
          <w:numId w:val="8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claim is split 50/50 between the old "Alpha Law" insurer and the new "Gamma Legal" insurer.</w:t>
      </w:r>
    </w:p>
    <w:p w:rsidR="00000000" w:rsidDel="00000000" w:rsidP="00000000" w:rsidRDefault="00000000" w:rsidRPr="00000000" w14:paraId="00000080">
      <w:pPr>
        <w:numPr>
          <w:ilvl w:val="0"/>
          <w:numId w:val="8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SRA’s "Master Indemnity Fund," which covers all claims involving defunct firms that have merged.</w:t>
      </w:r>
    </w:p>
    <w:p w:rsidR="00000000" w:rsidDel="00000000" w:rsidP="00000000" w:rsidRDefault="00000000" w:rsidRPr="00000000" w14:paraId="00000081">
      <w:pPr>
        <w:numPr>
          <w:ilvl w:val="0"/>
          <w:numId w:val="89"/>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individual partner who gave the advice is personally liable because the firm they worked for no longer exists.</w:t>
      </w:r>
    </w:p>
    <w:p w:rsidR="00000000" w:rsidDel="00000000" w:rsidP="00000000" w:rsidRDefault="00000000" w:rsidRPr="00000000" w14:paraId="00000082">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83">
      <w:pPr>
        <w:numPr>
          <w:ilvl w:val="0"/>
          <w:numId w:val="2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When one firm is absorbed by another, the acquiring firm is usually the </w:t>
      </w:r>
      <w:r w:rsidDel="00000000" w:rsidR="00000000" w:rsidRPr="00000000">
        <w:rPr>
          <w:b w:val="1"/>
          <w:bCs w:val="1"/>
          <w:color w:val="333333"/>
          <w:sz w:val="24"/>
          <w:szCs w:val="24"/>
          <w:rtl w:val="0"/>
        </w:rPr>
        <w:t xml:space="preserve">"successor practice."</w:t>
      </w:r>
      <w:r w:rsidDel="00000000" w:rsidR="00000000" w:rsidRPr="00000000">
        <w:rPr>
          <w:color w:val="333333"/>
          <w:sz w:val="24"/>
          <w:szCs w:val="24"/>
          <w:rtl w:val="0"/>
        </w:rPr>
        <w:t xml:space="preserve"> Under SRA PII Rules, the successor's insurance policy takes on the prior liabilities of the absorbed firm.</w:t>
      </w:r>
    </w:p>
    <w:p w:rsidR="00000000" w:rsidDel="00000000" w:rsidP="00000000" w:rsidRDefault="00000000" w:rsidRPr="00000000" w14:paraId="00000084">
      <w:pPr>
        <w:numPr>
          <w:ilvl w:val="0"/>
          <w:numId w:val="24"/>
        </w:numPr>
        <w:spacing w:after="0" w:afterAutospacing="0" w:before="0" w:beforeAutospacing="0" w:lineRule="auto"/>
        <w:ind w:left="720" w:hanging="360"/>
        <w:rPr>
          <w:color w:val="333333"/>
          <w:sz w:val="24"/>
          <w:szCs w:val="24"/>
        </w:rPr>
      </w:pPr>
      <w:r w:rsidDel="00000000" w:rsidR="00000000" w:rsidRPr="00000000">
        <w:rPr>
          <w:rtl w:val="0"/>
        </w:rPr>
      </w:r>
    </w:p>
    <w:p w:rsidR="00000000" w:rsidDel="00000000" w:rsidP="00000000" w:rsidRDefault="00000000" w:rsidRPr="00000000" w14:paraId="00000085">
      <w:pPr>
        <w:numPr>
          <w:ilvl w:val="1"/>
          <w:numId w:val="24"/>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Run-off cover is only triggered if there is </w:t>
      </w:r>
      <w:r w:rsidDel="00000000" w:rsidR="00000000" w:rsidRPr="00000000">
        <w:rPr>
          <w:i w:val="1"/>
          <w:iCs w:val="1"/>
          <w:color w:val="333333"/>
          <w:sz w:val="24"/>
          <w:szCs w:val="24"/>
          <w:rtl w:val="0"/>
        </w:rPr>
        <w:t xml:space="preserve">no</w:t>
      </w:r>
      <w:r w:rsidDel="00000000" w:rsidR="00000000" w:rsidRPr="00000000">
        <w:rPr>
          <w:color w:val="333333"/>
          <w:sz w:val="24"/>
          <w:szCs w:val="24"/>
          <w:rtl w:val="0"/>
        </w:rPr>
        <w:t xml:space="preserve"> successor practice.</w:t>
      </w:r>
    </w:p>
    <w:p w:rsidR="00000000" w:rsidDel="00000000" w:rsidP="00000000" w:rsidRDefault="00000000" w:rsidRPr="00000000" w14:paraId="00000086">
      <w:pPr>
        <w:numPr>
          <w:ilvl w:val="1"/>
          <w:numId w:val="24"/>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PII doesn't usually allow for "split" coverage in this manner; the successor's policy is the primary responder.</w:t>
      </w:r>
    </w:p>
    <w:p w:rsidR="00000000" w:rsidDel="00000000" w:rsidP="00000000" w:rsidRDefault="00000000" w:rsidRPr="00000000" w14:paraId="00000087">
      <w:pPr>
        <w:numPr>
          <w:ilvl w:val="1"/>
          <w:numId w:val="24"/>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No such fund exists for standard negligence.</w:t>
      </w:r>
    </w:p>
    <w:p w:rsidR="00000000" w:rsidDel="00000000" w:rsidP="00000000" w:rsidRDefault="00000000" w:rsidRPr="00000000" w14:paraId="00000088">
      <w:pPr>
        <w:numPr>
          <w:ilvl w:val="1"/>
          <w:numId w:val="24"/>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The purpose of PII and the "successor" rule is specifically to ensure the public is protected by an insurance policy rather than chasing individuals.</w:t>
      </w:r>
    </w:p>
    <w:p w:rsidR="00000000" w:rsidDel="00000000" w:rsidP="00000000" w:rsidRDefault="00000000" w:rsidRPr="00000000" w14:paraId="00000089">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10: Reserved Activities—Commissioner for Oaths</w:t>
      </w:r>
    </w:p>
    <w:p w:rsidR="00000000" w:rsidDel="00000000" w:rsidP="00000000" w:rsidRDefault="00000000" w:rsidRPr="00000000" w14:paraId="0000008A">
      <w:pPr>
        <w:spacing w:after="240" w:before="240" w:lineRule="auto"/>
        <w:rPr>
          <w:color w:val="333333"/>
          <w:sz w:val="24"/>
          <w:szCs w:val="24"/>
        </w:rPr>
      </w:pP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is a solicitor with a valid practicing certificate. His neighbor, </w:t>
      </w:r>
      <w:r w:rsidDel="00000000" w:rsidR="00000000" w:rsidRPr="00000000">
        <w:rPr>
          <w:b w:val="1"/>
          <w:bCs w:val="1"/>
          <w:color w:val="333333"/>
          <w:sz w:val="24"/>
          <w:szCs w:val="24"/>
          <w:rtl w:val="0"/>
        </w:rPr>
        <w:t xml:space="preserve">Mr. Jenkins</w:t>
      </w:r>
      <w:r w:rsidDel="00000000" w:rsidR="00000000" w:rsidRPr="00000000">
        <w:rPr>
          <w:color w:val="333333"/>
          <w:sz w:val="24"/>
          <w:szCs w:val="24"/>
          <w:rtl w:val="0"/>
        </w:rPr>
        <w:t xml:space="preserve">, is applying for a visa and needs a "Statutory Declaration" witnessed and signed by a solicitor.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meets </w:t>
      </w:r>
      <w:r w:rsidDel="00000000" w:rsidR="00000000" w:rsidRPr="00000000">
        <w:rPr>
          <w:b w:val="1"/>
          <w:bCs w:val="1"/>
          <w:color w:val="333333"/>
          <w:sz w:val="24"/>
          <w:szCs w:val="24"/>
          <w:rtl w:val="0"/>
        </w:rPr>
        <w:t xml:space="preserve">Mr. Jenkins</w:t>
      </w:r>
      <w:r w:rsidDel="00000000" w:rsidR="00000000" w:rsidRPr="00000000">
        <w:rPr>
          <w:color w:val="333333"/>
          <w:sz w:val="24"/>
          <w:szCs w:val="24"/>
          <w:rtl w:val="0"/>
        </w:rPr>
        <w:t xml:space="preserve"> at a local coffee shop on a Saturday morning. He verifies </w:t>
      </w:r>
      <w:r w:rsidDel="00000000" w:rsidR="00000000" w:rsidRPr="00000000">
        <w:rPr>
          <w:b w:val="1"/>
          <w:bCs w:val="1"/>
          <w:color w:val="333333"/>
          <w:sz w:val="24"/>
          <w:szCs w:val="24"/>
          <w:rtl w:val="0"/>
        </w:rPr>
        <w:t xml:space="preserve">Mr. Jenkins'</w:t>
      </w:r>
      <w:r w:rsidDel="00000000" w:rsidR="00000000" w:rsidRPr="00000000">
        <w:rPr>
          <w:color w:val="333333"/>
          <w:sz w:val="24"/>
          <w:szCs w:val="24"/>
          <w:rtl w:val="0"/>
        </w:rPr>
        <w:t xml:space="preserve"> ID, watches him sign the document, and then signs it himself as a solicitor.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charges </w:t>
      </w:r>
      <w:r w:rsidDel="00000000" w:rsidR="00000000" w:rsidRPr="00000000">
        <w:rPr>
          <w:b w:val="1"/>
          <w:bCs w:val="1"/>
          <w:color w:val="333333"/>
          <w:sz w:val="24"/>
          <w:szCs w:val="24"/>
          <w:rtl w:val="0"/>
        </w:rPr>
        <w:t xml:space="preserve">Mr. Jenkins</w:t>
      </w:r>
      <w:r w:rsidDel="00000000" w:rsidR="00000000" w:rsidRPr="00000000">
        <w:rPr>
          <w:color w:val="333333"/>
          <w:sz w:val="24"/>
          <w:szCs w:val="24"/>
          <w:rtl w:val="0"/>
        </w:rPr>
        <w:t xml:space="preserve"> the standard statutory fee of £5 plus £2 for the exhibit.</w:t>
      </w:r>
    </w:p>
    <w:p w:rsidR="00000000" w:rsidDel="00000000" w:rsidP="00000000" w:rsidRDefault="00000000" w:rsidRPr="00000000" w14:paraId="0000008B">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Noah legally permitted to perform this activity in this manner?</w:t>
      </w:r>
    </w:p>
    <w:p w:rsidR="00000000" w:rsidDel="00000000" w:rsidP="00000000" w:rsidRDefault="00000000" w:rsidRPr="00000000" w14:paraId="0000008C">
      <w:pPr>
        <w:numPr>
          <w:ilvl w:val="0"/>
          <w:numId w:val="9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witnessing a Statutory Declaration is a reserved activity that can only be performed by a Notary Public.</w:t>
      </w:r>
    </w:p>
    <w:p w:rsidR="00000000" w:rsidDel="00000000" w:rsidP="00000000" w:rsidRDefault="00000000" w:rsidRPr="00000000" w14:paraId="0000008D">
      <w:pPr>
        <w:numPr>
          <w:ilvl w:val="0"/>
          <w:numId w:val="9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all solicitors with a practicing certificate have the powers of a Commissioner for Oaths.</w:t>
      </w:r>
    </w:p>
    <w:p w:rsidR="00000000" w:rsidDel="00000000" w:rsidP="00000000" w:rsidRDefault="00000000" w:rsidRPr="00000000" w14:paraId="0000008E">
      <w:pPr>
        <w:numPr>
          <w:ilvl w:val="0"/>
          <w:numId w:val="9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a solicitor is not permitted to charge a fee for legal services provided to a neighbor in an informal setting like a coffee shop.</w:t>
      </w:r>
    </w:p>
    <w:p w:rsidR="00000000" w:rsidDel="00000000" w:rsidP="00000000" w:rsidRDefault="00000000" w:rsidRPr="00000000" w14:paraId="0000008F">
      <w:pPr>
        <w:numPr>
          <w:ilvl w:val="0"/>
          <w:numId w:val="9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the coffee shop is located within the same postal district as </w:t>
      </w:r>
      <w:r w:rsidDel="00000000" w:rsidR="00000000" w:rsidRPr="00000000">
        <w:rPr>
          <w:b w:val="1"/>
          <w:bCs w:val="1"/>
          <w:color w:val="333333"/>
          <w:sz w:val="24"/>
          <w:szCs w:val="24"/>
          <w:rtl w:val="0"/>
        </w:rPr>
        <w:t xml:space="preserve">Noah’s</w:t>
      </w:r>
      <w:r w:rsidDel="00000000" w:rsidR="00000000" w:rsidRPr="00000000">
        <w:rPr>
          <w:color w:val="333333"/>
          <w:sz w:val="24"/>
          <w:szCs w:val="24"/>
          <w:rtl w:val="0"/>
        </w:rPr>
        <w:t xml:space="preserve"> registered office.</w:t>
      </w:r>
    </w:p>
    <w:p w:rsidR="00000000" w:rsidDel="00000000" w:rsidP="00000000" w:rsidRDefault="00000000" w:rsidRPr="00000000" w14:paraId="00000090">
      <w:pPr>
        <w:numPr>
          <w:ilvl w:val="0"/>
          <w:numId w:val="94"/>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"witnessing" is not a reserved legal activity, so </w:t>
      </w:r>
      <w:r w:rsidDel="00000000" w:rsidR="00000000" w:rsidRPr="00000000">
        <w:rPr>
          <w:b w:val="1"/>
          <w:bCs w:val="1"/>
          <w:color w:val="333333"/>
          <w:sz w:val="24"/>
          <w:szCs w:val="24"/>
          <w:rtl w:val="0"/>
        </w:rPr>
        <w:t xml:space="preserve">Noah</w:t>
      </w:r>
      <w:r w:rsidDel="00000000" w:rsidR="00000000" w:rsidRPr="00000000">
        <w:rPr>
          <w:color w:val="333333"/>
          <w:sz w:val="24"/>
          <w:szCs w:val="24"/>
          <w:rtl w:val="0"/>
        </w:rPr>
        <w:t xml:space="preserve"> has no special authority to sign the document.</w:t>
      </w:r>
    </w:p>
    <w:p w:rsidR="00000000" w:rsidDel="00000000" w:rsidP="00000000" w:rsidRDefault="00000000" w:rsidRPr="00000000" w14:paraId="00000091">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92">
      <w:pPr>
        <w:numPr>
          <w:ilvl w:val="0"/>
          <w:numId w:val="12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Solicitors Act 1974</w:t>
      </w:r>
      <w:r w:rsidDel="00000000" w:rsidR="00000000" w:rsidRPr="00000000">
        <w:rPr>
          <w:color w:val="333333"/>
          <w:sz w:val="24"/>
          <w:szCs w:val="24"/>
          <w:rtl w:val="0"/>
        </w:rPr>
        <w:t xml:space="preserve">, every solicitor who has a practicing certificate in force has the powers of a </w:t>
      </w:r>
      <w:r w:rsidDel="00000000" w:rsidR="00000000" w:rsidRPr="00000000">
        <w:rPr>
          <w:b w:val="1"/>
          <w:bCs w:val="1"/>
          <w:color w:val="333333"/>
          <w:sz w:val="24"/>
          <w:szCs w:val="24"/>
          <w:rtl w:val="0"/>
        </w:rPr>
        <w:t xml:space="preserve">Commissioner for Oaths</w:t>
      </w:r>
      <w:r w:rsidDel="00000000" w:rsidR="00000000" w:rsidRPr="00000000">
        <w:rPr>
          <w:color w:val="333333"/>
          <w:sz w:val="24"/>
          <w:szCs w:val="24"/>
          <w:rtl w:val="0"/>
        </w:rPr>
        <w:t xml:space="preserve">. This is one of the six </w:t>
      </w:r>
      <w:r w:rsidDel="00000000" w:rsidR="00000000" w:rsidRPr="00000000">
        <w:rPr>
          <w:b w:val="1"/>
          <w:bCs w:val="1"/>
          <w:color w:val="333333"/>
          <w:sz w:val="24"/>
          <w:szCs w:val="24"/>
          <w:rtl w:val="0"/>
        </w:rPr>
        <w:t xml:space="preserve">reserved legal activities</w:t>
      </w:r>
      <w:r w:rsidDel="00000000" w:rsidR="00000000" w:rsidRPr="00000000">
        <w:rPr>
          <w:color w:val="333333"/>
          <w:sz w:val="24"/>
          <w:szCs w:val="24"/>
          <w:rtl w:val="0"/>
        </w:rPr>
        <w:t xml:space="preserve">.</w:t>
      </w:r>
    </w:p>
    <w:p w:rsidR="00000000" w:rsidDel="00000000" w:rsidP="00000000" w:rsidRDefault="00000000" w:rsidRPr="00000000" w14:paraId="00000093">
      <w:pPr>
        <w:numPr>
          <w:ilvl w:val="0"/>
          <w:numId w:val="12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094">
      <w:pPr>
        <w:numPr>
          <w:ilvl w:val="1"/>
          <w:numId w:val="124"/>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While Notaries can do this, solicitors have the same power for most domestic declarations.</w:t>
      </w:r>
    </w:p>
    <w:p w:rsidR="00000000" w:rsidDel="00000000" w:rsidP="00000000" w:rsidRDefault="00000000" w:rsidRPr="00000000" w14:paraId="00000095">
      <w:pPr>
        <w:numPr>
          <w:ilvl w:val="1"/>
          <w:numId w:val="124"/>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Solicitors are entitled to the statutory fees for Oaths.</w:t>
      </w:r>
    </w:p>
    <w:p w:rsidR="00000000" w:rsidDel="00000000" w:rsidP="00000000" w:rsidRDefault="00000000" w:rsidRPr="00000000" w14:paraId="00000096">
      <w:pPr>
        <w:numPr>
          <w:ilvl w:val="1"/>
          <w:numId w:val="124"/>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There is no geographical restriction on where a Commissioner for Oaths can exercise their power.</w:t>
      </w:r>
    </w:p>
    <w:p w:rsidR="00000000" w:rsidDel="00000000" w:rsidP="00000000" w:rsidRDefault="00000000" w:rsidRPr="00000000" w14:paraId="00000097">
      <w:pPr>
        <w:numPr>
          <w:ilvl w:val="1"/>
          <w:numId w:val="124"/>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"Administration of oaths" (which includes statutory declarations) </w:t>
      </w:r>
      <w:r w:rsidDel="00000000" w:rsidR="00000000" w:rsidRPr="00000000">
        <w:rPr>
          <w:i w:val="1"/>
          <w:iCs w:val="1"/>
          <w:color w:val="333333"/>
          <w:sz w:val="24"/>
          <w:szCs w:val="24"/>
          <w:rtl w:val="0"/>
        </w:rPr>
        <w:t xml:space="preserve">is</w:t>
      </w:r>
      <w:r w:rsidDel="00000000" w:rsidR="00000000" w:rsidRPr="00000000">
        <w:rPr>
          <w:color w:val="333333"/>
          <w:sz w:val="24"/>
          <w:szCs w:val="24"/>
          <w:rtl w:val="0"/>
        </w:rPr>
        <w:t xml:space="preserve"> a reserved activity</w:t>
      </w:r>
    </w:p>
    <w:p w:rsidR="00000000" w:rsidDel="00000000" w:rsidP="00000000" w:rsidRDefault="00000000" w:rsidRPr="00000000" w14:paraId="00000098">
      <w:pPr>
        <w:pStyle w:val="Heading3"/>
        <w:keepNext w:val="0"/>
        <w:keepLines w:val="0"/>
        <w:spacing w:before="280" w:lineRule="auto"/>
        <w:rPr>
          <w:b w:val="1"/>
          <w:bCs w:val="1"/>
          <w:color w:val="333333"/>
          <w:sz w:val="26"/>
          <w:szCs w:val="26"/>
        </w:rPr>
      </w:pPr>
      <w:bookmarkStart w:colFirst="0" w:colLast="0" w:name="_ftv33ys6poct" w:id="5"/>
      <w:bookmarkEnd w:id="5"/>
      <w:r w:rsidDel="00000000" w:rsidR="00000000" w:rsidRPr="00000000">
        <w:rPr>
          <w:b w:val="1"/>
          <w:bCs w:val="1"/>
          <w:color w:val="333333"/>
          <w:sz w:val="26"/>
          <w:szCs w:val="26"/>
          <w:rtl w:val="0"/>
        </w:rPr>
        <w:t xml:space="preserve">Question 11: PII—The Minimum Terms and Conditions (MTCs)</w:t>
      </w:r>
    </w:p>
    <w:p w:rsidR="00000000" w:rsidDel="00000000" w:rsidP="00000000" w:rsidRDefault="00000000" w:rsidRPr="00000000" w14:paraId="00000099">
      <w:pPr>
        <w:spacing w:after="240" w:before="240" w:lineRule="auto"/>
        <w:rPr>
          <w:color w:val="333333"/>
          <w:sz w:val="24"/>
          <w:szCs w:val="24"/>
        </w:rPr>
      </w:pPr>
      <w:r w:rsidDel="00000000" w:rsidR="00000000" w:rsidRPr="00000000">
        <w:rPr>
          <w:b w:val="1"/>
          <w:bCs w:val="1"/>
          <w:color w:val="333333"/>
          <w:sz w:val="24"/>
          <w:szCs w:val="24"/>
          <w:rtl w:val="0"/>
        </w:rPr>
        <w:t xml:space="preserve">Partner A</w:t>
      </w:r>
      <w:r w:rsidDel="00000000" w:rsidR="00000000" w:rsidRPr="00000000">
        <w:rPr>
          <w:color w:val="333333"/>
          <w:sz w:val="24"/>
          <w:szCs w:val="24"/>
          <w:rtl w:val="0"/>
        </w:rPr>
        <w:t xml:space="preserve"> at a medium-sized firm is reviewing the firm’s Professional Indemnity Insurance (PII) policy. He notices a "Special Condition" inserted by the insurer which states: </w:t>
      </w:r>
      <w:r w:rsidDel="00000000" w:rsidR="00000000" w:rsidRPr="00000000">
        <w:rPr>
          <w:i w:val="1"/>
          <w:iCs w:val="1"/>
          <w:color w:val="333333"/>
          <w:sz w:val="24"/>
          <w:szCs w:val="24"/>
          <w:rtl w:val="0"/>
        </w:rPr>
        <w:t xml:space="preserve">"The insurer shall not be liable to indemnify the firm for any claim arising from an act or omission that is deemed to constitute 'gross negligence' or 'reckless disregard' for the client's interests."</w:t>
      </w:r>
      <w:r w:rsidDel="00000000" w:rsidR="00000000" w:rsidRPr="00000000">
        <w:rPr>
          <w:color w:val="333333"/>
          <w:sz w:val="24"/>
          <w:szCs w:val="24"/>
          <w:rtl w:val="0"/>
        </w:rPr>
        <w:t xml:space="preserve"> The firm accepts this clause because it reduces their annual premium by 15%.</w:t>
      </w:r>
    </w:p>
    <w:p w:rsidR="00000000" w:rsidDel="00000000" w:rsidP="00000000" w:rsidRDefault="00000000" w:rsidRPr="00000000" w14:paraId="0000009A">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this clause valid and enforceable under the SRA Indemnity Insurance Rules?</w:t>
      </w:r>
    </w:p>
    <w:p w:rsidR="00000000" w:rsidDel="00000000" w:rsidP="00000000" w:rsidRDefault="00000000" w:rsidRPr="00000000" w14:paraId="0000009B">
      <w:pPr>
        <w:numPr>
          <w:ilvl w:val="0"/>
          <w:numId w:val="32"/>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because PII is a commercial contract and insurers are free to limit their risk exposure to prevent "moral hazard."</w:t>
      </w:r>
    </w:p>
    <w:p w:rsidR="00000000" w:rsidDel="00000000" w:rsidP="00000000" w:rsidRDefault="00000000" w:rsidRPr="00000000" w14:paraId="0000009C">
      <w:pPr>
        <w:numPr>
          <w:ilvl w:val="0"/>
          <w:numId w:val="3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because insurers are prohibited from excluding or limiting cover based on the degree of the solicitor's negligence.</w:t>
      </w:r>
    </w:p>
    <w:p w:rsidR="00000000" w:rsidDel="00000000" w:rsidP="00000000" w:rsidRDefault="00000000" w:rsidRPr="00000000" w14:paraId="0000009D">
      <w:pPr>
        <w:numPr>
          <w:ilvl w:val="0"/>
          <w:numId w:val="3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provided that the firm has specifically notified the SRA of this exclusion and the SRA has granted a "waiver of compliance."</w:t>
      </w:r>
    </w:p>
    <w:p w:rsidR="00000000" w:rsidDel="00000000" w:rsidP="00000000" w:rsidRDefault="00000000" w:rsidRPr="00000000" w14:paraId="0000009E">
      <w:pPr>
        <w:numPr>
          <w:ilvl w:val="0"/>
          <w:numId w:val="3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solicitors are professionals and the law presumes that they can never be "grossly" negligent, making the clause redundant.</w:t>
      </w:r>
    </w:p>
    <w:p w:rsidR="00000000" w:rsidDel="00000000" w:rsidP="00000000" w:rsidRDefault="00000000" w:rsidRPr="00000000" w14:paraId="0000009F">
      <w:pPr>
        <w:numPr>
          <w:ilvl w:val="0"/>
          <w:numId w:val="32"/>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as long as the firm maintains a "negligence reserve fund" in its office account to cover any claims that fall into the "gross negligence" category.</w:t>
      </w:r>
    </w:p>
    <w:p w:rsidR="00000000" w:rsidDel="00000000" w:rsidP="00000000" w:rsidRDefault="00000000" w:rsidRPr="00000000" w14:paraId="000000A0">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A1">
      <w:pPr>
        <w:numPr>
          <w:ilvl w:val="0"/>
          <w:numId w:val="10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The </w:t>
      </w:r>
      <w:r w:rsidDel="00000000" w:rsidR="00000000" w:rsidRPr="00000000">
        <w:rPr>
          <w:b w:val="1"/>
          <w:bCs w:val="1"/>
          <w:color w:val="333333"/>
          <w:sz w:val="24"/>
          <w:szCs w:val="24"/>
          <w:rtl w:val="0"/>
        </w:rPr>
        <w:t xml:space="preserve">SRA Minimum Terms and Conditions (MTCs)</w:t>
      </w:r>
      <w:r w:rsidDel="00000000" w:rsidR="00000000" w:rsidRPr="00000000">
        <w:rPr>
          <w:color w:val="333333"/>
          <w:sz w:val="24"/>
          <w:szCs w:val="24"/>
          <w:rtl w:val="0"/>
        </w:rPr>
        <w:t xml:space="preserve"> are designed for public protection. They mandate a minimum level of "all-risks" civil liability cover. Insurers are </w:t>
      </w:r>
      <w:r w:rsidDel="00000000" w:rsidR="00000000" w:rsidRPr="00000000">
        <w:rPr>
          <w:b w:val="1"/>
          <w:bCs w:val="1"/>
          <w:color w:val="333333"/>
          <w:sz w:val="24"/>
          <w:szCs w:val="24"/>
          <w:rtl w:val="0"/>
        </w:rPr>
        <w:t xml:space="preserve">not</w:t>
      </w:r>
      <w:r w:rsidDel="00000000" w:rsidR="00000000" w:rsidRPr="00000000">
        <w:rPr>
          <w:color w:val="333333"/>
          <w:sz w:val="24"/>
          <w:szCs w:val="24"/>
          <w:rtl w:val="0"/>
        </w:rPr>
        <w:t xml:space="preserve"> permitted to exclude a claim simply because the solicitor was "grossly" negligent or even reckless.</w:t>
      </w:r>
    </w:p>
    <w:p w:rsidR="00000000" w:rsidDel="00000000" w:rsidP="00000000" w:rsidRDefault="00000000" w:rsidRPr="00000000" w14:paraId="000000A2">
      <w:pPr>
        <w:numPr>
          <w:ilvl w:val="0"/>
          <w:numId w:val="10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0A3">
      <w:pPr>
        <w:numPr>
          <w:ilvl w:val="1"/>
          <w:numId w:val="10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While commercial insurance allows this, </w:t>
      </w:r>
      <w:r w:rsidDel="00000000" w:rsidR="00000000" w:rsidRPr="00000000">
        <w:rPr>
          <w:i w:val="1"/>
          <w:iCs w:val="1"/>
          <w:color w:val="333333"/>
          <w:sz w:val="24"/>
          <w:szCs w:val="24"/>
          <w:rtl w:val="0"/>
        </w:rPr>
        <w:t xml:space="preserve">compulsory</w:t>
      </w:r>
      <w:r w:rsidDel="00000000" w:rsidR="00000000" w:rsidRPr="00000000">
        <w:rPr>
          <w:color w:val="333333"/>
          <w:sz w:val="24"/>
          <w:szCs w:val="24"/>
          <w:rtl w:val="0"/>
        </w:rPr>
        <w:t xml:space="preserve"> SRA insurance does not.</w:t>
      </w:r>
    </w:p>
    <w:p w:rsidR="00000000" w:rsidDel="00000000" w:rsidP="00000000" w:rsidRDefault="00000000" w:rsidRPr="00000000" w14:paraId="000000A4">
      <w:pPr>
        <w:numPr>
          <w:ilvl w:val="1"/>
          <w:numId w:val="10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SRA does not grant individual waivers that lower the protection of the MTCs.</w:t>
      </w:r>
    </w:p>
    <w:p w:rsidR="00000000" w:rsidDel="00000000" w:rsidP="00000000" w:rsidRDefault="00000000" w:rsidRPr="00000000" w14:paraId="000000A5">
      <w:pPr>
        <w:numPr>
          <w:ilvl w:val="1"/>
          <w:numId w:val="106"/>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A "reserve fund" is not a substitute for the mandatory insurance requirements.</w:t>
      </w:r>
    </w:p>
    <w:p w:rsidR="00000000" w:rsidDel="00000000" w:rsidP="00000000" w:rsidRDefault="00000000" w:rsidRPr="00000000" w14:paraId="000000A6">
      <w:pP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12: Business Structures—The CILEX Manager</w:t>
      </w:r>
    </w:p>
    <w:p w:rsidR="00000000" w:rsidDel="00000000" w:rsidP="00000000" w:rsidRDefault="00000000" w:rsidRPr="00000000" w14:paraId="000000A7">
      <w:pPr>
        <w:spacing w:after="240" w:before="240" w:lineRule="auto"/>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Oliver</w:t>
      </w:r>
      <w:r w:rsidDel="00000000" w:rsidR="00000000" w:rsidRPr="00000000">
        <w:rPr>
          <w:color w:val="333333"/>
          <w:sz w:val="24"/>
          <w:szCs w:val="24"/>
          <w:rtl w:val="0"/>
        </w:rPr>
        <w:t xml:space="preserve"> is a Chartered Legal Executive (CILEX Fellow) with 15 years of experience in personal injury law. He wishes to open his own firm, "Oliver’s Injury Law Ltd." He intends to be the sole director and 100% shareholder. He applies to the SRA to have his firm regulated as a "Recognised Body."</w:t>
      </w:r>
    </w:p>
    <w:p w:rsidR="00000000" w:rsidDel="00000000" w:rsidP="00000000" w:rsidRDefault="00000000" w:rsidRPr="00000000" w14:paraId="000000A8">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Can Oliver’s firm be regulated by the SRA?</w:t>
      </w:r>
    </w:p>
    <w:p w:rsidR="00000000" w:rsidDel="00000000" w:rsidP="00000000" w:rsidRDefault="00000000" w:rsidRPr="00000000" w14:paraId="000000A9">
      <w:pPr>
        <w:numPr>
          <w:ilvl w:val="0"/>
          <w:numId w:val="4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the SRA only regulates firms where at least one manager or owner is a qualified solicitor of England and Wales.</w:t>
      </w:r>
    </w:p>
    <w:p w:rsidR="00000000" w:rsidDel="00000000" w:rsidP="00000000" w:rsidRDefault="00000000" w:rsidRPr="00000000" w14:paraId="000000AA">
      <w:pPr>
        <w:numPr>
          <w:ilvl w:val="0"/>
          <w:numId w:val="4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CILEX Fellows are </w:t>
      </w:r>
      <w:r w:rsidDel="00000000" w:rsidR="00000000" w:rsidRPr="00000000">
        <w:rPr>
          <w:b w:val="1"/>
          <w:bCs w:val="1"/>
          <w:color w:val="333333"/>
          <w:sz w:val="24"/>
          <w:szCs w:val="24"/>
          <w:rtl w:val="0"/>
        </w:rPr>
        <w:t xml:space="preserve">"authorized persons"</w:t>
      </w:r>
      <w:r w:rsidDel="00000000" w:rsidR="00000000" w:rsidRPr="00000000">
        <w:rPr>
          <w:color w:val="333333"/>
          <w:sz w:val="24"/>
          <w:szCs w:val="24"/>
          <w:rtl w:val="0"/>
        </w:rPr>
        <w:t xml:space="preserve"> under the Legal Services Act and are eligible to be managers and owners of SRA-regulated firms.</w:t>
      </w:r>
    </w:p>
    <w:p w:rsidR="00000000" w:rsidDel="00000000" w:rsidP="00000000" w:rsidRDefault="00000000" w:rsidRPr="00000000" w14:paraId="000000AB">
      <w:pPr>
        <w:numPr>
          <w:ilvl w:val="0"/>
          <w:numId w:val="4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the Legal Services Act 2007 requires CILEX members to be regulated exclusively by CILEX Regulation Ltd, not the SRA.</w:t>
      </w:r>
    </w:p>
    <w:p w:rsidR="00000000" w:rsidDel="00000000" w:rsidP="00000000" w:rsidRDefault="00000000" w:rsidRPr="00000000" w14:paraId="000000AC">
      <w:pPr>
        <w:numPr>
          <w:ilvl w:val="0"/>
          <w:numId w:val="4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w:t>
      </w:r>
      <w:r w:rsidDel="00000000" w:rsidR="00000000" w:rsidRPr="00000000">
        <w:rPr>
          <w:b w:val="1"/>
          <w:bCs w:val="1"/>
          <w:color w:val="333333"/>
          <w:sz w:val="24"/>
          <w:szCs w:val="24"/>
          <w:rtl w:val="0"/>
        </w:rPr>
        <w:t xml:space="preserve">Oliver</w:t>
      </w:r>
      <w:r w:rsidDel="00000000" w:rsidR="00000000" w:rsidRPr="00000000">
        <w:rPr>
          <w:color w:val="333333"/>
          <w:sz w:val="24"/>
          <w:szCs w:val="24"/>
          <w:rtl w:val="0"/>
        </w:rPr>
        <w:t xml:space="preserve"> hires at least one solicitor to act as the Compliance Officer for Legal Practice (COLP).</w:t>
      </w:r>
    </w:p>
    <w:p w:rsidR="00000000" w:rsidDel="00000000" w:rsidP="00000000" w:rsidRDefault="00000000" w:rsidRPr="00000000" w14:paraId="000000AD">
      <w:pPr>
        <w:numPr>
          <w:ilvl w:val="0"/>
          <w:numId w:val="44"/>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CILEX Fellows are not permitted to perform reserved legal activities, so the firm could not provide full legal services.</w:t>
      </w:r>
    </w:p>
    <w:p w:rsidR="00000000" w:rsidDel="00000000" w:rsidP="00000000" w:rsidRDefault="00000000" w:rsidRPr="00000000" w14:paraId="000000AE">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AF">
      <w:pPr>
        <w:numPr>
          <w:ilvl w:val="0"/>
          <w:numId w:val="125"/>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A </w:t>
      </w:r>
      <w:r w:rsidDel="00000000" w:rsidR="00000000" w:rsidRPr="00000000">
        <w:rPr>
          <w:b w:val="1"/>
          <w:bCs w:val="1"/>
          <w:color w:val="333333"/>
          <w:sz w:val="24"/>
          <w:szCs w:val="24"/>
          <w:rtl w:val="0"/>
        </w:rPr>
        <w:t xml:space="preserve">Recognised Body</w:t>
      </w:r>
      <w:r w:rsidDel="00000000" w:rsidR="00000000" w:rsidRPr="00000000">
        <w:rPr>
          <w:color w:val="333333"/>
          <w:sz w:val="24"/>
          <w:szCs w:val="24"/>
          <w:rtl w:val="0"/>
        </w:rPr>
        <w:t xml:space="preserve"> is a firm where all the managers and interest holders are "legally qualified" (authorized persons). This includes solicitors, RELs, and </w:t>
      </w:r>
      <w:r w:rsidDel="00000000" w:rsidR="00000000" w:rsidRPr="00000000">
        <w:rPr>
          <w:b w:val="1"/>
          <w:bCs w:val="1"/>
          <w:color w:val="333333"/>
          <w:sz w:val="24"/>
          <w:szCs w:val="24"/>
          <w:rtl w:val="0"/>
        </w:rPr>
        <w:t xml:space="preserve">CILEX Fellows</w:t>
      </w:r>
      <w:r w:rsidDel="00000000" w:rsidR="00000000" w:rsidRPr="00000000">
        <w:rPr>
          <w:color w:val="333333"/>
          <w:sz w:val="24"/>
          <w:szCs w:val="24"/>
          <w:rtl w:val="0"/>
        </w:rPr>
        <w:t xml:space="preserve">.</w:t>
      </w:r>
    </w:p>
    <w:p w:rsidR="00000000" w:rsidDel="00000000" w:rsidP="00000000" w:rsidRDefault="00000000" w:rsidRPr="00000000" w14:paraId="000000B0">
      <w:pPr>
        <w:numPr>
          <w:ilvl w:val="0"/>
          <w:numId w:val="12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0B1">
      <w:pPr>
        <w:numPr>
          <w:ilvl w:val="1"/>
          <w:numId w:val="12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SRA regulates various "lawyer-led" firms, not just those led by solicitors.</w:t>
      </w:r>
    </w:p>
    <w:p w:rsidR="00000000" w:rsidDel="00000000" w:rsidP="00000000" w:rsidRDefault="00000000" w:rsidRPr="00000000" w14:paraId="000000B2">
      <w:pPr>
        <w:numPr>
          <w:ilvl w:val="1"/>
          <w:numId w:val="12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Practitioners often have a choice of regulator (though there are currently discussions about merging CILEX regulation into the SRA).</w:t>
      </w:r>
    </w:p>
    <w:p w:rsidR="00000000" w:rsidDel="00000000" w:rsidP="00000000" w:rsidRDefault="00000000" w:rsidRPr="00000000" w14:paraId="000000B3">
      <w:pPr>
        <w:numPr>
          <w:ilvl w:val="1"/>
          <w:numId w:val="12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A CILEX Fellow can be a COLP if they are a manager of the firm.</w:t>
      </w:r>
    </w:p>
    <w:p w:rsidR="00000000" w:rsidDel="00000000" w:rsidP="00000000" w:rsidRDefault="00000000" w:rsidRPr="00000000" w14:paraId="000000B4">
      <w:pPr>
        <w:numPr>
          <w:ilvl w:val="1"/>
          <w:numId w:val="125"/>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CILEX Fellows </w:t>
      </w:r>
      <w:r w:rsidDel="00000000" w:rsidR="00000000" w:rsidRPr="00000000">
        <w:rPr>
          <w:i w:val="1"/>
          <w:iCs w:val="1"/>
          <w:color w:val="333333"/>
          <w:sz w:val="24"/>
          <w:szCs w:val="24"/>
          <w:rtl w:val="0"/>
        </w:rPr>
        <w:t xml:space="preserve">can</w:t>
      </w:r>
      <w:r w:rsidDel="00000000" w:rsidR="00000000" w:rsidRPr="00000000">
        <w:rPr>
          <w:color w:val="333333"/>
          <w:sz w:val="24"/>
          <w:szCs w:val="24"/>
          <w:rtl w:val="0"/>
        </w:rPr>
        <w:t xml:space="preserve"> perform certain reserved activities (like litigation or probate) if they have the appropriate practice rights.</w:t>
      </w:r>
    </w:p>
    <w:p w:rsidR="00000000" w:rsidDel="00000000" w:rsidP="00000000" w:rsidRDefault="00000000" w:rsidRPr="00000000" w14:paraId="000000B5">
      <w:pP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13: </w:t>
      </w:r>
    </w:p>
    <w:p w:rsidR="00000000" w:rsidDel="00000000" w:rsidP="00000000" w:rsidRDefault="00000000" w:rsidRPr="00000000" w14:paraId="000000B6">
      <w:pPr>
        <w:pStyle w:val="Heading3"/>
        <w:keepNext w:val="0"/>
        <w:keepLines w:val="0"/>
        <w:spacing w:before="280" w:lineRule="auto"/>
        <w:rPr>
          <w:color w:val="333333"/>
          <w:sz w:val="24"/>
          <w:szCs w:val="24"/>
        </w:rPr>
      </w:pPr>
      <w:bookmarkStart w:colFirst="0" w:colLast="0" w:name="_i8xx2cb3cr8w" w:id="6"/>
      <w:bookmarkEnd w:id="6"/>
      <w:r w:rsidDel="00000000" w:rsidR="00000000" w:rsidRPr="00000000">
        <w:rPr>
          <w:b w:val="1"/>
          <w:bCs w:val="1"/>
          <w:color w:val="333333"/>
          <w:sz w:val="24"/>
          <w:szCs w:val="24"/>
          <w:rtl w:val="0"/>
        </w:rPr>
        <w:t xml:space="preserve">Jacob</w:t>
      </w:r>
      <w:r w:rsidDel="00000000" w:rsidR="00000000" w:rsidRPr="00000000">
        <w:rPr>
          <w:color w:val="333333"/>
          <w:sz w:val="24"/>
          <w:szCs w:val="24"/>
          <w:rtl w:val="0"/>
        </w:rPr>
        <w:t xml:space="preserve"> is a dual-qualified professional. He is both a solicitor and a Notary Public. A client, </w:t>
      </w:r>
      <w:r w:rsidDel="00000000" w:rsidR="00000000" w:rsidRPr="00000000">
        <w:rPr>
          <w:b w:val="1"/>
          <w:bCs w:val="1"/>
          <w:color w:val="333333"/>
          <w:sz w:val="24"/>
          <w:szCs w:val="24"/>
          <w:rtl w:val="0"/>
        </w:rPr>
        <w:t xml:space="preserve">Elena</w:t>
      </w:r>
      <w:r w:rsidDel="00000000" w:rsidR="00000000" w:rsidRPr="00000000">
        <w:rPr>
          <w:color w:val="333333"/>
          <w:sz w:val="24"/>
          <w:szCs w:val="24"/>
          <w:rtl w:val="0"/>
        </w:rPr>
        <w:t xml:space="preserve">, asks him to notarize a Power of Attorney for her to sell a villa in Spain. </w:t>
      </w:r>
      <w:r w:rsidDel="00000000" w:rsidR="00000000" w:rsidRPr="00000000">
        <w:rPr>
          <w:b w:val="1"/>
          <w:bCs w:val="1"/>
          <w:color w:val="333333"/>
          <w:sz w:val="24"/>
          <w:szCs w:val="24"/>
          <w:rtl w:val="0"/>
        </w:rPr>
        <w:t xml:space="preserve">Jacob</w:t>
      </w:r>
      <w:r w:rsidDel="00000000" w:rsidR="00000000" w:rsidRPr="00000000">
        <w:rPr>
          <w:color w:val="333333"/>
          <w:sz w:val="24"/>
          <w:szCs w:val="24"/>
          <w:rtl w:val="0"/>
        </w:rPr>
        <w:t xml:space="preserve"> checks her ID, witnesses her signature, and applies his official Notarial Seal. He charges a fee of £150 for this specific service.</w:t>
      </w:r>
    </w:p>
    <w:p w:rsidR="00000000" w:rsidDel="00000000" w:rsidP="00000000" w:rsidRDefault="00000000" w:rsidRPr="00000000" w14:paraId="000000B7">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regulatory body is responsible for supervising Jacob’s conduct during this specific transaction?</w:t>
      </w:r>
    </w:p>
    <w:p w:rsidR="00000000" w:rsidDel="00000000" w:rsidP="00000000" w:rsidRDefault="00000000" w:rsidRPr="00000000" w14:paraId="000000B8">
      <w:pPr>
        <w:numPr>
          <w:ilvl w:val="0"/>
          <w:numId w:val="45"/>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Solicitors Regulation Authority (SRA).</w:t>
      </w:r>
    </w:p>
    <w:p w:rsidR="00000000" w:rsidDel="00000000" w:rsidP="00000000" w:rsidRDefault="00000000" w:rsidRPr="00000000" w14:paraId="000000B9">
      <w:pPr>
        <w:numPr>
          <w:ilvl w:val="0"/>
          <w:numId w:val="4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The Faculty Office of the Archbishop of Canterbury.</w:t>
      </w:r>
    </w:p>
    <w:p w:rsidR="00000000" w:rsidDel="00000000" w:rsidP="00000000" w:rsidRDefault="00000000" w:rsidRPr="00000000" w14:paraId="000000BA">
      <w:pPr>
        <w:numPr>
          <w:ilvl w:val="0"/>
          <w:numId w:val="4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Law Society of England and Wales.</w:t>
      </w:r>
    </w:p>
    <w:p w:rsidR="00000000" w:rsidDel="00000000" w:rsidP="00000000" w:rsidRDefault="00000000" w:rsidRPr="00000000" w14:paraId="000000BB">
      <w:pPr>
        <w:numPr>
          <w:ilvl w:val="0"/>
          <w:numId w:val="4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Bar Council.</w:t>
      </w:r>
    </w:p>
    <w:p w:rsidR="00000000" w:rsidDel="00000000" w:rsidP="00000000" w:rsidRDefault="00000000" w:rsidRPr="00000000" w14:paraId="000000BC">
      <w:pPr>
        <w:numPr>
          <w:ilvl w:val="0"/>
          <w:numId w:val="45"/>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Spanish Ministry of Justice.</w:t>
      </w:r>
    </w:p>
    <w:p w:rsidR="00000000" w:rsidDel="00000000" w:rsidP="00000000" w:rsidRDefault="00000000" w:rsidRPr="00000000" w14:paraId="000000BD">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BE">
      <w:pPr>
        <w:numPr>
          <w:ilvl w:val="0"/>
          <w:numId w:val="8"/>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Notaries are one of the oldest branches of the legal profession. They are regulated by the </w:t>
      </w:r>
      <w:r w:rsidDel="00000000" w:rsidR="00000000" w:rsidRPr="00000000">
        <w:rPr>
          <w:b w:val="1"/>
          <w:bCs w:val="1"/>
          <w:color w:val="333333"/>
          <w:sz w:val="24"/>
          <w:szCs w:val="24"/>
          <w:rtl w:val="0"/>
        </w:rPr>
        <w:t xml:space="preserve">Master of the Faculties</w:t>
      </w:r>
      <w:r w:rsidDel="00000000" w:rsidR="00000000" w:rsidRPr="00000000">
        <w:rPr>
          <w:color w:val="333333"/>
          <w:sz w:val="24"/>
          <w:szCs w:val="24"/>
          <w:rtl w:val="0"/>
        </w:rPr>
        <w:t xml:space="preserve"> through the </w:t>
      </w:r>
      <w:r w:rsidDel="00000000" w:rsidR="00000000" w:rsidRPr="00000000">
        <w:rPr>
          <w:b w:val="1"/>
          <w:bCs w:val="1"/>
          <w:color w:val="333333"/>
          <w:sz w:val="24"/>
          <w:szCs w:val="24"/>
          <w:rtl w:val="0"/>
        </w:rPr>
        <w:t xml:space="preserve">Faculty Office</w:t>
      </w:r>
      <w:r w:rsidDel="00000000" w:rsidR="00000000" w:rsidRPr="00000000">
        <w:rPr>
          <w:color w:val="333333"/>
          <w:sz w:val="24"/>
          <w:szCs w:val="24"/>
          <w:rtl w:val="0"/>
        </w:rPr>
        <w:t xml:space="preserve">. Even if the Notary is also a solicitor, the SRA only regulates their "solicitor" work.</w:t>
      </w:r>
    </w:p>
    <w:p w:rsidR="00000000" w:rsidDel="00000000" w:rsidP="00000000" w:rsidRDefault="00000000" w:rsidRPr="00000000" w14:paraId="000000BF">
      <w:pPr>
        <w:numPr>
          <w:ilvl w:val="0"/>
          <w:numId w:val="8"/>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0C0">
      <w:pPr>
        <w:numPr>
          <w:ilvl w:val="1"/>
          <w:numId w:val="8"/>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SRA only regulates his work when he is acting </w:t>
      </w:r>
      <w:r w:rsidDel="00000000" w:rsidR="00000000" w:rsidRPr="00000000">
        <w:rPr>
          <w:i w:val="1"/>
          <w:iCs w:val="1"/>
          <w:color w:val="333333"/>
          <w:sz w:val="24"/>
          <w:szCs w:val="24"/>
          <w:rtl w:val="0"/>
        </w:rPr>
        <w:t xml:space="preserve">as</w:t>
      </w:r>
      <w:r w:rsidDel="00000000" w:rsidR="00000000" w:rsidRPr="00000000">
        <w:rPr>
          <w:color w:val="333333"/>
          <w:sz w:val="24"/>
          <w:szCs w:val="24"/>
          <w:rtl w:val="0"/>
        </w:rPr>
        <w:t xml:space="preserve"> a solicitor.</w:t>
      </w:r>
    </w:p>
    <w:p w:rsidR="00000000" w:rsidDel="00000000" w:rsidP="00000000" w:rsidRDefault="00000000" w:rsidRPr="00000000" w14:paraId="000000C1">
      <w:pPr>
        <w:numPr>
          <w:ilvl w:val="1"/>
          <w:numId w:val="8"/>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Law Society is a representative body, not a regulator.</w:t>
      </w:r>
    </w:p>
    <w:p w:rsidR="00000000" w:rsidDel="00000000" w:rsidP="00000000" w:rsidRDefault="00000000" w:rsidRPr="00000000" w14:paraId="000000C2">
      <w:pP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14: Accounts Rules—Payments on Account</w:t>
      </w:r>
    </w:p>
    <w:p w:rsidR="00000000" w:rsidDel="00000000" w:rsidP="00000000" w:rsidRDefault="00000000" w:rsidRPr="00000000" w14:paraId="000000C3">
      <w:pPr>
        <w:spacing w:after="240" w:before="240" w:lineRule="auto"/>
        <w:rPr>
          <w:color w:val="333333"/>
          <w:sz w:val="24"/>
          <w:szCs w:val="24"/>
        </w:rPr>
      </w:pPr>
      <w:r w:rsidDel="00000000" w:rsidR="00000000" w:rsidRPr="00000000">
        <w:rPr>
          <w:b w:val="1"/>
          <w:bCs w:val="1"/>
          <w:color w:val="333333"/>
          <w:sz w:val="24"/>
          <w:szCs w:val="24"/>
          <w:rtl w:val="0"/>
        </w:rPr>
        <w:t xml:space="preserve">Finn</w:t>
      </w:r>
      <w:r w:rsidDel="00000000" w:rsidR="00000000" w:rsidRPr="00000000">
        <w:rPr>
          <w:color w:val="333333"/>
          <w:sz w:val="24"/>
          <w:szCs w:val="24"/>
          <w:rtl w:val="0"/>
        </w:rPr>
        <w:t xml:space="preserve"> is a criminal defense solicitor. A new client, </w:t>
      </w:r>
      <w:r w:rsidDel="00000000" w:rsidR="00000000" w:rsidRPr="00000000">
        <w:rPr>
          <w:b w:val="1"/>
          <w:bCs w:val="1"/>
          <w:color w:val="333333"/>
          <w:sz w:val="24"/>
          <w:szCs w:val="24"/>
          <w:rtl w:val="0"/>
        </w:rPr>
        <w:t xml:space="preserve">Leo</w:t>
      </w:r>
      <w:r w:rsidDel="00000000" w:rsidR="00000000" w:rsidRPr="00000000">
        <w:rPr>
          <w:color w:val="333333"/>
          <w:sz w:val="24"/>
          <w:szCs w:val="24"/>
          <w:rtl w:val="0"/>
        </w:rPr>
        <w:t xml:space="preserve">, pays him £2,000 in cash as an "advance" for fees and anticipated expert witness costs for a trial that is scheduled for three months' time. No bill has been sent to </w:t>
      </w:r>
      <w:r w:rsidDel="00000000" w:rsidR="00000000" w:rsidRPr="00000000">
        <w:rPr>
          <w:b w:val="1"/>
          <w:bCs w:val="1"/>
          <w:color w:val="333333"/>
          <w:sz w:val="24"/>
          <w:szCs w:val="24"/>
          <w:rtl w:val="0"/>
        </w:rPr>
        <w:t xml:space="preserve">Leo</w:t>
      </w:r>
      <w:r w:rsidDel="00000000" w:rsidR="00000000" w:rsidRPr="00000000">
        <w:rPr>
          <w:color w:val="333333"/>
          <w:sz w:val="24"/>
          <w:szCs w:val="24"/>
          <w:rtl w:val="0"/>
        </w:rPr>
        <w:t xml:space="preserve"> yet, and no work has been performed.</w:t>
      </w:r>
    </w:p>
    <w:p w:rsidR="00000000" w:rsidDel="00000000" w:rsidP="00000000" w:rsidRDefault="00000000" w:rsidRPr="00000000" w14:paraId="000000C4">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How must Finn treat this £2,000 payment under the SRA Accounts Rules?</w:t>
      </w:r>
    </w:p>
    <w:p w:rsidR="00000000" w:rsidDel="00000000" w:rsidP="00000000" w:rsidRDefault="00000000" w:rsidRPr="00000000" w14:paraId="000000C5">
      <w:pPr>
        <w:numPr>
          <w:ilvl w:val="0"/>
          <w:numId w:val="4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He must pay it into the </w:t>
      </w:r>
      <w:r w:rsidDel="00000000" w:rsidR="00000000" w:rsidRPr="00000000">
        <w:rPr>
          <w:b w:val="1"/>
          <w:bCs w:val="1"/>
          <w:color w:val="333333"/>
          <w:sz w:val="24"/>
          <w:szCs w:val="24"/>
          <w:rtl w:val="0"/>
        </w:rPr>
        <w:t xml:space="preserve">Office Account</w:t>
      </w:r>
      <w:r w:rsidDel="00000000" w:rsidR="00000000" w:rsidRPr="00000000">
        <w:rPr>
          <w:color w:val="333333"/>
          <w:sz w:val="24"/>
          <w:szCs w:val="24"/>
          <w:rtl w:val="0"/>
        </w:rPr>
        <w:t xml:space="preserve"> immediately because it is "money received in connection with his business.</w:t>
      </w:r>
    </w:p>
    <w:p w:rsidR="00000000" w:rsidDel="00000000" w:rsidP="00000000" w:rsidRDefault="00000000" w:rsidRPr="00000000" w14:paraId="000000C6">
      <w:pPr>
        <w:numPr>
          <w:ilvl w:val="0"/>
          <w:numId w:val="4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He must pay it into the </w:t>
      </w:r>
      <w:r w:rsidDel="00000000" w:rsidR="00000000" w:rsidRPr="00000000">
        <w:rPr>
          <w:b w:val="1"/>
          <w:bCs w:val="1"/>
          <w:color w:val="333333"/>
          <w:sz w:val="24"/>
          <w:szCs w:val="24"/>
          <w:rtl w:val="0"/>
        </w:rPr>
        <w:t xml:space="preserve">Client Account</w:t>
      </w:r>
      <w:r w:rsidDel="00000000" w:rsidR="00000000" w:rsidRPr="00000000">
        <w:rPr>
          <w:color w:val="333333"/>
          <w:sz w:val="24"/>
          <w:szCs w:val="24"/>
          <w:rtl w:val="0"/>
        </w:rPr>
        <w:t xml:space="preserve"> because it is money held or received on account of costs for work not yet billed.</w:t>
      </w:r>
    </w:p>
    <w:p w:rsidR="00000000" w:rsidDel="00000000" w:rsidP="00000000" w:rsidRDefault="00000000" w:rsidRPr="00000000" w14:paraId="000000C7">
      <w:pPr>
        <w:numPr>
          <w:ilvl w:val="0"/>
          <w:numId w:val="4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He has a choice: he can bank it in either account as long as he records it in the client ledger within 48 hours.</w:t>
      </w:r>
    </w:p>
    <w:p w:rsidR="00000000" w:rsidDel="00000000" w:rsidP="00000000" w:rsidRDefault="00000000" w:rsidRPr="00000000" w14:paraId="000000C8">
      <w:pPr>
        <w:numPr>
          <w:ilvl w:val="0"/>
          <w:numId w:val="4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He must return the cash to the client and ask for a bank transfer, as solicitors are prohibited from accepting any cash payments over £1,000.</w:t>
      </w:r>
    </w:p>
    <w:p w:rsidR="00000000" w:rsidDel="00000000" w:rsidP="00000000" w:rsidRDefault="00000000" w:rsidRPr="00000000" w14:paraId="000000C9">
      <w:pPr>
        <w:numPr>
          <w:ilvl w:val="0"/>
          <w:numId w:val="43"/>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It is "Exempt Money" under Rule 2.2 because it is for a criminal matter.</w:t>
      </w:r>
    </w:p>
    <w:p w:rsidR="00000000" w:rsidDel="00000000" w:rsidP="00000000" w:rsidRDefault="00000000" w:rsidRPr="00000000" w14:paraId="000000CA">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CB">
      <w:pPr>
        <w:numPr>
          <w:ilvl w:val="0"/>
          <w:numId w:val="22"/>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Rule 2.1</w:t>
      </w:r>
      <w:r w:rsidDel="00000000" w:rsidR="00000000" w:rsidRPr="00000000">
        <w:rPr>
          <w:color w:val="333333"/>
          <w:sz w:val="24"/>
          <w:szCs w:val="24"/>
          <w:rtl w:val="0"/>
        </w:rPr>
        <w:t xml:space="preserve"> of the SRA Accounts Rules defines </w:t>
      </w:r>
      <w:r w:rsidDel="00000000" w:rsidR="00000000" w:rsidRPr="00000000">
        <w:rPr>
          <w:b w:val="1"/>
          <w:bCs w:val="1"/>
          <w:color w:val="333333"/>
          <w:sz w:val="24"/>
          <w:szCs w:val="24"/>
          <w:rtl w:val="0"/>
        </w:rPr>
        <w:t xml:space="preserve">Client Money</w:t>
      </w:r>
      <w:r w:rsidDel="00000000" w:rsidR="00000000" w:rsidRPr="00000000">
        <w:rPr>
          <w:color w:val="333333"/>
          <w:sz w:val="24"/>
          <w:szCs w:val="24"/>
          <w:rtl w:val="0"/>
        </w:rPr>
        <w:t xml:space="preserve"> as money held or received in respect of fees and any unpaid disbursements if held </w:t>
      </w:r>
      <w:r w:rsidDel="00000000" w:rsidR="00000000" w:rsidRPr="00000000">
        <w:rPr>
          <w:b w:val="1"/>
          <w:bCs w:val="1"/>
          <w:color w:val="333333"/>
          <w:sz w:val="24"/>
          <w:szCs w:val="24"/>
          <w:rtl w:val="0"/>
        </w:rPr>
        <w:t xml:space="preserve">prior to the delivery of a bill</w:t>
      </w:r>
      <w:r w:rsidDel="00000000" w:rsidR="00000000" w:rsidRPr="00000000">
        <w:rPr>
          <w:color w:val="333333"/>
          <w:sz w:val="24"/>
          <w:szCs w:val="24"/>
          <w:rtl w:val="0"/>
        </w:rPr>
        <w:t xml:space="preserve">.</w:t>
      </w:r>
    </w:p>
    <w:p w:rsidR="00000000" w:rsidDel="00000000" w:rsidP="00000000" w:rsidRDefault="00000000" w:rsidRPr="00000000" w14:paraId="000000CC">
      <w:pPr>
        <w:numPr>
          <w:ilvl w:val="0"/>
          <w:numId w:val="2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0CD">
      <w:pPr>
        <w:numPr>
          <w:ilvl w:val="1"/>
          <w:numId w:val="22"/>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It only moves to the office account </w:t>
      </w:r>
      <w:r w:rsidDel="00000000" w:rsidR="00000000" w:rsidRPr="00000000">
        <w:rPr>
          <w:i w:val="1"/>
          <w:iCs w:val="1"/>
          <w:color w:val="333333"/>
          <w:sz w:val="24"/>
          <w:szCs w:val="24"/>
          <w:rtl w:val="0"/>
        </w:rPr>
        <w:t xml:space="preserve">after</w:t>
      </w:r>
      <w:r w:rsidDel="00000000" w:rsidR="00000000" w:rsidRPr="00000000">
        <w:rPr>
          <w:color w:val="333333"/>
          <w:sz w:val="24"/>
          <w:szCs w:val="24"/>
          <w:rtl w:val="0"/>
        </w:rPr>
        <w:t xml:space="preserve"> a bill has been issued to the client.</w:t>
      </w:r>
    </w:p>
    <w:p w:rsidR="00000000" w:rsidDel="00000000" w:rsidP="00000000" w:rsidRDefault="00000000" w:rsidRPr="00000000" w14:paraId="000000CE">
      <w:pPr>
        <w:numPr>
          <w:ilvl w:val="1"/>
          <w:numId w:val="22"/>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While AML rules might suggest caution, there is no flat prohibition on £2,000 cash under the Accounts Rules; it just must be banked correctly.</w:t>
      </w:r>
    </w:p>
    <w:p w:rsidR="00000000" w:rsidDel="00000000" w:rsidP="00000000" w:rsidRDefault="00000000" w:rsidRPr="00000000" w14:paraId="000000CF">
      <w:pPr>
        <w:spacing w:after="240" w:before="240" w:lineRule="auto"/>
        <w:rPr>
          <w:b w:val="1"/>
          <w:bCs w:val="1"/>
          <w:color w:val="333333"/>
          <w:sz w:val="26"/>
          <w:szCs w:val="26"/>
        </w:rPr>
      </w:pPr>
      <w:r w:rsidDel="00000000" w:rsidR="00000000" w:rsidRPr="00000000">
        <w:rPr>
          <w:rtl w:val="0"/>
        </w:rPr>
      </w:r>
    </w:p>
    <w:p w:rsidR="00000000" w:rsidDel="00000000" w:rsidP="00000000" w:rsidRDefault="00000000" w:rsidRPr="00000000" w14:paraId="000000D0">
      <w:pP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15: Duty to the Regulator—The Dishonest Partner</w:t>
      </w:r>
    </w:p>
    <w:p w:rsidR="00000000" w:rsidDel="00000000" w:rsidP="00000000" w:rsidRDefault="00000000" w:rsidRPr="00000000" w14:paraId="000000D1">
      <w:pPr>
        <w:spacing w:after="240" w:before="240" w:lineRule="auto"/>
        <w:rPr>
          <w:color w:val="333333"/>
          <w:sz w:val="24"/>
          <w:szCs w:val="24"/>
        </w:rPr>
      </w:pPr>
      <w:r w:rsidDel="00000000" w:rsidR="00000000" w:rsidRPr="00000000">
        <w:rPr>
          <w:b w:val="1"/>
          <w:bCs w:val="1"/>
          <w:color w:val="333333"/>
          <w:sz w:val="24"/>
          <w:szCs w:val="24"/>
          <w:rtl w:val="0"/>
        </w:rPr>
        <w:t xml:space="preserve">Grace</w:t>
      </w:r>
      <w:r w:rsidDel="00000000" w:rsidR="00000000" w:rsidRPr="00000000">
        <w:rPr>
          <w:color w:val="333333"/>
          <w:sz w:val="24"/>
          <w:szCs w:val="24"/>
          <w:rtl w:val="0"/>
        </w:rPr>
        <w:t xml:space="preserve"> is the junior partner in a two-partner firm. While reviewing the accounts for a quiet real estate quarter, she discovers that her senior partner, </w:t>
      </w:r>
      <w:r w:rsidDel="00000000" w:rsidR="00000000" w:rsidRPr="00000000">
        <w:rPr>
          <w:b w:val="1"/>
          <w:bCs w:val="1"/>
          <w:color w:val="333333"/>
          <w:sz w:val="24"/>
          <w:szCs w:val="24"/>
          <w:rtl w:val="0"/>
        </w:rPr>
        <w:t xml:space="preserve">Arthur</w:t>
      </w:r>
      <w:r w:rsidDel="00000000" w:rsidR="00000000" w:rsidRPr="00000000">
        <w:rPr>
          <w:color w:val="333333"/>
          <w:sz w:val="24"/>
          <w:szCs w:val="24"/>
          <w:rtl w:val="0"/>
        </w:rPr>
        <w:t xml:space="preserve">, has been "borrowing" money from the client account to pay his personal gambling debts. He has taken £50,000 over six months. When confronted, </w:t>
      </w:r>
      <w:r w:rsidDel="00000000" w:rsidR="00000000" w:rsidRPr="00000000">
        <w:rPr>
          <w:b w:val="1"/>
          <w:bCs w:val="1"/>
          <w:color w:val="333333"/>
          <w:sz w:val="24"/>
          <w:szCs w:val="24"/>
          <w:rtl w:val="0"/>
        </w:rPr>
        <w:t xml:space="preserve">Arthur</w:t>
      </w:r>
      <w:r w:rsidDel="00000000" w:rsidR="00000000" w:rsidRPr="00000000">
        <w:rPr>
          <w:color w:val="333333"/>
          <w:sz w:val="24"/>
          <w:szCs w:val="24"/>
          <w:rtl w:val="0"/>
        </w:rPr>
        <w:t xml:space="preserve"> (who is Grace’s mentor) breaks down in tears, admits the theft, and promises to pay it all back from a pending inheritance next month. He begs her not to tell anyone, as it would destroy his 40-year career.</w:t>
      </w:r>
    </w:p>
    <w:p w:rsidR="00000000" w:rsidDel="00000000" w:rsidP="00000000" w:rsidRDefault="00000000" w:rsidRPr="00000000" w14:paraId="000000D2">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Grace’s mandatory obligation under the SRA Code of Conduct?</w:t>
      </w:r>
    </w:p>
    <w:p w:rsidR="00000000" w:rsidDel="00000000" w:rsidP="00000000" w:rsidRDefault="00000000" w:rsidRPr="00000000" w14:paraId="000000D3">
      <w:pPr>
        <w:numPr>
          <w:ilvl w:val="0"/>
          <w:numId w:val="92"/>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She should wait 30 days to see if the inheritance arrives; if the money is replaced, no "loss" has occurred and no report is needed.</w:t>
      </w:r>
    </w:p>
    <w:p w:rsidR="00000000" w:rsidDel="00000000" w:rsidP="00000000" w:rsidRDefault="00000000" w:rsidRPr="00000000" w14:paraId="000000D4">
      <w:pPr>
        <w:numPr>
          <w:ilvl w:val="0"/>
          <w:numId w:val="9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She must report the matter to the SRA promptly</w:t>
      </w:r>
      <w:r w:rsidDel="00000000" w:rsidR="00000000" w:rsidRPr="00000000">
        <w:rPr>
          <w:color w:val="333333"/>
          <w:sz w:val="24"/>
          <w:szCs w:val="24"/>
          <w:rtl w:val="0"/>
        </w:rPr>
        <w:t xml:space="preserve"> </w:t>
      </w:r>
    </w:p>
    <w:p w:rsidR="00000000" w:rsidDel="00000000" w:rsidP="00000000" w:rsidRDefault="00000000" w:rsidRPr="00000000" w14:paraId="000000D5">
      <w:pPr>
        <w:numPr>
          <w:ilvl w:val="0"/>
          <w:numId w:val="9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She must report the matter to the Law Society’s "Practice Advice Service" and follow their non-binding recommendation.</w:t>
      </w:r>
    </w:p>
    <w:p w:rsidR="00000000" w:rsidDel="00000000" w:rsidP="00000000" w:rsidRDefault="00000000" w:rsidRPr="00000000" w14:paraId="000000D6">
      <w:pPr>
        <w:numPr>
          <w:ilvl w:val="0"/>
          <w:numId w:val="9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She must ask the affected clients for permission to report the partner, as client confidentiality overrides the duty to the regulator.</w:t>
      </w:r>
    </w:p>
    <w:p w:rsidR="00000000" w:rsidDel="00000000" w:rsidP="00000000" w:rsidRDefault="00000000" w:rsidRPr="00000000" w14:paraId="000000D7">
      <w:pPr>
        <w:numPr>
          <w:ilvl w:val="0"/>
          <w:numId w:val="92"/>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She should tell </w:t>
      </w:r>
      <w:r w:rsidDel="00000000" w:rsidR="00000000" w:rsidRPr="00000000">
        <w:rPr>
          <w:b w:val="1"/>
          <w:bCs w:val="1"/>
          <w:color w:val="333333"/>
          <w:sz w:val="24"/>
          <w:szCs w:val="24"/>
          <w:rtl w:val="0"/>
        </w:rPr>
        <w:t xml:space="preserve">Arthur</w:t>
      </w:r>
      <w:r w:rsidDel="00000000" w:rsidR="00000000" w:rsidRPr="00000000">
        <w:rPr>
          <w:color w:val="333333"/>
          <w:sz w:val="24"/>
          <w:szCs w:val="24"/>
          <w:rtl w:val="0"/>
        </w:rPr>
        <w:t xml:space="preserve"> to resign quietly for "health reasons" to avoid bringing the profession into disrepute.</w:t>
      </w:r>
    </w:p>
    <w:p w:rsidR="00000000" w:rsidDel="00000000" w:rsidP="00000000" w:rsidRDefault="00000000" w:rsidRPr="00000000" w14:paraId="000000D8">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D9">
      <w:pPr>
        <w:numPr>
          <w:ilvl w:val="0"/>
          <w:numId w:val="11"/>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Paragraph 7.7 of the Code of Conduct for Individuals</w:t>
      </w:r>
      <w:r w:rsidDel="00000000" w:rsidR="00000000" w:rsidRPr="00000000">
        <w:rPr>
          <w:color w:val="333333"/>
          <w:sz w:val="24"/>
          <w:szCs w:val="24"/>
          <w:rtl w:val="0"/>
        </w:rPr>
        <w:t xml:space="preserve">, solicitors must report "promptly" any facts or matters they believe amount to a </w:t>
      </w:r>
      <w:r w:rsidDel="00000000" w:rsidR="00000000" w:rsidRPr="00000000">
        <w:rPr>
          <w:b w:val="1"/>
          <w:bCs w:val="1"/>
          <w:color w:val="333333"/>
          <w:sz w:val="24"/>
          <w:szCs w:val="24"/>
          <w:rtl w:val="0"/>
        </w:rPr>
        <w:t xml:space="preserve">serious breach</w:t>
      </w:r>
      <w:r w:rsidDel="00000000" w:rsidR="00000000" w:rsidRPr="00000000">
        <w:rPr>
          <w:color w:val="333333"/>
          <w:sz w:val="24"/>
          <w:szCs w:val="24"/>
          <w:rtl w:val="0"/>
        </w:rPr>
        <w:t xml:space="preserve">. Theft/misuse of client money is the highest category of serious breach.</w:t>
      </w:r>
    </w:p>
    <w:p w:rsidR="00000000" w:rsidDel="00000000" w:rsidP="00000000" w:rsidRDefault="00000000" w:rsidRPr="00000000" w14:paraId="000000DA">
      <w:pPr>
        <w:numPr>
          <w:ilvl w:val="0"/>
          <w:numId w:val="1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0DB">
      <w:pPr>
        <w:numPr>
          <w:ilvl w:val="1"/>
          <w:numId w:val="11"/>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Delaying a report of dishonesty is itself a serious regulatory breach.</w:t>
      </w:r>
    </w:p>
    <w:p w:rsidR="00000000" w:rsidDel="00000000" w:rsidP="00000000" w:rsidRDefault="00000000" w:rsidRPr="00000000" w14:paraId="000000DC">
      <w:pPr>
        <w:numPr>
          <w:ilvl w:val="1"/>
          <w:numId w:val="11"/>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duty to report a serious breach is an exception to the usual rules of confidentiality; you do not need client consent to report a crime/serious breach.</w:t>
      </w:r>
    </w:p>
    <w:p w:rsidR="00000000" w:rsidDel="00000000" w:rsidP="00000000" w:rsidRDefault="00000000" w:rsidRPr="00000000" w14:paraId="000000DD">
      <w:pPr>
        <w:numPr>
          <w:ilvl w:val="1"/>
          <w:numId w:val="11"/>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This would be a "cover-up," which is a separate breach of </w:t>
      </w:r>
      <w:r w:rsidDel="00000000" w:rsidR="00000000" w:rsidRPr="00000000">
        <w:rPr>
          <w:b w:val="1"/>
          <w:bCs w:val="1"/>
          <w:color w:val="333333"/>
          <w:sz w:val="24"/>
          <w:szCs w:val="24"/>
          <w:rtl w:val="0"/>
        </w:rPr>
        <w:t xml:space="preserve">Principle 5 (Integrity)</w:t>
      </w:r>
      <w:r w:rsidDel="00000000" w:rsidR="00000000" w:rsidRPr="00000000">
        <w:rPr>
          <w:color w:val="333333"/>
          <w:sz w:val="24"/>
          <w:szCs w:val="24"/>
          <w:rtl w:val="0"/>
        </w:rPr>
        <w:t xml:space="preserve">.</w:t>
      </w:r>
    </w:p>
    <w:p w:rsidR="00000000" w:rsidDel="00000000" w:rsidP="00000000" w:rsidRDefault="00000000" w:rsidRPr="00000000" w14:paraId="000000DE">
      <w:pPr>
        <w:spacing w:after="240" w:before="240" w:lineRule="auto"/>
        <w:ind w:left="0" w:firstLine="0"/>
        <w:rPr>
          <w:b w:val="1"/>
          <w:bCs w:val="1"/>
          <w:color w:val="ff0000"/>
          <w:sz w:val="26"/>
          <w:szCs w:val="26"/>
        </w:rPr>
      </w:pPr>
      <w:r w:rsidDel="00000000" w:rsidR="00000000" w:rsidRPr="00000000">
        <w:rPr>
          <w:rtl w:val="0"/>
        </w:rPr>
      </w:r>
    </w:p>
    <w:p w:rsidR="00000000" w:rsidDel="00000000" w:rsidP="00000000" w:rsidRDefault="00000000" w:rsidRPr="00000000" w14:paraId="000000DF">
      <w:pPr>
        <w:shd w:fill="ffffff" w:val="clear"/>
        <w:spacing w:before="240" w:lineRule="auto"/>
        <w:ind w:left="0" w:firstLine="0"/>
        <w:rPr>
          <w:color w:val="ff0000"/>
          <w:sz w:val="24"/>
          <w:szCs w:val="24"/>
        </w:rPr>
      </w:pPr>
      <w:r w:rsidDel="00000000" w:rsidR="00000000" w:rsidRPr="00000000">
        <w:rPr>
          <w:color w:val="ff0000"/>
          <w:sz w:val="24"/>
          <w:szCs w:val="24"/>
          <w:rtl w:val="0"/>
        </w:rPr>
        <w:t xml:space="preserve">B. overriding legal obligations &amp; The Equality Act 2010</w:t>
      </w:r>
    </w:p>
    <w:p w:rsidR="00000000" w:rsidDel="00000000" w:rsidP="00000000" w:rsidRDefault="00000000" w:rsidRPr="00000000" w14:paraId="000000E0">
      <w:pPr>
        <w:pStyle w:val="Heading3"/>
        <w:keepNext w:val="0"/>
        <w:keepLines w:val="0"/>
        <w:shd w:fill="ffffff" w:val="clear"/>
        <w:spacing w:before="280" w:lineRule="auto"/>
        <w:rPr>
          <w:b w:val="1"/>
          <w:bCs w:val="1"/>
          <w:color w:val="333333"/>
          <w:sz w:val="26"/>
          <w:szCs w:val="26"/>
        </w:rPr>
      </w:pPr>
      <w:bookmarkStart w:colFirst="0" w:colLast="0" w:name="_gtrc7i999xab" w:id="7"/>
      <w:bookmarkEnd w:id="7"/>
      <w:r w:rsidDel="00000000" w:rsidR="00000000" w:rsidRPr="00000000">
        <w:rPr>
          <w:b w:val="1"/>
          <w:bCs w:val="1"/>
          <w:color w:val="333333"/>
          <w:sz w:val="26"/>
          <w:szCs w:val="26"/>
          <w:rtl w:val="0"/>
        </w:rPr>
        <w:t xml:space="preserve">Question 1</w:t>
      </w:r>
    </w:p>
    <w:p w:rsidR="00000000" w:rsidDel="00000000" w:rsidP="00000000" w:rsidRDefault="00000000" w:rsidRPr="00000000" w14:paraId="000000E1">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Christopher</w:t>
      </w:r>
      <w:r w:rsidDel="00000000" w:rsidR="00000000" w:rsidRPr="00000000">
        <w:rPr>
          <w:color w:val="333333"/>
          <w:sz w:val="24"/>
          <w:szCs w:val="24"/>
          <w:rtl w:val="0"/>
        </w:rPr>
        <w:t xml:space="preserve"> is a solicitor representing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who has severe visual impairment.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is the claimant in a complex clinical negligence case. The firm’s standard procedure is to send all evidence bundles and witness statements via a secure digital portal in PDF format.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informs </w:t>
      </w:r>
      <w:r w:rsidDel="00000000" w:rsidR="00000000" w:rsidRPr="00000000">
        <w:rPr>
          <w:b w:val="1"/>
          <w:bCs w:val="1"/>
          <w:color w:val="333333"/>
          <w:sz w:val="24"/>
          <w:szCs w:val="24"/>
          <w:rtl w:val="0"/>
        </w:rPr>
        <w:t xml:space="preserve">Christopher</w:t>
      </w:r>
      <w:r w:rsidDel="00000000" w:rsidR="00000000" w:rsidRPr="00000000">
        <w:rPr>
          <w:color w:val="333333"/>
          <w:sz w:val="24"/>
          <w:szCs w:val="24"/>
          <w:rtl w:val="0"/>
        </w:rPr>
        <w:t xml:space="preserve"> that his screen-reading software cannot process the firm’s encrypted PDFs and requests that all documents be provided in a specific high-contrast, large-print physical format or an accessible Word document. </w:t>
      </w:r>
      <w:r w:rsidDel="00000000" w:rsidR="00000000" w:rsidRPr="00000000">
        <w:rPr>
          <w:b w:val="1"/>
          <w:bCs w:val="1"/>
          <w:color w:val="333333"/>
          <w:sz w:val="24"/>
          <w:szCs w:val="24"/>
          <w:rtl w:val="0"/>
        </w:rPr>
        <w:t xml:space="preserve">Christopher’s</w:t>
      </w:r>
      <w:r w:rsidDel="00000000" w:rsidR="00000000" w:rsidRPr="00000000">
        <w:rPr>
          <w:color w:val="333333"/>
          <w:sz w:val="24"/>
          <w:szCs w:val="24"/>
          <w:rtl w:val="0"/>
        </w:rPr>
        <w:t xml:space="preserve"> senior partner, </w:t>
      </w:r>
      <w:r w:rsidDel="00000000" w:rsidR="00000000" w:rsidRPr="00000000">
        <w:rPr>
          <w:b w:val="1"/>
          <w:bCs w:val="1"/>
          <w:color w:val="333333"/>
          <w:sz w:val="24"/>
          <w:szCs w:val="24"/>
          <w:rtl w:val="0"/>
        </w:rPr>
        <w:t xml:space="preserve">Peter</w:t>
      </w:r>
      <w:r w:rsidDel="00000000" w:rsidR="00000000" w:rsidRPr="00000000">
        <w:rPr>
          <w:color w:val="333333"/>
          <w:sz w:val="24"/>
          <w:szCs w:val="24"/>
          <w:rtl w:val="0"/>
        </w:rPr>
        <w:t xml:space="preserve">, refuses, citing the high administrative cost and the firm’s "paperless" environmental policy.</w:t>
      </w:r>
    </w:p>
    <w:p w:rsidR="00000000" w:rsidDel="00000000" w:rsidP="00000000" w:rsidRDefault="00000000" w:rsidRPr="00000000" w14:paraId="000000E2">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the firm’s legal obligation under the Equality Act 2010?</w:t>
      </w:r>
    </w:p>
    <w:p w:rsidR="00000000" w:rsidDel="00000000" w:rsidP="00000000" w:rsidRDefault="00000000" w:rsidRPr="00000000" w14:paraId="000000E3">
      <w:pPr>
        <w:numPr>
          <w:ilvl w:val="0"/>
          <w:numId w:val="61"/>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firm has no obligation to change its format if the "paperless" policy is applied consistently to all clients regardless of disability.</w:t>
      </w:r>
    </w:p>
    <w:p w:rsidR="00000000" w:rsidDel="00000000" w:rsidP="00000000" w:rsidRDefault="00000000" w:rsidRPr="00000000" w14:paraId="000000E4">
      <w:pPr>
        <w:numPr>
          <w:ilvl w:val="0"/>
          <w:numId w:val="6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The firm must provide the documents in the requested format as a reasonable adjustment, and the cost cannot be passed on to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w:t>
      </w:r>
    </w:p>
    <w:p w:rsidR="00000000" w:rsidDel="00000000" w:rsidP="00000000" w:rsidRDefault="00000000" w:rsidRPr="00000000" w14:paraId="000000E5">
      <w:pPr>
        <w:numPr>
          <w:ilvl w:val="0"/>
          <w:numId w:val="6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firm must provide the documents but is entitled to charge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an additional administrative fee to cover the printing and formatting costs.</w:t>
      </w:r>
    </w:p>
    <w:p w:rsidR="00000000" w:rsidDel="00000000" w:rsidP="00000000" w:rsidRDefault="00000000" w:rsidRPr="00000000" w14:paraId="000000E6">
      <w:pPr>
        <w:numPr>
          <w:ilvl w:val="0"/>
          <w:numId w:val="6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firm only needs to comply if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can prove that the lack of accessible documents would lead to him losing the case.</w:t>
      </w:r>
    </w:p>
    <w:p w:rsidR="00000000" w:rsidDel="00000000" w:rsidP="00000000" w:rsidRDefault="00000000" w:rsidRPr="00000000" w14:paraId="000000E7">
      <w:pPr>
        <w:numPr>
          <w:ilvl w:val="0"/>
          <w:numId w:val="61"/>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Christopher</w:t>
      </w:r>
      <w:r w:rsidDel="00000000" w:rsidR="00000000" w:rsidRPr="00000000">
        <w:rPr>
          <w:color w:val="333333"/>
          <w:sz w:val="24"/>
          <w:szCs w:val="24"/>
          <w:rtl w:val="0"/>
        </w:rPr>
        <w:t xml:space="preserve"> should refer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to a specialized firm for the blind, as this would be a "proportionate means of achieving a legitimate aim."</w:t>
      </w:r>
    </w:p>
    <w:p w:rsidR="00000000" w:rsidDel="00000000" w:rsidP="00000000" w:rsidRDefault="00000000" w:rsidRPr="00000000" w14:paraId="000000E8">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0E9">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s.20 of the Equality Act 2010</w:t>
      </w:r>
      <w:r w:rsidDel="00000000" w:rsidR="00000000" w:rsidRPr="00000000">
        <w:rPr>
          <w:color w:val="333333"/>
          <w:sz w:val="24"/>
          <w:szCs w:val="24"/>
          <w:rtl w:val="0"/>
        </w:rPr>
        <w:t xml:space="preserve">, service providers (including law firms) have a duty to make reasonable adjustments for disabled persons. This includes changing the way things are done (procedural adjustments) and providing information in an accessible format. </w:t>
      </w:r>
      <w:r w:rsidDel="00000000" w:rsidR="00000000" w:rsidRPr="00000000">
        <w:rPr>
          <w:b w:val="1"/>
          <w:bCs w:val="1"/>
          <w:color w:val="333333"/>
          <w:sz w:val="24"/>
          <w:szCs w:val="24"/>
          <w:rtl w:val="0"/>
        </w:rPr>
        <w:t xml:space="preserve">s.20(7)</w:t>
      </w:r>
      <w:r w:rsidDel="00000000" w:rsidR="00000000" w:rsidRPr="00000000">
        <w:rPr>
          <w:color w:val="333333"/>
          <w:sz w:val="24"/>
          <w:szCs w:val="24"/>
          <w:rtl w:val="0"/>
        </w:rPr>
        <w:t xml:space="preserve"> explicitly states that the person for whom the adjustment is made cannot be charged for the cost of that adjustment.</w:t>
      </w:r>
    </w:p>
    <w:p w:rsidR="00000000" w:rsidDel="00000000" w:rsidP="00000000" w:rsidRDefault="00000000" w:rsidRPr="00000000" w14:paraId="000000EA">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0EB">
      <w:pPr>
        <w:numPr>
          <w:ilvl w:val="0"/>
          <w:numId w:val="7"/>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Neutral policies that put a disabled person at a substantial disadvantage trigger the duty to adjust.</w:t>
      </w:r>
    </w:p>
    <w:p w:rsidR="00000000" w:rsidDel="00000000" w:rsidP="00000000" w:rsidRDefault="00000000" w:rsidRPr="00000000" w14:paraId="000000EC">
      <w:pPr>
        <w:numPr>
          <w:ilvl w:val="0"/>
          <w:numId w:val="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Passing on the cost is strictly prohibited by statute.</w:t>
      </w:r>
    </w:p>
    <w:p w:rsidR="00000000" w:rsidDel="00000000" w:rsidP="00000000" w:rsidRDefault="00000000" w:rsidRPr="00000000" w14:paraId="000000ED">
      <w:pPr>
        <w:numPr>
          <w:ilvl w:val="0"/>
          <w:numId w:val="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threshold is "substantial disadvantage," not a guarantee of the case outcome.</w:t>
      </w:r>
    </w:p>
    <w:p w:rsidR="00000000" w:rsidDel="00000000" w:rsidP="00000000" w:rsidRDefault="00000000" w:rsidRPr="00000000" w14:paraId="000000EE">
      <w:pPr>
        <w:numPr>
          <w:ilvl w:val="0"/>
          <w:numId w:val="7"/>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Referring a client away because they are disabled and require adjustments is likely to be direct discrimination.</w:t>
      </w:r>
    </w:p>
    <w:p w:rsidR="00000000" w:rsidDel="00000000" w:rsidP="00000000" w:rsidRDefault="00000000" w:rsidRPr="00000000" w14:paraId="000000EF">
      <w:pPr>
        <w:shd w:fill="ffffff" w:val="clear"/>
        <w:spacing w:before="240" w:lineRule="auto"/>
        <w:rPr>
          <w:b w:val="1"/>
          <w:bCs w:val="1"/>
          <w:color w:val="333333"/>
          <w:sz w:val="26"/>
          <w:szCs w:val="26"/>
        </w:rPr>
      </w:pPr>
      <w:r w:rsidDel="00000000" w:rsidR="00000000" w:rsidRPr="00000000">
        <w:rPr>
          <w:b w:val="1"/>
          <w:bCs w:val="1"/>
          <w:color w:val="333333"/>
          <w:sz w:val="26"/>
          <w:szCs w:val="26"/>
          <w:rtl w:val="0"/>
        </w:rPr>
        <w:t xml:space="preserve">Question 2</w:t>
      </w:r>
    </w:p>
    <w:p w:rsidR="00000000" w:rsidDel="00000000" w:rsidP="00000000" w:rsidRDefault="00000000" w:rsidRPr="00000000" w14:paraId="000000F0">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Elizabeth</w:t>
      </w:r>
      <w:r w:rsidDel="00000000" w:rsidR="00000000" w:rsidRPr="00000000">
        <w:rPr>
          <w:color w:val="333333"/>
          <w:sz w:val="24"/>
          <w:szCs w:val="24"/>
          <w:rtl w:val="0"/>
        </w:rPr>
        <w:t xml:space="preserve"> is the Managing Partner of a law firm. She decides to implement a new "Saturday Morning Excellence" initiative, requiring all fee-earners to attend the office every Saturday from 9:00 AM to 12:00 PM for mandatory training and file reviews. </w:t>
      </w:r>
      <w:r w:rsidDel="00000000" w:rsidR="00000000" w:rsidRPr="00000000">
        <w:rPr>
          <w:b w:val="1"/>
          <w:bCs w:val="1"/>
          <w:color w:val="333333"/>
          <w:sz w:val="24"/>
          <w:szCs w:val="24"/>
          <w:rtl w:val="0"/>
        </w:rPr>
        <w:t xml:space="preserve">John</w:t>
      </w:r>
      <w:r w:rsidDel="00000000" w:rsidR="00000000" w:rsidRPr="00000000">
        <w:rPr>
          <w:color w:val="333333"/>
          <w:sz w:val="24"/>
          <w:szCs w:val="24"/>
          <w:rtl w:val="0"/>
        </w:rPr>
        <w:t xml:space="preserve">, an Orthodox Jewish associate, explains to </w:t>
      </w:r>
      <w:r w:rsidDel="00000000" w:rsidR="00000000" w:rsidRPr="00000000">
        <w:rPr>
          <w:b w:val="1"/>
          <w:bCs w:val="1"/>
          <w:color w:val="333333"/>
          <w:sz w:val="24"/>
          <w:szCs w:val="24"/>
          <w:rtl w:val="0"/>
        </w:rPr>
        <w:t xml:space="preserve">Elizabeth</w:t>
      </w:r>
      <w:r w:rsidDel="00000000" w:rsidR="00000000" w:rsidRPr="00000000">
        <w:rPr>
          <w:color w:val="333333"/>
          <w:sz w:val="24"/>
          <w:szCs w:val="24"/>
          <w:rtl w:val="0"/>
        </w:rPr>
        <w:t xml:space="preserve"> that he cannot attend due to the Sabbath. </w:t>
      </w:r>
      <w:r w:rsidDel="00000000" w:rsidR="00000000" w:rsidRPr="00000000">
        <w:rPr>
          <w:b w:val="1"/>
          <w:bCs w:val="1"/>
          <w:color w:val="333333"/>
          <w:sz w:val="24"/>
          <w:szCs w:val="24"/>
          <w:rtl w:val="0"/>
        </w:rPr>
        <w:t xml:space="preserve">Elizabeth</w:t>
      </w:r>
      <w:r w:rsidDel="00000000" w:rsidR="00000000" w:rsidRPr="00000000">
        <w:rPr>
          <w:color w:val="333333"/>
          <w:sz w:val="24"/>
          <w:szCs w:val="24"/>
          <w:rtl w:val="0"/>
        </w:rPr>
        <w:t xml:space="preserve"> tells </w:t>
      </w:r>
      <w:r w:rsidDel="00000000" w:rsidR="00000000" w:rsidRPr="00000000">
        <w:rPr>
          <w:b w:val="1"/>
          <w:bCs w:val="1"/>
          <w:color w:val="333333"/>
          <w:sz w:val="24"/>
          <w:szCs w:val="24"/>
          <w:rtl w:val="0"/>
        </w:rPr>
        <w:t xml:space="preserve">John</w:t>
      </w:r>
      <w:r w:rsidDel="00000000" w:rsidR="00000000" w:rsidRPr="00000000">
        <w:rPr>
          <w:color w:val="333333"/>
          <w:sz w:val="24"/>
          <w:szCs w:val="24"/>
          <w:rtl w:val="0"/>
        </w:rPr>
        <w:t xml:space="preserve"> that the rule applies to everyone equally and that his career progression will be hindered if he does not attend like the other associates.</w:t>
      </w:r>
    </w:p>
    <w:p w:rsidR="00000000" w:rsidDel="00000000" w:rsidP="00000000" w:rsidRDefault="00000000" w:rsidRPr="00000000" w14:paraId="000000F1">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form of discrimination is most likely occurring here?</w:t>
      </w:r>
    </w:p>
    <w:p w:rsidR="00000000" w:rsidDel="00000000" w:rsidP="00000000" w:rsidRDefault="00000000" w:rsidRPr="00000000" w14:paraId="000000F2">
      <w:pPr>
        <w:numPr>
          <w:ilvl w:val="0"/>
          <w:numId w:val="122"/>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Direct discrimination</w:t>
      </w:r>
    </w:p>
    <w:p w:rsidR="00000000" w:rsidDel="00000000" w:rsidP="00000000" w:rsidRDefault="00000000" w:rsidRPr="00000000" w14:paraId="000000F3">
      <w:pPr>
        <w:numPr>
          <w:ilvl w:val="0"/>
          <w:numId w:val="122"/>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Harassment</w:t>
      </w:r>
    </w:p>
    <w:p w:rsidR="00000000" w:rsidDel="00000000" w:rsidP="00000000" w:rsidRDefault="00000000" w:rsidRPr="00000000" w14:paraId="000000F4">
      <w:pPr>
        <w:numPr>
          <w:ilvl w:val="0"/>
          <w:numId w:val="122"/>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Indirect discrimination</w:t>
      </w:r>
    </w:p>
    <w:p w:rsidR="00000000" w:rsidDel="00000000" w:rsidP="00000000" w:rsidRDefault="00000000" w:rsidRPr="00000000" w14:paraId="000000F5">
      <w:pPr>
        <w:numPr>
          <w:ilvl w:val="0"/>
          <w:numId w:val="122"/>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Victimization</w:t>
      </w:r>
    </w:p>
    <w:p w:rsidR="00000000" w:rsidDel="00000000" w:rsidP="00000000" w:rsidRDefault="00000000" w:rsidRPr="00000000" w14:paraId="000000F6">
      <w:pPr>
        <w:numPr>
          <w:ilvl w:val="0"/>
          <w:numId w:val="122"/>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discrimination, as the training is a legitimate business requirement applied to all staff.</w:t>
      </w:r>
    </w:p>
    <w:p w:rsidR="00000000" w:rsidDel="00000000" w:rsidP="00000000" w:rsidRDefault="00000000" w:rsidRPr="00000000" w14:paraId="000000F7">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0F8">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C is correct.</w:t>
      </w:r>
      <w:r w:rsidDel="00000000" w:rsidR="00000000" w:rsidRPr="00000000">
        <w:rPr>
          <w:color w:val="333333"/>
          <w:sz w:val="24"/>
          <w:szCs w:val="24"/>
          <w:rtl w:val="0"/>
        </w:rPr>
        <w:t xml:space="preserve"> Indirect discrimination (</w:t>
      </w:r>
      <w:r w:rsidDel="00000000" w:rsidR="00000000" w:rsidRPr="00000000">
        <w:rPr>
          <w:b w:val="1"/>
          <w:bCs w:val="1"/>
          <w:color w:val="333333"/>
          <w:sz w:val="24"/>
          <w:szCs w:val="24"/>
          <w:rtl w:val="0"/>
        </w:rPr>
        <w:t xml:space="preserve">s.19 Equality Act 2010</w:t>
      </w:r>
      <w:r w:rsidDel="00000000" w:rsidR="00000000" w:rsidRPr="00000000">
        <w:rPr>
          <w:color w:val="333333"/>
          <w:sz w:val="24"/>
          <w:szCs w:val="24"/>
          <w:rtl w:val="0"/>
        </w:rPr>
        <w:t xml:space="preserve">) occurs when a rule or policy (PCP) is applied to everyone but has the effect of putting people with a protected characteristic (Religion) at a disadvantage compared to others, and the policy cannot be shown to be a "proportionate means of achieving a legitimate aim."</w:t>
      </w:r>
    </w:p>
    <w:p w:rsidR="00000000" w:rsidDel="00000000" w:rsidP="00000000" w:rsidRDefault="00000000" w:rsidRPr="00000000" w14:paraId="000000F9">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0FA">
      <w:pPr>
        <w:numPr>
          <w:ilvl w:val="0"/>
          <w:numId w:val="121"/>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The rule isn't specifically </w:t>
      </w:r>
      <w:r w:rsidDel="00000000" w:rsidR="00000000" w:rsidRPr="00000000">
        <w:rPr>
          <w:i w:val="1"/>
          <w:iCs w:val="1"/>
          <w:color w:val="333333"/>
          <w:sz w:val="24"/>
          <w:szCs w:val="24"/>
          <w:rtl w:val="0"/>
        </w:rPr>
        <w:t xml:space="preserve">about</w:t>
      </w:r>
      <w:r w:rsidDel="00000000" w:rsidR="00000000" w:rsidRPr="00000000">
        <w:rPr>
          <w:color w:val="333333"/>
          <w:sz w:val="24"/>
          <w:szCs w:val="24"/>
          <w:rtl w:val="0"/>
        </w:rPr>
        <w:t xml:space="preserve"> Jews; it's a general rule that </w:t>
      </w:r>
      <w:r w:rsidDel="00000000" w:rsidR="00000000" w:rsidRPr="00000000">
        <w:rPr>
          <w:i w:val="1"/>
          <w:iCs w:val="1"/>
          <w:color w:val="333333"/>
          <w:sz w:val="24"/>
          <w:szCs w:val="24"/>
          <w:rtl w:val="0"/>
        </w:rPr>
        <w:t xml:space="preserve">affects</w:t>
      </w:r>
      <w:r w:rsidDel="00000000" w:rsidR="00000000" w:rsidRPr="00000000">
        <w:rPr>
          <w:color w:val="333333"/>
          <w:sz w:val="24"/>
          <w:szCs w:val="24"/>
          <w:rtl w:val="0"/>
        </w:rPr>
        <w:t xml:space="preserve"> them differently. That makes it indirect, not direct.</w:t>
      </w:r>
    </w:p>
    <w:p w:rsidR="00000000" w:rsidDel="00000000" w:rsidP="00000000" w:rsidRDefault="00000000" w:rsidRPr="00000000" w14:paraId="000000FB">
      <w:pPr>
        <w:numPr>
          <w:ilvl w:val="0"/>
          <w:numId w:val="12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B:</w:t>
      </w:r>
      <w:r w:rsidDel="00000000" w:rsidR="00000000" w:rsidRPr="00000000">
        <w:rPr>
          <w:color w:val="333333"/>
          <w:sz w:val="24"/>
          <w:szCs w:val="24"/>
          <w:rtl w:val="0"/>
        </w:rPr>
        <w:t xml:space="preserve"> Harassment requires conduct related to a characteristic that violates dignity or creates an intimidating environment; while close, the core legal issue here is the policy itself.</w:t>
      </w:r>
    </w:p>
    <w:p w:rsidR="00000000" w:rsidDel="00000000" w:rsidP="00000000" w:rsidRDefault="00000000" w:rsidRPr="00000000" w14:paraId="000000FC">
      <w:pPr>
        <w:numPr>
          <w:ilvl w:val="0"/>
          <w:numId w:val="12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Victimization occurs when someone is treated badly because they made a formal complaint under the Act.</w:t>
      </w:r>
    </w:p>
    <w:p w:rsidR="00000000" w:rsidDel="00000000" w:rsidP="00000000" w:rsidRDefault="00000000" w:rsidRPr="00000000" w14:paraId="000000FD">
      <w:pPr>
        <w:numPr>
          <w:ilvl w:val="0"/>
          <w:numId w:val="121"/>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Business requirements must be proportionate; mandatory Saturday training is unlikely to be deemed "proportionate" if the same goal could be achieved on a Tuesday.</w:t>
      </w:r>
    </w:p>
    <w:p w:rsidR="00000000" w:rsidDel="00000000" w:rsidP="00000000" w:rsidRDefault="00000000" w:rsidRPr="00000000" w14:paraId="000000FE">
      <w:pPr>
        <w:shd w:fill="ffffff" w:val="clear"/>
        <w:spacing w:before="240" w:lineRule="auto"/>
        <w:rPr>
          <w:b w:val="1"/>
          <w:bCs w:val="1"/>
          <w:color w:val="333333"/>
          <w:sz w:val="26"/>
          <w:szCs w:val="26"/>
        </w:rPr>
      </w:pPr>
      <w:r w:rsidDel="00000000" w:rsidR="00000000" w:rsidRPr="00000000">
        <w:rPr>
          <w:b w:val="1"/>
          <w:bCs w:val="1"/>
          <w:color w:val="333333"/>
          <w:sz w:val="26"/>
          <w:szCs w:val="26"/>
          <w:rtl w:val="0"/>
        </w:rPr>
        <w:t xml:space="preserve">Question 3</w:t>
      </w:r>
    </w:p>
    <w:p w:rsidR="00000000" w:rsidDel="00000000" w:rsidP="00000000" w:rsidRDefault="00000000" w:rsidRPr="00000000" w14:paraId="000000FF">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Andrew</w:t>
      </w:r>
      <w:r w:rsidDel="00000000" w:rsidR="00000000" w:rsidRPr="00000000">
        <w:rPr>
          <w:color w:val="333333"/>
          <w:sz w:val="24"/>
          <w:szCs w:val="24"/>
          <w:rtl w:val="0"/>
        </w:rPr>
        <w:t xml:space="preserve"> is a solicitor acting for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in a boundary dispute. Shortly before the trial,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shows </w:t>
      </w:r>
      <w:r w:rsidDel="00000000" w:rsidR="00000000" w:rsidRPr="00000000">
        <w:rPr>
          <w:b w:val="1"/>
          <w:bCs w:val="1"/>
          <w:color w:val="333333"/>
          <w:sz w:val="24"/>
          <w:szCs w:val="24"/>
          <w:rtl w:val="0"/>
        </w:rPr>
        <w:t xml:space="preserve">Andrew</w:t>
      </w:r>
      <w:r w:rsidDel="00000000" w:rsidR="00000000" w:rsidRPr="00000000">
        <w:rPr>
          <w:color w:val="333333"/>
          <w:sz w:val="24"/>
          <w:szCs w:val="24"/>
          <w:rtl w:val="0"/>
        </w:rPr>
        <w:t xml:space="preserve"> a historical map he found in his attic which clearly shows the boundary is in the neighbor's favor, not his own.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tells </w:t>
      </w:r>
      <w:r w:rsidDel="00000000" w:rsidR="00000000" w:rsidRPr="00000000">
        <w:rPr>
          <w:b w:val="1"/>
          <w:bCs w:val="1"/>
          <w:color w:val="333333"/>
          <w:sz w:val="24"/>
          <w:szCs w:val="24"/>
          <w:rtl w:val="0"/>
        </w:rPr>
        <w:t xml:space="preserve">Andrew</w:t>
      </w:r>
      <w:r w:rsidDel="00000000" w:rsidR="00000000" w:rsidRPr="00000000">
        <w:rPr>
          <w:color w:val="333333"/>
          <w:sz w:val="24"/>
          <w:szCs w:val="24"/>
          <w:rtl w:val="0"/>
        </w:rPr>
        <w:t xml:space="preserve">: "I am going to destroy this map. You are my solicitor, so you must keep this quiet and win my case."</w:t>
      </w:r>
    </w:p>
    <w:p w:rsidR="00000000" w:rsidDel="00000000" w:rsidP="00000000" w:rsidRDefault="00000000" w:rsidRPr="00000000" w14:paraId="00000100">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Andrew’s overriding legal and professional obligation?</w:t>
      </w:r>
    </w:p>
    <w:p w:rsidR="00000000" w:rsidDel="00000000" w:rsidP="00000000" w:rsidRDefault="00000000" w:rsidRPr="00000000" w14:paraId="00000101">
      <w:pPr>
        <w:numPr>
          <w:ilvl w:val="0"/>
          <w:numId w:val="33"/>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He must maintain confidentiality and proceed to trial, as the map is a privileged document.</w:t>
      </w:r>
    </w:p>
    <w:p w:rsidR="00000000" w:rsidDel="00000000" w:rsidP="00000000" w:rsidRDefault="00000000" w:rsidRPr="00000000" w14:paraId="00000102">
      <w:pPr>
        <w:numPr>
          <w:ilvl w:val="0"/>
          <w:numId w:val="33"/>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He must follow </w:t>
      </w:r>
      <w:r w:rsidDel="00000000" w:rsidR="00000000" w:rsidRPr="00000000">
        <w:rPr>
          <w:b w:val="1"/>
          <w:bCs w:val="1"/>
          <w:color w:val="333333"/>
          <w:sz w:val="24"/>
          <w:szCs w:val="24"/>
          <w:rtl w:val="0"/>
        </w:rPr>
        <w:t xml:space="preserve">Mark's</w:t>
      </w:r>
      <w:r w:rsidDel="00000000" w:rsidR="00000000" w:rsidRPr="00000000">
        <w:rPr>
          <w:color w:val="333333"/>
          <w:sz w:val="24"/>
          <w:szCs w:val="24"/>
          <w:rtl w:val="0"/>
        </w:rPr>
        <w:t xml:space="preserve"> instructions to destroy the map to ensure the best possible outcome for the client.</w:t>
      </w:r>
    </w:p>
    <w:p w:rsidR="00000000" w:rsidDel="00000000" w:rsidP="00000000" w:rsidRDefault="00000000" w:rsidRPr="00000000" w14:paraId="00000103">
      <w:pPr>
        <w:numPr>
          <w:ilvl w:val="0"/>
          <w:numId w:val="33"/>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He must explain to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that he cannot mislead the court, and if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destroys the map or refuses to disclose it, </w:t>
      </w:r>
      <w:r w:rsidDel="00000000" w:rsidR="00000000" w:rsidRPr="00000000">
        <w:rPr>
          <w:b w:val="1"/>
          <w:bCs w:val="1"/>
          <w:color w:val="333333"/>
          <w:sz w:val="24"/>
          <w:szCs w:val="24"/>
          <w:rtl w:val="0"/>
        </w:rPr>
        <w:t xml:space="preserve">Andrew</w:t>
      </w:r>
      <w:r w:rsidDel="00000000" w:rsidR="00000000" w:rsidRPr="00000000">
        <w:rPr>
          <w:color w:val="333333"/>
          <w:sz w:val="24"/>
          <w:szCs w:val="24"/>
          <w:rtl w:val="0"/>
        </w:rPr>
        <w:t xml:space="preserve"> must cease acting.</w:t>
      </w:r>
    </w:p>
    <w:p w:rsidR="00000000" w:rsidDel="00000000" w:rsidP="00000000" w:rsidRDefault="00000000" w:rsidRPr="00000000" w14:paraId="00000104">
      <w:pPr>
        <w:numPr>
          <w:ilvl w:val="0"/>
          <w:numId w:val="33"/>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He must immediately call the neighbor's solicitor and disclose the existence of the map to ensure the court is not misled.</w:t>
      </w:r>
    </w:p>
    <w:p w:rsidR="00000000" w:rsidDel="00000000" w:rsidP="00000000" w:rsidRDefault="00000000" w:rsidRPr="00000000" w14:paraId="00000105">
      <w:pPr>
        <w:numPr>
          <w:ilvl w:val="0"/>
          <w:numId w:val="33"/>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He must report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to the SRA for attempted fraud.</w:t>
      </w:r>
    </w:p>
    <w:p w:rsidR="00000000" w:rsidDel="00000000" w:rsidP="00000000" w:rsidRDefault="00000000" w:rsidRPr="00000000" w14:paraId="00000106">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07">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C is correct.</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SRA Principles</w:t>
      </w:r>
      <w:r w:rsidDel="00000000" w:rsidR="00000000" w:rsidRPr="00000000">
        <w:rPr>
          <w:color w:val="333333"/>
          <w:sz w:val="24"/>
          <w:szCs w:val="24"/>
          <w:rtl w:val="0"/>
        </w:rPr>
        <w:t xml:space="preserve">, the duty to uphold the "proper administration of justice" (Principle 1) and "Integrity" (Principle 5) overrides the duty to act in the "best interests of the client" (Principle 7). A solicitor cannot be a party to the destruction of evidence or the misleading of the court. If the client refuses to disclose a relevant document, the solicitor must withdraw from the case.</w:t>
      </w:r>
    </w:p>
    <w:p w:rsidR="00000000" w:rsidDel="00000000" w:rsidP="00000000" w:rsidRDefault="00000000" w:rsidRPr="00000000" w14:paraId="00000108">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109">
      <w:pPr>
        <w:numPr>
          <w:ilvl w:val="0"/>
          <w:numId w:val="110"/>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Privilege does not allow a solicitor to assist in a fraud or the suppression of disclosable evidence.</w:t>
      </w:r>
    </w:p>
    <w:p w:rsidR="00000000" w:rsidDel="00000000" w:rsidP="00000000" w:rsidRDefault="00000000" w:rsidRPr="00000000" w14:paraId="0000010A">
      <w:pPr>
        <w:numPr>
          <w:ilvl w:val="0"/>
          <w:numId w:val="110"/>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B:</w:t>
      </w:r>
      <w:r w:rsidDel="00000000" w:rsidR="00000000" w:rsidRPr="00000000">
        <w:rPr>
          <w:color w:val="333333"/>
          <w:sz w:val="24"/>
          <w:szCs w:val="24"/>
          <w:rtl w:val="0"/>
        </w:rPr>
        <w:t xml:space="preserve"> This would be a criminal offense (perverting the course of justice) and a terminal breach of SRA rules.</w:t>
      </w:r>
    </w:p>
    <w:p w:rsidR="00000000" w:rsidDel="00000000" w:rsidP="00000000" w:rsidRDefault="00000000" w:rsidRPr="00000000" w14:paraId="0000010B">
      <w:pPr>
        <w:numPr>
          <w:ilvl w:val="0"/>
          <w:numId w:val="110"/>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Disclosure against a client's will is a breach of confidentiality/privilege. The correct step is to stop acting, not to "tattle" (unless a specific crime/fraud exception applies).</w:t>
      </w:r>
    </w:p>
    <w:p w:rsidR="00000000" w:rsidDel="00000000" w:rsidP="00000000" w:rsidRDefault="00000000" w:rsidRPr="00000000" w14:paraId="0000010C">
      <w:pPr>
        <w:numPr>
          <w:ilvl w:val="0"/>
          <w:numId w:val="110"/>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Reporting a client to the SRA is generally a breach of confidentiality; withdrawal is the standard required response.</w:t>
      </w:r>
    </w:p>
    <w:p w:rsidR="00000000" w:rsidDel="00000000" w:rsidP="00000000" w:rsidRDefault="00000000" w:rsidRPr="00000000" w14:paraId="0000010D">
      <w:pPr>
        <w:shd w:fill="ffffff" w:val="clear"/>
        <w:spacing w:before="240" w:lineRule="auto"/>
        <w:rPr>
          <w:b w:val="1"/>
          <w:bCs w:val="1"/>
          <w:color w:val="333333"/>
          <w:sz w:val="26"/>
          <w:szCs w:val="26"/>
        </w:rPr>
      </w:pPr>
      <w:r w:rsidDel="00000000" w:rsidR="00000000" w:rsidRPr="00000000">
        <w:rPr>
          <w:b w:val="1"/>
          <w:bCs w:val="1"/>
          <w:color w:val="333333"/>
          <w:sz w:val="26"/>
          <w:szCs w:val="26"/>
          <w:rtl w:val="0"/>
        </w:rPr>
        <w:t xml:space="preserve">Question 4</w:t>
      </w:r>
    </w:p>
    <w:p w:rsidR="00000000" w:rsidDel="00000000" w:rsidP="00000000" w:rsidRDefault="00000000" w:rsidRPr="00000000" w14:paraId="0000010E">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a senior associate at a law firm, informs her supervisor, </w:t>
      </w:r>
      <w:r w:rsidDel="00000000" w:rsidR="00000000" w:rsidRPr="00000000">
        <w:rPr>
          <w:b w:val="1"/>
          <w:bCs w:val="1"/>
          <w:color w:val="333333"/>
          <w:sz w:val="24"/>
          <w:szCs w:val="24"/>
          <w:rtl w:val="0"/>
        </w:rPr>
        <w:t xml:space="preserve">David</w:t>
      </w:r>
      <w:r w:rsidDel="00000000" w:rsidR="00000000" w:rsidRPr="00000000">
        <w:rPr>
          <w:color w:val="333333"/>
          <w:sz w:val="24"/>
          <w:szCs w:val="24"/>
          <w:rtl w:val="0"/>
        </w:rPr>
        <w:t xml:space="preserve">, that she is pregnant. Two weeks later, </w:t>
      </w:r>
      <w:r w:rsidDel="00000000" w:rsidR="00000000" w:rsidRPr="00000000">
        <w:rPr>
          <w:b w:val="1"/>
          <w:bCs w:val="1"/>
          <w:color w:val="333333"/>
          <w:sz w:val="24"/>
          <w:szCs w:val="24"/>
          <w:rtl w:val="0"/>
        </w:rPr>
        <w:t xml:space="preserve">David</w:t>
      </w:r>
      <w:r w:rsidDel="00000000" w:rsidR="00000000" w:rsidRPr="00000000">
        <w:rPr>
          <w:color w:val="333333"/>
          <w:sz w:val="24"/>
          <w:szCs w:val="24"/>
          <w:rtl w:val="0"/>
        </w:rPr>
        <w:t xml:space="preserve"> removes </w:t>
      </w: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from a high-profile merger case, claiming that the late-night negotiations would be too stressful for an expectant mother and that it would be better for her to handle "quieter" administrative work until her maternity leave starts. </w:t>
      </w: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wants to stay on the case and feels her career is being sidelined.</w:t>
      </w:r>
    </w:p>
    <w:p w:rsidR="00000000" w:rsidDel="00000000" w:rsidP="00000000" w:rsidRDefault="00000000" w:rsidRPr="00000000" w14:paraId="0000010F">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of the following best describes David’s actions under the Equality Act 2010?</w:t>
      </w:r>
    </w:p>
    <w:p w:rsidR="00000000" w:rsidDel="00000000" w:rsidP="00000000" w:rsidRDefault="00000000" w:rsidRPr="00000000" w14:paraId="00000110">
      <w:pPr>
        <w:numPr>
          <w:ilvl w:val="0"/>
          <w:numId w:val="78"/>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It is not discrimination because </w:t>
      </w:r>
      <w:r w:rsidDel="00000000" w:rsidR="00000000" w:rsidRPr="00000000">
        <w:rPr>
          <w:b w:val="1"/>
          <w:bCs w:val="1"/>
          <w:color w:val="333333"/>
          <w:sz w:val="24"/>
          <w:szCs w:val="24"/>
          <w:rtl w:val="0"/>
        </w:rPr>
        <w:t xml:space="preserve">David</w:t>
      </w:r>
      <w:r w:rsidDel="00000000" w:rsidR="00000000" w:rsidRPr="00000000">
        <w:rPr>
          <w:color w:val="333333"/>
          <w:sz w:val="24"/>
          <w:szCs w:val="24"/>
          <w:rtl w:val="0"/>
        </w:rPr>
        <w:t xml:space="preserve"> is acting in </w:t>
      </w:r>
      <w:r w:rsidDel="00000000" w:rsidR="00000000" w:rsidRPr="00000000">
        <w:rPr>
          <w:b w:val="1"/>
          <w:bCs w:val="1"/>
          <w:color w:val="333333"/>
          <w:sz w:val="24"/>
          <w:szCs w:val="24"/>
          <w:rtl w:val="0"/>
        </w:rPr>
        <w:t xml:space="preserve">Sarah’s</w:t>
      </w:r>
      <w:r w:rsidDel="00000000" w:rsidR="00000000" w:rsidRPr="00000000">
        <w:rPr>
          <w:color w:val="333333"/>
          <w:sz w:val="24"/>
          <w:szCs w:val="24"/>
          <w:rtl w:val="0"/>
        </w:rPr>
        <w:t xml:space="preserve"> best interest and fulfilling his duty of care.</w:t>
      </w:r>
    </w:p>
    <w:p w:rsidR="00000000" w:rsidDel="00000000" w:rsidP="00000000" w:rsidRDefault="00000000" w:rsidRPr="00000000" w14:paraId="00000111">
      <w:pPr>
        <w:numPr>
          <w:ilvl w:val="0"/>
          <w:numId w:val="7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It is indirect discrimination because the policy of removing stressed workers applies to everyone.</w:t>
      </w:r>
    </w:p>
    <w:p w:rsidR="00000000" w:rsidDel="00000000" w:rsidP="00000000" w:rsidRDefault="00000000" w:rsidRPr="00000000" w14:paraId="00000112">
      <w:pPr>
        <w:numPr>
          <w:ilvl w:val="0"/>
          <w:numId w:val="7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It is direct pregnancy and maternity discrimination </w:t>
      </w:r>
    </w:p>
    <w:p w:rsidR="00000000" w:rsidDel="00000000" w:rsidP="00000000" w:rsidRDefault="00000000" w:rsidRPr="00000000" w14:paraId="00000113">
      <w:pPr>
        <w:numPr>
          <w:ilvl w:val="0"/>
          <w:numId w:val="7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It is only discrimination if </w:t>
      </w:r>
      <w:r w:rsidDel="00000000" w:rsidR="00000000" w:rsidRPr="00000000">
        <w:rPr>
          <w:b w:val="1"/>
          <w:bCs w:val="1"/>
          <w:color w:val="333333"/>
          <w:sz w:val="24"/>
          <w:szCs w:val="24"/>
          <w:rtl w:val="0"/>
        </w:rPr>
        <w:t xml:space="preserve">Sarah’s</w:t>
      </w:r>
      <w:r w:rsidDel="00000000" w:rsidR="00000000" w:rsidRPr="00000000">
        <w:rPr>
          <w:color w:val="333333"/>
          <w:sz w:val="24"/>
          <w:szCs w:val="24"/>
          <w:rtl w:val="0"/>
        </w:rPr>
        <w:t xml:space="preserve"> salary is reduced as a result of the move.</w:t>
      </w:r>
    </w:p>
    <w:p w:rsidR="00000000" w:rsidDel="00000000" w:rsidP="00000000" w:rsidRDefault="00000000" w:rsidRPr="00000000" w14:paraId="00000114">
      <w:pPr>
        <w:numPr>
          <w:ilvl w:val="0"/>
          <w:numId w:val="78"/>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It is a "proportionate means of achieving a legitimate aim" regarding health and safety.</w:t>
      </w:r>
    </w:p>
    <w:p w:rsidR="00000000" w:rsidDel="00000000" w:rsidP="00000000" w:rsidRDefault="00000000" w:rsidRPr="00000000" w14:paraId="00000115">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16">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C is correct.</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s.18 Equality Act 2010</w:t>
      </w:r>
      <w:r w:rsidDel="00000000" w:rsidR="00000000" w:rsidRPr="00000000">
        <w:rPr>
          <w:color w:val="333333"/>
          <w:sz w:val="24"/>
          <w:szCs w:val="24"/>
          <w:rtl w:val="0"/>
        </w:rPr>
        <w:t xml:space="preserve">, it is direct discrimination to treat a woman unfavorably because of her pregnancy. "Benevolent" discrimination (acting out of a misplaced sense of protection) is still discrimination if it results in unfavorable treatment, such as being removed from a career-enhancing project.</w:t>
      </w:r>
    </w:p>
    <w:p w:rsidR="00000000" w:rsidDel="00000000" w:rsidP="00000000" w:rsidRDefault="00000000" w:rsidRPr="00000000" w14:paraId="00000117">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118">
      <w:pPr>
        <w:numPr>
          <w:ilvl w:val="0"/>
          <w:numId w:val="76"/>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Motivation is irrelevant in direct discrimination.</w:t>
      </w:r>
    </w:p>
    <w:p w:rsidR="00000000" w:rsidDel="00000000" w:rsidP="00000000" w:rsidRDefault="00000000" w:rsidRPr="00000000" w14:paraId="00000119">
      <w:pPr>
        <w:numPr>
          <w:ilvl w:val="0"/>
          <w:numId w:val="76"/>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B:</w:t>
      </w:r>
      <w:r w:rsidDel="00000000" w:rsidR="00000000" w:rsidRPr="00000000">
        <w:rPr>
          <w:color w:val="333333"/>
          <w:sz w:val="24"/>
          <w:szCs w:val="24"/>
          <w:rtl w:val="0"/>
        </w:rPr>
        <w:t xml:space="preserve"> This is a direct act based on the pregnancy, not a neutral policy.</w:t>
      </w:r>
    </w:p>
    <w:p w:rsidR="00000000" w:rsidDel="00000000" w:rsidP="00000000" w:rsidRDefault="00000000" w:rsidRPr="00000000" w14:paraId="0000011A">
      <w:pPr>
        <w:numPr>
          <w:ilvl w:val="0"/>
          <w:numId w:val="76"/>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Unfavorable treatment includes loss of opportunity, not just financial loss.</w:t>
      </w:r>
    </w:p>
    <w:p w:rsidR="00000000" w:rsidDel="00000000" w:rsidP="00000000" w:rsidRDefault="00000000" w:rsidRPr="00000000" w14:paraId="0000011B">
      <w:pPr>
        <w:numPr>
          <w:ilvl w:val="0"/>
          <w:numId w:val="76"/>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Direct discrimination (outside of very rare age cases) cannot be "objectively justified."</w:t>
      </w:r>
    </w:p>
    <w:p w:rsidR="00000000" w:rsidDel="00000000" w:rsidP="00000000" w:rsidRDefault="00000000" w:rsidRPr="00000000" w14:paraId="0000011C">
      <w:pPr>
        <w:shd w:fill="ffffff" w:val="clear"/>
        <w:spacing w:before="240" w:lineRule="auto"/>
        <w:rPr>
          <w:b w:val="1"/>
          <w:bCs w:val="1"/>
          <w:color w:val="333333"/>
          <w:sz w:val="26"/>
          <w:szCs w:val="26"/>
        </w:rPr>
      </w:pPr>
      <w:r w:rsidDel="00000000" w:rsidR="00000000" w:rsidRPr="00000000">
        <w:rPr>
          <w:b w:val="1"/>
          <w:bCs w:val="1"/>
          <w:color w:val="333333"/>
          <w:sz w:val="26"/>
          <w:szCs w:val="26"/>
          <w:rtl w:val="0"/>
        </w:rPr>
        <w:t xml:space="preserve">Question 5</w:t>
      </w:r>
    </w:p>
    <w:p w:rsidR="00000000" w:rsidDel="00000000" w:rsidP="00000000" w:rsidRDefault="00000000" w:rsidRPr="00000000" w14:paraId="0000011D">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is a solicitor specializing in probate. He regularly refers his clients to "Faithful Stones," a monumental masonry company, for headstones. Unknown to his clients, </w:t>
      </w: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receives a 10% commission from "Faithful Stones" for every referral. </w:t>
      </w: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justifies this by saying he spends a lot of time coordinating with them, and the referral helps his clients find a reliable service.</w:t>
      </w:r>
    </w:p>
    <w:p w:rsidR="00000000" w:rsidDel="00000000" w:rsidP="00000000" w:rsidRDefault="00000000" w:rsidRPr="00000000" w14:paraId="0000011E">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Has Thomas breached his overriding legal obligations?</w:t>
      </w:r>
    </w:p>
    <w:p w:rsidR="00000000" w:rsidDel="00000000" w:rsidP="00000000" w:rsidRDefault="00000000" w:rsidRPr="00000000" w14:paraId="0000011F">
      <w:pPr>
        <w:numPr>
          <w:ilvl w:val="0"/>
          <w:numId w:val="77"/>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provided the masonry company provides a high-quality service to the clients.</w:t>
      </w:r>
    </w:p>
    <w:p w:rsidR="00000000" w:rsidDel="00000000" w:rsidP="00000000" w:rsidRDefault="00000000" w:rsidRPr="00000000" w14:paraId="00000120">
      <w:pPr>
        <w:numPr>
          <w:ilvl w:val="0"/>
          <w:numId w:val="7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he is failing to act with independence and is not being transparent about his financial interests.</w:t>
      </w:r>
    </w:p>
    <w:p w:rsidR="00000000" w:rsidDel="00000000" w:rsidP="00000000" w:rsidRDefault="00000000" w:rsidRPr="00000000" w14:paraId="00000121">
      <w:pPr>
        <w:numPr>
          <w:ilvl w:val="0"/>
          <w:numId w:val="7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solicitors are entitled to "referral fees" in all areas of law under the SRA Transparency Rules.</w:t>
      </w:r>
    </w:p>
    <w:p w:rsidR="00000000" w:rsidDel="00000000" w:rsidP="00000000" w:rsidRDefault="00000000" w:rsidRPr="00000000" w14:paraId="00000122">
      <w:pPr>
        <w:numPr>
          <w:ilvl w:val="0"/>
          <w:numId w:val="7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the headstone is more expensive because of his commission.</w:t>
      </w:r>
    </w:p>
    <w:p w:rsidR="00000000" w:rsidDel="00000000" w:rsidP="00000000" w:rsidRDefault="00000000" w:rsidRPr="00000000" w14:paraId="00000123">
      <w:pPr>
        <w:numPr>
          <w:ilvl w:val="0"/>
          <w:numId w:val="77"/>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this is a private commercial arrangement outside of the legal case.</w:t>
      </w:r>
    </w:p>
    <w:p w:rsidR="00000000" w:rsidDel="00000000" w:rsidP="00000000" w:rsidRDefault="00000000" w:rsidRPr="00000000" w14:paraId="00000124">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25">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Solicitors must act with </w:t>
      </w:r>
      <w:r w:rsidDel="00000000" w:rsidR="00000000" w:rsidRPr="00000000">
        <w:rPr>
          <w:b w:val="1"/>
          <w:bCs w:val="1"/>
          <w:color w:val="333333"/>
          <w:sz w:val="24"/>
          <w:szCs w:val="24"/>
          <w:rtl w:val="0"/>
        </w:rPr>
        <w:t xml:space="preserve">Integrity</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Independence</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SRA Code of Conduct (Para 5.1)</w:t>
      </w:r>
      <w:r w:rsidDel="00000000" w:rsidR="00000000" w:rsidRPr="00000000">
        <w:rPr>
          <w:color w:val="333333"/>
          <w:sz w:val="24"/>
          <w:szCs w:val="24"/>
          <w:rtl w:val="0"/>
        </w:rPr>
        <w:t xml:space="preserve">, solicitors must inform clients of any financial interest in a referral. Failing to disclose a commission is a breach of the duty to act in the client's best interest and undermines public trust.</w:t>
      </w:r>
    </w:p>
    <w:p w:rsidR="00000000" w:rsidDel="00000000" w:rsidP="00000000" w:rsidRDefault="00000000" w:rsidRPr="00000000" w14:paraId="00000126">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127">
      <w:pPr>
        <w:numPr>
          <w:ilvl w:val="0"/>
          <w:numId w:val="101"/>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Quality of service does not excuse a lack of transparency.</w:t>
      </w:r>
    </w:p>
    <w:p w:rsidR="00000000" w:rsidDel="00000000" w:rsidP="00000000" w:rsidRDefault="00000000" w:rsidRPr="00000000" w14:paraId="00000128">
      <w:pPr>
        <w:numPr>
          <w:ilvl w:val="0"/>
          <w:numId w:val="10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Referral fees are strictly prohibited in personal injury cases and must be disclosed in all others.</w:t>
      </w:r>
    </w:p>
    <w:p w:rsidR="00000000" w:rsidDel="00000000" w:rsidP="00000000" w:rsidRDefault="00000000" w:rsidRPr="00000000" w14:paraId="00000129">
      <w:pPr>
        <w:numPr>
          <w:ilvl w:val="0"/>
          <w:numId w:val="10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The breach is the secrecy and the conflict of interest, regardless of the price.</w:t>
      </w:r>
    </w:p>
    <w:p w:rsidR="00000000" w:rsidDel="00000000" w:rsidP="00000000" w:rsidRDefault="00000000" w:rsidRPr="00000000" w14:paraId="0000012A">
      <w:pPr>
        <w:numPr>
          <w:ilvl w:val="0"/>
          <w:numId w:val="101"/>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It is directly linked to the professional relationship with the client.</w:t>
      </w:r>
    </w:p>
    <w:p w:rsidR="00000000" w:rsidDel="00000000" w:rsidP="00000000" w:rsidRDefault="00000000" w:rsidRPr="00000000" w14:paraId="0000012B">
      <w:pPr>
        <w:shd w:fill="ffffff" w:val="clear"/>
        <w:spacing w:before="240" w:lineRule="auto"/>
        <w:rPr>
          <w:b w:val="1"/>
          <w:bCs w:val="1"/>
          <w:color w:val="333333"/>
          <w:sz w:val="26"/>
          <w:szCs w:val="26"/>
        </w:rPr>
      </w:pPr>
      <w:r w:rsidDel="00000000" w:rsidR="00000000" w:rsidRPr="00000000">
        <w:rPr>
          <w:b w:val="1"/>
          <w:bCs w:val="1"/>
          <w:color w:val="333333"/>
          <w:sz w:val="26"/>
          <w:szCs w:val="26"/>
          <w:rtl w:val="0"/>
        </w:rPr>
        <w:t xml:space="preserve">Question 6</w:t>
      </w:r>
    </w:p>
    <w:p w:rsidR="00000000" w:rsidDel="00000000" w:rsidP="00000000" w:rsidRDefault="00000000" w:rsidRPr="00000000" w14:paraId="0000012C">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James</w:t>
      </w:r>
      <w:r w:rsidDel="00000000" w:rsidR="00000000" w:rsidRPr="00000000">
        <w:rPr>
          <w:color w:val="333333"/>
          <w:sz w:val="24"/>
          <w:szCs w:val="24"/>
          <w:rtl w:val="0"/>
        </w:rPr>
        <w:t xml:space="preserve">, the Managing Partner of a law firm, introduces a policy that no one over the age of 65 can be a Senior Partner. He argues that this is necessary to allow "new blood" to move up the ranks and to ensure the long-term succession planning of the firm. </w:t>
      </w:r>
      <w:r w:rsidDel="00000000" w:rsidR="00000000" w:rsidRPr="00000000">
        <w:rPr>
          <w:b w:val="1"/>
          <w:bCs w:val="1"/>
          <w:color w:val="333333"/>
          <w:sz w:val="24"/>
          <w:szCs w:val="24"/>
          <w:rtl w:val="0"/>
        </w:rPr>
        <w:t xml:space="preserve">Paul</w:t>
      </w:r>
      <w:r w:rsidDel="00000000" w:rsidR="00000000" w:rsidRPr="00000000">
        <w:rPr>
          <w:color w:val="333333"/>
          <w:sz w:val="24"/>
          <w:szCs w:val="24"/>
          <w:rtl w:val="0"/>
        </w:rPr>
        <w:t xml:space="preserve">, who is 66 and highly productive, is forced to step down.</w:t>
      </w:r>
    </w:p>
    <w:p w:rsidR="00000000" w:rsidDel="00000000" w:rsidP="00000000" w:rsidRDefault="00000000" w:rsidRPr="00000000" w14:paraId="0000012D">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this policy lawful under the Equality Act 2010?</w:t>
      </w:r>
    </w:p>
    <w:p w:rsidR="00000000" w:rsidDel="00000000" w:rsidP="00000000" w:rsidRDefault="00000000" w:rsidRPr="00000000" w14:paraId="0000012E">
      <w:pPr>
        <w:numPr>
          <w:ilvl w:val="0"/>
          <w:numId w:val="91"/>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direct discrimination can never be justified.</w:t>
      </w:r>
    </w:p>
    <w:p w:rsidR="00000000" w:rsidDel="00000000" w:rsidP="00000000" w:rsidRDefault="00000000" w:rsidRPr="00000000" w14:paraId="0000012F">
      <w:pPr>
        <w:numPr>
          <w:ilvl w:val="0"/>
          <w:numId w:val="9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age is the only protected characteristic where direct discrimination can be objectively justified.</w:t>
      </w:r>
    </w:p>
    <w:p w:rsidR="00000000" w:rsidDel="00000000" w:rsidP="00000000" w:rsidRDefault="00000000" w:rsidRPr="00000000" w14:paraId="00000130">
      <w:pPr>
        <w:numPr>
          <w:ilvl w:val="0"/>
          <w:numId w:val="9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because the SRA requires firms to have succession plans.</w:t>
      </w:r>
    </w:p>
    <w:p w:rsidR="00000000" w:rsidDel="00000000" w:rsidP="00000000" w:rsidRDefault="00000000" w:rsidRPr="00000000" w14:paraId="00000131">
      <w:pPr>
        <w:numPr>
          <w:ilvl w:val="0"/>
          <w:numId w:val="9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the policy should have a "grandfather clause" for existing partners.</w:t>
      </w:r>
    </w:p>
    <w:p w:rsidR="00000000" w:rsidDel="00000000" w:rsidP="00000000" w:rsidRDefault="00000000" w:rsidRPr="00000000" w14:paraId="00000132">
      <w:pPr>
        <w:numPr>
          <w:ilvl w:val="0"/>
          <w:numId w:val="91"/>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because retirement ages are exempt from the Equality Act.</w:t>
      </w:r>
    </w:p>
    <w:p w:rsidR="00000000" w:rsidDel="00000000" w:rsidP="00000000" w:rsidRDefault="00000000" w:rsidRPr="00000000" w14:paraId="00000133">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34">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Unlike other protected characteristics (Race, Sex, etc.), </w:t>
      </w:r>
      <w:r w:rsidDel="00000000" w:rsidR="00000000" w:rsidRPr="00000000">
        <w:rPr>
          <w:b w:val="1"/>
          <w:bCs w:val="1"/>
          <w:color w:val="333333"/>
          <w:sz w:val="24"/>
          <w:szCs w:val="24"/>
          <w:rtl w:val="0"/>
        </w:rPr>
        <w:t xml:space="preserve">s.13(2) Equality Act 2010</w:t>
      </w:r>
      <w:r w:rsidDel="00000000" w:rsidR="00000000" w:rsidRPr="00000000">
        <w:rPr>
          <w:color w:val="333333"/>
          <w:sz w:val="24"/>
          <w:szCs w:val="24"/>
          <w:rtl w:val="0"/>
        </w:rPr>
        <w:t xml:space="preserve"> allows for direct age discrimination if it is a "proportionate means of achieving a legitimate aim." Succession planning and "inter-generational fairness" have been recognized by courts as legitimate aims.</w:t>
      </w:r>
    </w:p>
    <w:p w:rsidR="00000000" w:rsidDel="00000000" w:rsidP="00000000" w:rsidRDefault="00000000" w:rsidRPr="00000000" w14:paraId="00000135">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the other options are incorrect:</w:t>
      </w:r>
    </w:p>
    <w:p w:rsidR="00000000" w:rsidDel="00000000" w:rsidP="00000000" w:rsidRDefault="00000000" w:rsidRPr="00000000" w14:paraId="00000136">
      <w:pPr>
        <w:numPr>
          <w:ilvl w:val="0"/>
          <w:numId w:val="111"/>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Option A:</w:t>
      </w:r>
      <w:r w:rsidDel="00000000" w:rsidR="00000000" w:rsidRPr="00000000">
        <w:rPr>
          <w:color w:val="333333"/>
          <w:sz w:val="24"/>
          <w:szCs w:val="24"/>
          <w:rtl w:val="0"/>
        </w:rPr>
        <w:t xml:space="preserve"> Age is the specific exception to the "direct discrimination cannot be justified" rule.</w:t>
      </w:r>
    </w:p>
    <w:p w:rsidR="00000000" w:rsidDel="00000000" w:rsidP="00000000" w:rsidRDefault="00000000" w:rsidRPr="00000000" w14:paraId="00000137">
      <w:pPr>
        <w:numPr>
          <w:ilvl w:val="0"/>
          <w:numId w:val="11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C:</w:t>
      </w:r>
      <w:r w:rsidDel="00000000" w:rsidR="00000000" w:rsidRPr="00000000">
        <w:rPr>
          <w:color w:val="333333"/>
          <w:sz w:val="24"/>
          <w:szCs w:val="24"/>
          <w:rtl w:val="0"/>
        </w:rPr>
        <w:t xml:space="preserve"> The SRA requires management, but doesn't mandate age-based removal.</w:t>
      </w:r>
    </w:p>
    <w:p w:rsidR="00000000" w:rsidDel="00000000" w:rsidP="00000000" w:rsidRDefault="00000000" w:rsidRPr="00000000" w14:paraId="00000138">
      <w:pPr>
        <w:numPr>
          <w:ilvl w:val="0"/>
          <w:numId w:val="11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D:</w:t>
      </w:r>
      <w:r w:rsidDel="00000000" w:rsidR="00000000" w:rsidRPr="00000000">
        <w:rPr>
          <w:color w:val="333333"/>
          <w:sz w:val="24"/>
          <w:szCs w:val="24"/>
          <w:rtl w:val="0"/>
        </w:rPr>
        <w:t xml:space="preserve"> A grandfather clause isn't a legal requirement for the policy to be valid.</w:t>
      </w:r>
    </w:p>
    <w:p w:rsidR="00000000" w:rsidDel="00000000" w:rsidP="00000000" w:rsidRDefault="00000000" w:rsidRPr="00000000" w14:paraId="00000139">
      <w:pPr>
        <w:numPr>
          <w:ilvl w:val="0"/>
          <w:numId w:val="111"/>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Option E:</w:t>
      </w:r>
      <w:r w:rsidDel="00000000" w:rsidR="00000000" w:rsidRPr="00000000">
        <w:rPr>
          <w:color w:val="333333"/>
          <w:sz w:val="24"/>
          <w:szCs w:val="24"/>
          <w:rtl w:val="0"/>
        </w:rPr>
        <w:t xml:space="preserve"> Mandatory retirement ages are not "exempt"; they must be justified.</w:t>
      </w:r>
    </w:p>
    <w:p w:rsidR="00000000" w:rsidDel="00000000" w:rsidP="00000000" w:rsidRDefault="00000000" w:rsidRPr="00000000" w14:paraId="0000013A">
      <w:pPr>
        <w:shd w:fill="ffffff" w:val="clear"/>
        <w:spacing w:before="2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hd w:fill="ffffff" w:val="clear"/>
        <w:spacing w:before="280" w:lineRule="auto"/>
        <w:rPr>
          <w:b w:val="1"/>
          <w:bCs w:val="1"/>
          <w:color w:val="333333"/>
          <w:sz w:val="26"/>
          <w:szCs w:val="26"/>
        </w:rPr>
      </w:pPr>
      <w:bookmarkStart w:colFirst="0" w:colLast="0" w:name="_hv1bo4jtinc3" w:id="8"/>
      <w:bookmarkEnd w:id="8"/>
      <w:r w:rsidDel="00000000" w:rsidR="00000000" w:rsidRPr="00000000">
        <w:rPr>
          <w:b w:val="1"/>
          <w:bCs w:val="1"/>
          <w:color w:val="333333"/>
          <w:sz w:val="26"/>
          <w:szCs w:val="26"/>
          <w:rtl w:val="0"/>
        </w:rPr>
        <w:t xml:space="preserve">Question 7</w:t>
      </w:r>
    </w:p>
    <w:p w:rsidR="00000000" w:rsidDel="00000000" w:rsidP="00000000" w:rsidRDefault="00000000" w:rsidRPr="00000000" w14:paraId="0000013C">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Martha</w:t>
      </w:r>
      <w:r w:rsidDel="00000000" w:rsidR="00000000" w:rsidRPr="00000000">
        <w:rPr>
          <w:color w:val="333333"/>
          <w:sz w:val="24"/>
          <w:szCs w:val="24"/>
          <w:rtl w:val="0"/>
        </w:rPr>
        <w:t xml:space="preserve"> is the COLP (Compliance Officer for Legal Practice) for a firm with 15 employees. She receives the SRA's biennial request to collect and publish diversity data. </w:t>
      </w:r>
      <w:r w:rsidDel="00000000" w:rsidR="00000000" w:rsidRPr="00000000">
        <w:rPr>
          <w:b w:val="1"/>
          <w:bCs w:val="1"/>
          <w:color w:val="333333"/>
          <w:sz w:val="24"/>
          <w:szCs w:val="24"/>
          <w:rtl w:val="0"/>
        </w:rPr>
        <w:t xml:space="preserve">Martha</w:t>
      </w:r>
      <w:r w:rsidDel="00000000" w:rsidR="00000000" w:rsidRPr="00000000">
        <w:rPr>
          <w:color w:val="333333"/>
          <w:sz w:val="24"/>
          <w:szCs w:val="24"/>
          <w:rtl w:val="0"/>
        </w:rPr>
        <w:t xml:space="preserve"> decides not to do it, arguing that in such a small firm, the data would make it easy to identify individual staff members' religions or sexual orientations, which she believes would breach the GDPR.</w:t>
      </w:r>
    </w:p>
    <w:p w:rsidR="00000000" w:rsidDel="00000000" w:rsidP="00000000" w:rsidRDefault="00000000" w:rsidRPr="00000000" w14:paraId="0000013D">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Martha’s regulatory obligation?</w:t>
      </w:r>
    </w:p>
    <w:p w:rsidR="00000000" w:rsidDel="00000000" w:rsidP="00000000" w:rsidRDefault="00000000" w:rsidRPr="00000000" w14:paraId="0000013E">
      <w:pPr>
        <w:numPr>
          <w:ilvl w:val="0"/>
          <w:numId w:val="58"/>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She is correct; GDPR overrides the SRA's request for diversity data in small firms.</w:t>
      </w:r>
    </w:p>
    <w:p w:rsidR="00000000" w:rsidDel="00000000" w:rsidP="00000000" w:rsidRDefault="00000000" w:rsidRPr="00000000" w14:paraId="0000013F">
      <w:pPr>
        <w:numPr>
          <w:ilvl w:val="0"/>
          <w:numId w:val="5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She must collect the data and report it to the SRA, but she should not publish it if it risks identifying individuals.</w:t>
      </w:r>
    </w:p>
    <w:p w:rsidR="00000000" w:rsidDel="00000000" w:rsidP="00000000" w:rsidRDefault="00000000" w:rsidRPr="00000000" w14:paraId="00000140">
      <w:pPr>
        <w:numPr>
          <w:ilvl w:val="0"/>
          <w:numId w:val="5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She must ignore the SRA request as diversity data is a "voluntary" scheme for firms under 20 people.</w:t>
      </w:r>
    </w:p>
    <w:p w:rsidR="00000000" w:rsidDel="00000000" w:rsidP="00000000" w:rsidRDefault="00000000" w:rsidRPr="00000000" w14:paraId="00000141">
      <w:pPr>
        <w:numPr>
          <w:ilvl w:val="0"/>
          <w:numId w:val="5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She must publish everything regardless of GDPR because SRA rules take precedence over statutes.</w:t>
      </w:r>
    </w:p>
    <w:p w:rsidR="00000000" w:rsidDel="00000000" w:rsidP="00000000" w:rsidRDefault="00000000" w:rsidRPr="00000000" w14:paraId="00000142">
      <w:pPr>
        <w:numPr>
          <w:ilvl w:val="0"/>
          <w:numId w:val="58"/>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She must only collect data on gender and age, as these are not "sensitive" under data law.</w:t>
      </w:r>
    </w:p>
    <w:p w:rsidR="00000000" w:rsidDel="00000000" w:rsidP="00000000" w:rsidRDefault="00000000" w:rsidRPr="00000000" w14:paraId="00000143">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44">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All SRA-regulated firms must collect and report diversity data to the SRA. However, for the </w:t>
      </w:r>
      <w:r w:rsidDel="00000000" w:rsidR="00000000" w:rsidRPr="00000000">
        <w:rPr>
          <w:i w:val="1"/>
          <w:iCs w:val="1"/>
          <w:color w:val="333333"/>
          <w:sz w:val="24"/>
          <w:szCs w:val="24"/>
          <w:rtl w:val="0"/>
        </w:rPr>
        <w:t xml:space="preserve">publication</w:t>
      </w:r>
      <w:r w:rsidDel="00000000" w:rsidR="00000000" w:rsidRPr="00000000">
        <w:rPr>
          <w:color w:val="333333"/>
          <w:sz w:val="24"/>
          <w:szCs w:val="24"/>
          <w:rtl w:val="0"/>
        </w:rPr>
        <w:t xml:space="preserve"> requirement (making it public on the website), firms must ensure they don't breach data protection laws. If the firm is so small that publishing the data would identify individuals, they should report it to the SRA but may withhold or redact the public version.</w:t>
      </w:r>
    </w:p>
    <w:p w:rsidR="00000000" w:rsidDel="00000000" w:rsidP="00000000" w:rsidRDefault="00000000" w:rsidRPr="00000000" w14:paraId="00000145">
      <w:pPr>
        <w:shd w:fill="ffffff" w:val="clear"/>
        <w:spacing w:before="2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hd w:fill="ffffff" w:val="clear"/>
        <w:spacing w:before="280" w:lineRule="auto"/>
        <w:rPr>
          <w:b w:val="1"/>
          <w:bCs w:val="1"/>
          <w:color w:val="333333"/>
          <w:sz w:val="26"/>
          <w:szCs w:val="26"/>
        </w:rPr>
      </w:pPr>
      <w:bookmarkStart w:colFirst="0" w:colLast="0" w:name="_x1uh3r2bxuiu" w:id="9"/>
      <w:bookmarkEnd w:id="9"/>
      <w:r w:rsidDel="00000000" w:rsidR="00000000" w:rsidRPr="00000000">
        <w:rPr>
          <w:b w:val="1"/>
          <w:bCs w:val="1"/>
          <w:color w:val="333333"/>
          <w:sz w:val="26"/>
          <w:szCs w:val="26"/>
          <w:rtl w:val="0"/>
        </w:rPr>
        <w:t xml:space="preserve">Question 8: </w:t>
      </w:r>
    </w:p>
    <w:p w:rsidR="00000000" w:rsidDel="00000000" w:rsidP="00000000" w:rsidRDefault="00000000" w:rsidRPr="00000000" w14:paraId="00000147">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Simon</w:t>
      </w:r>
      <w:r w:rsidDel="00000000" w:rsidR="00000000" w:rsidRPr="00000000">
        <w:rPr>
          <w:color w:val="333333"/>
          <w:sz w:val="24"/>
          <w:szCs w:val="24"/>
          <w:rtl w:val="0"/>
        </w:rPr>
        <w:t xml:space="preserve">, a senior solicitor, frequently makes jokes about the "traditional roles of women" in the office kitchen. He often tells </w:t>
      </w:r>
      <w:r w:rsidDel="00000000" w:rsidR="00000000" w:rsidRPr="00000000">
        <w:rPr>
          <w:b w:val="1"/>
          <w:bCs w:val="1"/>
          <w:color w:val="333333"/>
          <w:sz w:val="24"/>
          <w:szCs w:val="24"/>
          <w:rtl w:val="0"/>
        </w:rPr>
        <w:t xml:space="preserve">Mary</w:t>
      </w:r>
      <w:r w:rsidDel="00000000" w:rsidR="00000000" w:rsidRPr="00000000">
        <w:rPr>
          <w:color w:val="333333"/>
          <w:sz w:val="24"/>
          <w:szCs w:val="24"/>
          <w:rtl w:val="0"/>
        </w:rPr>
        <w:t xml:space="preserve">, a trainee, that she shouldn't worry about her exam results because she’ll "just get married and leave anyway." </w:t>
      </w:r>
      <w:r w:rsidDel="00000000" w:rsidR="00000000" w:rsidRPr="00000000">
        <w:rPr>
          <w:b w:val="1"/>
          <w:bCs w:val="1"/>
          <w:color w:val="333333"/>
          <w:sz w:val="24"/>
          <w:szCs w:val="24"/>
          <w:rtl w:val="0"/>
        </w:rPr>
        <w:t xml:space="preserve">Mary</w:t>
      </w:r>
      <w:r w:rsidDel="00000000" w:rsidR="00000000" w:rsidRPr="00000000">
        <w:rPr>
          <w:color w:val="333333"/>
          <w:sz w:val="24"/>
          <w:szCs w:val="24"/>
          <w:rtl w:val="0"/>
        </w:rPr>
        <w:t xml:space="preserve"> feels deeply uncomfortable and humiliated, but </w:t>
      </w:r>
      <w:r w:rsidDel="00000000" w:rsidR="00000000" w:rsidRPr="00000000">
        <w:rPr>
          <w:b w:val="1"/>
          <w:bCs w:val="1"/>
          <w:color w:val="333333"/>
          <w:sz w:val="24"/>
          <w:szCs w:val="24"/>
          <w:rtl w:val="0"/>
        </w:rPr>
        <w:t xml:space="preserve">Simon</w:t>
      </w:r>
      <w:r w:rsidDel="00000000" w:rsidR="00000000" w:rsidRPr="00000000">
        <w:rPr>
          <w:color w:val="333333"/>
          <w:sz w:val="24"/>
          <w:szCs w:val="24"/>
          <w:rtl w:val="0"/>
        </w:rPr>
        <w:t xml:space="preserve"> says he is just joking and that </w:t>
      </w:r>
      <w:r w:rsidDel="00000000" w:rsidR="00000000" w:rsidRPr="00000000">
        <w:rPr>
          <w:b w:val="1"/>
          <w:bCs w:val="1"/>
          <w:color w:val="333333"/>
          <w:sz w:val="24"/>
          <w:szCs w:val="24"/>
          <w:rtl w:val="0"/>
        </w:rPr>
        <w:t xml:space="preserve">Mary</w:t>
      </w:r>
      <w:r w:rsidDel="00000000" w:rsidR="00000000" w:rsidRPr="00000000">
        <w:rPr>
          <w:color w:val="333333"/>
          <w:sz w:val="24"/>
          <w:szCs w:val="24"/>
          <w:rtl w:val="0"/>
        </w:rPr>
        <w:t xml:space="preserve"> is "too sensitive."</w:t>
      </w:r>
    </w:p>
    <w:p w:rsidR="00000000" w:rsidDel="00000000" w:rsidP="00000000" w:rsidRDefault="00000000" w:rsidRPr="00000000" w14:paraId="00000148">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Does Simon’s conduct constitute harassment under the Equality Act 2010?</w:t>
      </w:r>
    </w:p>
    <w:p w:rsidR="00000000" w:rsidDel="00000000" w:rsidP="00000000" w:rsidRDefault="00000000" w:rsidRPr="00000000" w14:paraId="00000149">
      <w:pPr>
        <w:numPr>
          <w:ilvl w:val="0"/>
          <w:numId w:val="51"/>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he did not intend to cause offense.</w:t>
      </w:r>
    </w:p>
    <w:p w:rsidR="00000000" w:rsidDel="00000000" w:rsidP="00000000" w:rsidRDefault="00000000" w:rsidRPr="00000000" w14:paraId="0000014A">
      <w:pPr>
        <w:numPr>
          <w:ilvl w:val="0"/>
          <w:numId w:val="5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if the conduct had the purpose </w:t>
      </w:r>
      <w:r w:rsidDel="00000000" w:rsidR="00000000" w:rsidRPr="00000000">
        <w:rPr>
          <w:i w:val="1"/>
          <w:iCs w:val="1"/>
          <w:color w:val="333333"/>
          <w:sz w:val="24"/>
          <w:szCs w:val="24"/>
          <w:rtl w:val="0"/>
        </w:rPr>
        <w:t xml:space="preserve">or effect</w:t>
      </w:r>
      <w:r w:rsidDel="00000000" w:rsidR="00000000" w:rsidRPr="00000000">
        <w:rPr>
          <w:color w:val="333333"/>
          <w:sz w:val="24"/>
          <w:szCs w:val="24"/>
          <w:rtl w:val="0"/>
        </w:rPr>
        <w:t xml:space="preserve"> of violating </w:t>
      </w:r>
      <w:r w:rsidDel="00000000" w:rsidR="00000000" w:rsidRPr="00000000">
        <w:rPr>
          <w:b w:val="1"/>
          <w:bCs w:val="1"/>
          <w:color w:val="333333"/>
          <w:sz w:val="24"/>
          <w:szCs w:val="24"/>
          <w:rtl w:val="0"/>
        </w:rPr>
        <w:t xml:space="preserve">Mary’s</w:t>
      </w:r>
      <w:r w:rsidDel="00000000" w:rsidR="00000000" w:rsidRPr="00000000">
        <w:rPr>
          <w:color w:val="333333"/>
          <w:sz w:val="24"/>
          <w:szCs w:val="24"/>
          <w:rtl w:val="0"/>
        </w:rPr>
        <w:t xml:space="preserve"> dignity or creating an intimidating environment.</w:t>
      </w:r>
    </w:p>
    <w:p w:rsidR="00000000" w:rsidDel="00000000" w:rsidP="00000000" w:rsidRDefault="00000000" w:rsidRPr="00000000" w14:paraId="0000014B">
      <w:pPr>
        <w:numPr>
          <w:ilvl w:val="0"/>
          <w:numId w:val="5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"banter" is a recognized defense in employment tribunals.</w:t>
      </w:r>
    </w:p>
    <w:p w:rsidR="00000000" w:rsidDel="00000000" w:rsidP="00000000" w:rsidRDefault="00000000" w:rsidRPr="00000000" w14:paraId="0000014C">
      <w:pPr>
        <w:numPr>
          <w:ilvl w:val="0"/>
          <w:numId w:val="51"/>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Only if </w:t>
      </w:r>
      <w:r w:rsidDel="00000000" w:rsidR="00000000" w:rsidRPr="00000000">
        <w:rPr>
          <w:b w:val="1"/>
          <w:bCs w:val="1"/>
          <w:color w:val="333333"/>
          <w:sz w:val="24"/>
          <w:szCs w:val="24"/>
          <w:rtl w:val="0"/>
        </w:rPr>
        <w:t xml:space="preserve">Mary</w:t>
      </w:r>
      <w:r w:rsidDel="00000000" w:rsidR="00000000" w:rsidRPr="00000000">
        <w:rPr>
          <w:color w:val="333333"/>
          <w:sz w:val="24"/>
          <w:szCs w:val="24"/>
          <w:rtl w:val="0"/>
        </w:rPr>
        <w:t xml:space="preserve"> formally complained to him in writing first.</w:t>
      </w:r>
    </w:p>
    <w:p w:rsidR="00000000" w:rsidDel="00000000" w:rsidP="00000000" w:rsidRDefault="00000000" w:rsidRPr="00000000" w14:paraId="0000014D">
      <w:pPr>
        <w:numPr>
          <w:ilvl w:val="0"/>
          <w:numId w:val="51"/>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he didn't touch her or threaten her job.</w:t>
      </w:r>
    </w:p>
    <w:p w:rsidR="00000000" w:rsidDel="00000000" w:rsidP="00000000" w:rsidRDefault="00000000" w:rsidRPr="00000000" w14:paraId="0000014E">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4F">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s.26 Equality Act 2010</w:t>
      </w:r>
      <w:r w:rsidDel="00000000" w:rsidR="00000000" w:rsidRPr="00000000">
        <w:rPr>
          <w:color w:val="333333"/>
          <w:sz w:val="24"/>
          <w:szCs w:val="24"/>
          <w:rtl w:val="0"/>
        </w:rPr>
        <w:t xml:space="preserve">, harassment occurs if a person engages in unwanted conduct related to a protected characteristic (Sex) which has the purpose or effect of violating dignity or creating an intimidating, hostile, degrading, humiliating or offensive environment. The "effect" is judged both subjectively (how Mary felt) and objectively (whether it was reasonable for her to feel that way). Therefore, A,C,D &amp; E are incorrect.</w:t>
      </w:r>
    </w:p>
    <w:p w:rsidR="00000000" w:rsidDel="00000000" w:rsidP="00000000" w:rsidRDefault="00000000" w:rsidRPr="00000000" w14:paraId="00000150">
      <w:pPr>
        <w:shd w:fill="ffffff" w:val="clear"/>
        <w:spacing w:before="2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hd w:fill="ffffff" w:val="clear"/>
        <w:spacing w:before="280" w:lineRule="auto"/>
        <w:rPr>
          <w:b w:val="1"/>
          <w:bCs w:val="1"/>
          <w:color w:val="333333"/>
          <w:sz w:val="26"/>
          <w:szCs w:val="26"/>
        </w:rPr>
      </w:pPr>
      <w:bookmarkStart w:colFirst="0" w:colLast="0" w:name="_59isgqsi357c" w:id="10"/>
      <w:bookmarkEnd w:id="10"/>
      <w:r w:rsidDel="00000000" w:rsidR="00000000" w:rsidRPr="00000000">
        <w:rPr>
          <w:b w:val="1"/>
          <w:bCs w:val="1"/>
          <w:color w:val="333333"/>
          <w:sz w:val="26"/>
          <w:szCs w:val="26"/>
          <w:rtl w:val="0"/>
        </w:rPr>
        <w:t xml:space="preserve">Question 9</w:t>
      </w:r>
    </w:p>
    <w:p w:rsidR="00000000" w:rsidDel="00000000" w:rsidP="00000000" w:rsidRDefault="00000000" w:rsidRPr="00000000" w14:paraId="00000152">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Rebecca</w:t>
      </w:r>
      <w:r w:rsidDel="00000000" w:rsidR="00000000" w:rsidRPr="00000000">
        <w:rPr>
          <w:color w:val="333333"/>
          <w:sz w:val="24"/>
          <w:szCs w:val="24"/>
          <w:rtl w:val="0"/>
        </w:rPr>
        <w:t xml:space="preserve"> gives evidence as a witness for a colleague who is suing the firm for racial discrimination. A month later, </w:t>
      </w:r>
      <w:r w:rsidDel="00000000" w:rsidR="00000000" w:rsidRPr="00000000">
        <w:rPr>
          <w:b w:val="1"/>
          <w:bCs w:val="1"/>
          <w:color w:val="333333"/>
          <w:sz w:val="24"/>
          <w:szCs w:val="24"/>
          <w:rtl w:val="0"/>
        </w:rPr>
        <w:t xml:space="preserve">Rebecca</w:t>
      </w:r>
      <w:r w:rsidDel="00000000" w:rsidR="00000000" w:rsidRPr="00000000">
        <w:rPr>
          <w:color w:val="333333"/>
          <w:sz w:val="24"/>
          <w:szCs w:val="24"/>
          <w:rtl w:val="0"/>
        </w:rPr>
        <w:t xml:space="preserve"> is denied a bonus that she was clearly entitled to based on her billable hours. Her manager, </w:t>
      </w:r>
      <w:r w:rsidDel="00000000" w:rsidR="00000000" w:rsidRPr="00000000">
        <w:rPr>
          <w:b w:val="1"/>
          <w:bCs w:val="1"/>
          <w:color w:val="333333"/>
          <w:sz w:val="24"/>
          <w:szCs w:val="24"/>
          <w:rtl w:val="0"/>
        </w:rPr>
        <w:t xml:space="preserve">Stephen</w:t>
      </w:r>
      <w:r w:rsidDel="00000000" w:rsidR="00000000" w:rsidRPr="00000000">
        <w:rPr>
          <w:color w:val="333333"/>
          <w:sz w:val="24"/>
          <w:szCs w:val="24"/>
          <w:rtl w:val="0"/>
        </w:rPr>
        <w:t xml:space="preserve">, tells her: "We need team players here, not people who testify against the firm."</w:t>
      </w:r>
    </w:p>
    <w:p w:rsidR="00000000" w:rsidDel="00000000" w:rsidP="00000000" w:rsidRDefault="00000000" w:rsidRPr="00000000" w14:paraId="00000153">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claim can Rebecca bring under the Equality Act 2010?</w:t>
      </w:r>
    </w:p>
    <w:p w:rsidR="00000000" w:rsidDel="00000000" w:rsidP="00000000" w:rsidRDefault="00000000" w:rsidRPr="00000000" w14:paraId="00000154">
      <w:pPr>
        <w:numPr>
          <w:ilvl w:val="0"/>
          <w:numId w:val="68"/>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Direct discrimination based on race.</w:t>
      </w:r>
    </w:p>
    <w:p w:rsidR="00000000" w:rsidDel="00000000" w:rsidP="00000000" w:rsidRDefault="00000000" w:rsidRPr="00000000" w14:paraId="00000155">
      <w:pPr>
        <w:numPr>
          <w:ilvl w:val="0"/>
          <w:numId w:val="6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Indirect discrimination.</w:t>
      </w:r>
    </w:p>
    <w:p w:rsidR="00000000" w:rsidDel="00000000" w:rsidP="00000000" w:rsidRDefault="00000000" w:rsidRPr="00000000" w14:paraId="00000156">
      <w:pPr>
        <w:numPr>
          <w:ilvl w:val="0"/>
          <w:numId w:val="6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Victimization.</w:t>
      </w:r>
    </w:p>
    <w:p w:rsidR="00000000" w:rsidDel="00000000" w:rsidP="00000000" w:rsidRDefault="00000000" w:rsidRPr="00000000" w14:paraId="00000157">
      <w:pPr>
        <w:numPr>
          <w:ilvl w:val="0"/>
          <w:numId w:val="68"/>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Harassment.</w:t>
      </w:r>
    </w:p>
    <w:p w:rsidR="00000000" w:rsidDel="00000000" w:rsidP="00000000" w:rsidRDefault="00000000" w:rsidRPr="00000000" w14:paraId="00000158">
      <w:pPr>
        <w:numPr>
          <w:ilvl w:val="0"/>
          <w:numId w:val="68"/>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claim, as bonuses are discretionary.</w:t>
      </w:r>
    </w:p>
    <w:p w:rsidR="00000000" w:rsidDel="00000000" w:rsidP="00000000" w:rsidRDefault="00000000" w:rsidRPr="00000000" w14:paraId="00000159">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5A">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C is correct.</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s.27 Equality Act 2010</w:t>
      </w:r>
      <w:r w:rsidDel="00000000" w:rsidR="00000000" w:rsidRPr="00000000">
        <w:rPr>
          <w:color w:val="333333"/>
          <w:sz w:val="24"/>
          <w:szCs w:val="24"/>
          <w:rtl w:val="0"/>
        </w:rPr>
        <w:t xml:space="preserve">, victimization occurs when a person is treated badly (subjected to a detriment) because they have done a "protected act" (such as giving evidence in a discrimination claim).</w:t>
      </w:r>
    </w:p>
    <w:p w:rsidR="00000000" w:rsidDel="00000000" w:rsidP="00000000" w:rsidRDefault="00000000" w:rsidRPr="00000000" w14:paraId="0000015B">
      <w:pPr>
        <w:shd w:fill="ffffff" w:val="clear"/>
        <w:spacing w:before="240" w:lineRule="auto"/>
        <w:rPr>
          <w:b w:val="1"/>
          <w:bCs w:val="1"/>
          <w:color w:val="333333"/>
          <w:sz w:val="26"/>
          <w:szCs w:val="26"/>
        </w:rPr>
      </w:pPr>
      <w:r w:rsidDel="00000000" w:rsidR="00000000" w:rsidRPr="00000000">
        <w:rPr>
          <w:b w:val="1"/>
          <w:bCs w:val="1"/>
          <w:color w:val="333333"/>
          <w:sz w:val="26"/>
          <w:szCs w:val="26"/>
          <w:rtl w:val="0"/>
        </w:rPr>
        <w:t xml:space="preserve">Question 10</w:t>
      </w:r>
    </w:p>
    <w:p w:rsidR="00000000" w:rsidDel="00000000" w:rsidP="00000000" w:rsidRDefault="00000000" w:rsidRPr="00000000" w14:paraId="0000015C">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Ruth</w:t>
      </w:r>
      <w:r w:rsidDel="00000000" w:rsidR="00000000" w:rsidRPr="00000000">
        <w:rPr>
          <w:color w:val="333333"/>
          <w:sz w:val="24"/>
          <w:szCs w:val="24"/>
          <w:rtl w:val="0"/>
        </w:rPr>
        <w:t xml:space="preserve"> has severe hay fever during the summer months which makes her eyes swell and gives her headaches. She applies for a job at a law firm but is rejected. She later finds out the partners thought she would "take too much time off in June." </w:t>
      </w:r>
      <w:r w:rsidDel="00000000" w:rsidR="00000000" w:rsidRPr="00000000">
        <w:rPr>
          <w:b w:val="1"/>
          <w:bCs w:val="1"/>
          <w:color w:val="333333"/>
          <w:sz w:val="24"/>
          <w:szCs w:val="24"/>
          <w:rtl w:val="0"/>
        </w:rPr>
        <w:t xml:space="preserve">Ruth</w:t>
      </w:r>
      <w:r w:rsidDel="00000000" w:rsidR="00000000" w:rsidRPr="00000000">
        <w:rPr>
          <w:color w:val="333333"/>
          <w:sz w:val="24"/>
          <w:szCs w:val="24"/>
          <w:rtl w:val="0"/>
        </w:rPr>
        <w:t xml:space="preserve"> wants to sue for disability discrimination.</w:t>
      </w:r>
    </w:p>
    <w:p w:rsidR="00000000" w:rsidDel="00000000" w:rsidP="00000000" w:rsidRDefault="00000000" w:rsidRPr="00000000" w14:paraId="0000015D">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Does Ruth meet the definition of "disabled" under the Equality Act 2010?</w:t>
      </w:r>
    </w:p>
    <w:p w:rsidR="00000000" w:rsidDel="00000000" w:rsidP="00000000" w:rsidRDefault="00000000" w:rsidRPr="00000000" w14:paraId="0000015E">
      <w:pPr>
        <w:numPr>
          <w:ilvl w:val="0"/>
          <w:numId w:val="99"/>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because any medical condition is a disability.</w:t>
      </w:r>
    </w:p>
    <w:p w:rsidR="00000000" w:rsidDel="00000000" w:rsidP="00000000" w:rsidRDefault="00000000" w:rsidRPr="00000000" w14:paraId="0000015F">
      <w:pPr>
        <w:numPr>
          <w:ilvl w:val="0"/>
          <w:numId w:val="9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because hay fever is excluded by the Equality Act 2010 </w:t>
      </w:r>
    </w:p>
    <w:p w:rsidR="00000000" w:rsidDel="00000000" w:rsidP="00000000" w:rsidRDefault="00000000" w:rsidRPr="00000000" w14:paraId="00000160">
      <w:pPr>
        <w:numPr>
          <w:ilvl w:val="0"/>
          <w:numId w:val="9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because it has a substantial effect on her ability to work.</w:t>
      </w:r>
    </w:p>
    <w:p w:rsidR="00000000" w:rsidDel="00000000" w:rsidP="00000000" w:rsidRDefault="00000000" w:rsidRPr="00000000" w14:paraId="00000161">
      <w:pPr>
        <w:numPr>
          <w:ilvl w:val="0"/>
          <w:numId w:val="9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it is not a "permanent" condition (it only happens in summer).</w:t>
      </w:r>
    </w:p>
    <w:p w:rsidR="00000000" w:rsidDel="00000000" w:rsidP="00000000" w:rsidRDefault="00000000" w:rsidRPr="00000000" w14:paraId="00000162">
      <w:pPr>
        <w:numPr>
          <w:ilvl w:val="0"/>
          <w:numId w:val="99"/>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provided she has a doctor's note.</w:t>
      </w:r>
    </w:p>
    <w:p w:rsidR="00000000" w:rsidDel="00000000" w:rsidP="00000000" w:rsidRDefault="00000000" w:rsidRPr="00000000" w14:paraId="00000163">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64">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B is correct.</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Equality Act 2010 (Guidance on the Definition of Disability)</w:t>
      </w:r>
      <w:r w:rsidDel="00000000" w:rsidR="00000000" w:rsidRPr="00000000">
        <w:rPr>
          <w:color w:val="333333"/>
          <w:sz w:val="24"/>
          <w:szCs w:val="24"/>
          <w:rtl w:val="0"/>
        </w:rPr>
        <w:t xml:space="preserve">, certain conditions are excluded. Hay fever is specifically listed as an excluded condition unless it aggravates another underlying disability.</w:t>
      </w:r>
    </w:p>
    <w:p w:rsidR="00000000" w:rsidDel="00000000" w:rsidP="00000000" w:rsidRDefault="00000000" w:rsidRPr="00000000" w14:paraId="00000165">
      <w:pPr>
        <w:shd w:fill="ffffff" w:val="clear"/>
        <w:spacing w:before="2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hd w:fill="ffffff" w:val="clear"/>
        <w:spacing w:before="280" w:lineRule="auto"/>
        <w:rPr>
          <w:b w:val="1"/>
          <w:bCs w:val="1"/>
          <w:color w:val="333333"/>
          <w:sz w:val="26"/>
          <w:szCs w:val="26"/>
        </w:rPr>
      </w:pPr>
      <w:bookmarkStart w:colFirst="0" w:colLast="0" w:name="_f4ktps7u49pn" w:id="11"/>
      <w:bookmarkEnd w:id="11"/>
      <w:r w:rsidDel="00000000" w:rsidR="00000000" w:rsidRPr="00000000">
        <w:rPr>
          <w:b w:val="1"/>
          <w:bCs w:val="1"/>
          <w:color w:val="333333"/>
          <w:sz w:val="26"/>
          <w:szCs w:val="26"/>
          <w:rtl w:val="0"/>
        </w:rPr>
        <w:t xml:space="preserve">Question 11</w:t>
      </w:r>
    </w:p>
    <w:p w:rsidR="00000000" w:rsidDel="00000000" w:rsidP="00000000" w:rsidRDefault="00000000" w:rsidRPr="00000000" w14:paraId="00000167">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Timothy</w:t>
      </w:r>
      <w:r w:rsidDel="00000000" w:rsidR="00000000" w:rsidRPr="00000000">
        <w:rPr>
          <w:color w:val="333333"/>
          <w:sz w:val="24"/>
          <w:szCs w:val="24"/>
          <w:rtl w:val="0"/>
        </w:rPr>
        <w:t xml:space="preserve"> is a junior solicitor. He discovers that his supervisor, </w:t>
      </w:r>
      <w:r w:rsidDel="00000000" w:rsidR="00000000" w:rsidRPr="00000000">
        <w:rPr>
          <w:b w:val="1"/>
          <w:bCs w:val="1"/>
          <w:color w:val="333333"/>
          <w:sz w:val="24"/>
          <w:szCs w:val="24"/>
          <w:rtl w:val="0"/>
        </w:rPr>
        <w:t xml:space="preserve">Philip</w:t>
      </w:r>
      <w:r w:rsidDel="00000000" w:rsidR="00000000" w:rsidRPr="00000000">
        <w:rPr>
          <w:color w:val="333333"/>
          <w:sz w:val="24"/>
          <w:szCs w:val="24"/>
          <w:rtl w:val="0"/>
        </w:rPr>
        <w:t xml:space="preserve">, has been overcharging a client by £500 every month for "administrative fees" that do not exist. </w:t>
      </w:r>
      <w:r w:rsidDel="00000000" w:rsidR="00000000" w:rsidRPr="00000000">
        <w:rPr>
          <w:b w:val="1"/>
          <w:bCs w:val="1"/>
          <w:color w:val="333333"/>
          <w:sz w:val="24"/>
          <w:szCs w:val="24"/>
          <w:rtl w:val="0"/>
        </w:rPr>
        <w:t xml:space="preserve">Timothy</w:t>
      </w:r>
      <w:r w:rsidDel="00000000" w:rsidR="00000000" w:rsidRPr="00000000">
        <w:rPr>
          <w:color w:val="333333"/>
          <w:sz w:val="24"/>
          <w:szCs w:val="24"/>
          <w:rtl w:val="0"/>
        </w:rPr>
        <w:t xml:space="preserve"> brings this to the attention of the Managing Partner, </w:t>
      </w:r>
      <w:r w:rsidDel="00000000" w:rsidR="00000000" w:rsidRPr="00000000">
        <w:rPr>
          <w:b w:val="1"/>
          <w:bCs w:val="1"/>
          <w:color w:val="333333"/>
          <w:sz w:val="24"/>
          <w:szCs w:val="24"/>
          <w:rtl w:val="0"/>
        </w:rPr>
        <w:t xml:space="preserve">Isaac</w:t>
      </w:r>
      <w:r w:rsidDel="00000000" w:rsidR="00000000" w:rsidRPr="00000000">
        <w:rPr>
          <w:color w:val="333333"/>
          <w:sz w:val="24"/>
          <w:szCs w:val="24"/>
          <w:rtl w:val="0"/>
        </w:rPr>
        <w:t xml:space="preserve">, who tells </w:t>
      </w:r>
      <w:r w:rsidDel="00000000" w:rsidR="00000000" w:rsidRPr="00000000">
        <w:rPr>
          <w:b w:val="1"/>
          <w:bCs w:val="1"/>
          <w:color w:val="333333"/>
          <w:sz w:val="24"/>
          <w:szCs w:val="24"/>
          <w:rtl w:val="0"/>
        </w:rPr>
        <w:t xml:space="preserve">Timothy</w:t>
      </w:r>
      <w:r w:rsidDel="00000000" w:rsidR="00000000" w:rsidRPr="00000000">
        <w:rPr>
          <w:color w:val="333333"/>
          <w:sz w:val="24"/>
          <w:szCs w:val="24"/>
          <w:rtl w:val="0"/>
        </w:rPr>
        <w:t xml:space="preserve"> to "forget about it" because </w:t>
      </w:r>
      <w:r w:rsidDel="00000000" w:rsidR="00000000" w:rsidRPr="00000000">
        <w:rPr>
          <w:b w:val="1"/>
          <w:bCs w:val="1"/>
          <w:color w:val="333333"/>
          <w:sz w:val="24"/>
          <w:szCs w:val="24"/>
          <w:rtl w:val="0"/>
        </w:rPr>
        <w:t xml:space="preserve">Philip</w:t>
      </w:r>
      <w:r w:rsidDel="00000000" w:rsidR="00000000" w:rsidRPr="00000000">
        <w:rPr>
          <w:color w:val="333333"/>
          <w:sz w:val="24"/>
          <w:szCs w:val="24"/>
          <w:rtl w:val="0"/>
        </w:rPr>
        <w:t xml:space="preserve"> brings in a lot of revenue.</w:t>
      </w:r>
    </w:p>
    <w:p w:rsidR="00000000" w:rsidDel="00000000" w:rsidP="00000000" w:rsidRDefault="00000000" w:rsidRPr="00000000" w14:paraId="00000168">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Timothy’s overriding obligation?</w:t>
      </w:r>
    </w:p>
    <w:p w:rsidR="00000000" w:rsidDel="00000000" w:rsidP="00000000" w:rsidRDefault="00000000" w:rsidRPr="00000000" w14:paraId="00000169">
      <w:pPr>
        <w:numPr>
          <w:ilvl w:val="0"/>
          <w:numId w:val="39"/>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To follow the instructions of </w:t>
      </w:r>
      <w:r w:rsidDel="00000000" w:rsidR="00000000" w:rsidRPr="00000000">
        <w:rPr>
          <w:b w:val="1"/>
          <w:bCs w:val="1"/>
          <w:color w:val="333333"/>
          <w:sz w:val="24"/>
          <w:szCs w:val="24"/>
          <w:rtl w:val="0"/>
        </w:rPr>
        <w:t xml:space="preserve">Isaac</w:t>
      </w:r>
      <w:r w:rsidDel="00000000" w:rsidR="00000000" w:rsidRPr="00000000">
        <w:rPr>
          <w:color w:val="333333"/>
          <w:sz w:val="24"/>
          <w:szCs w:val="24"/>
          <w:rtl w:val="0"/>
        </w:rPr>
        <w:t xml:space="preserve">, as the Managing Partner.</w:t>
      </w:r>
    </w:p>
    <w:p w:rsidR="00000000" w:rsidDel="00000000" w:rsidP="00000000" w:rsidRDefault="00000000" w:rsidRPr="00000000" w14:paraId="0000016A">
      <w:pPr>
        <w:numPr>
          <w:ilvl w:val="0"/>
          <w:numId w:val="3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To remain silent to protect his career prospects within the firm.</w:t>
      </w:r>
    </w:p>
    <w:p w:rsidR="00000000" w:rsidDel="00000000" w:rsidP="00000000" w:rsidRDefault="00000000" w:rsidRPr="00000000" w14:paraId="0000016B">
      <w:pPr>
        <w:numPr>
          <w:ilvl w:val="0"/>
          <w:numId w:val="3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To report the matter to the SRA</w:t>
      </w:r>
    </w:p>
    <w:p w:rsidR="00000000" w:rsidDel="00000000" w:rsidP="00000000" w:rsidRDefault="00000000" w:rsidRPr="00000000" w14:paraId="0000016C">
      <w:pPr>
        <w:numPr>
          <w:ilvl w:val="0"/>
          <w:numId w:val="3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To call the client and tell them to find another firm.</w:t>
      </w:r>
    </w:p>
    <w:p w:rsidR="00000000" w:rsidDel="00000000" w:rsidP="00000000" w:rsidRDefault="00000000" w:rsidRPr="00000000" w14:paraId="0000016D">
      <w:pPr>
        <w:numPr>
          <w:ilvl w:val="0"/>
          <w:numId w:val="39"/>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To write a letter to the Law Society for advice.</w:t>
      </w:r>
    </w:p>
    <w:p w:rsidR="00000000" w:rsidDel="00000000" w:rsidP="00000000" w:rsidRDefault="00000000" w:rsidRPr="00000000" w14:paraId="0000016E">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6F">
      <w:pPr>
        <w:shd w:fill="ffffff" w:val="clear"/>
        <w:spacing w:before="24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hd w:fill="ffffff" w:val="clear"/>
        <w:spacing w:before="280" w:lineRule="auto"/>
        <w:rPr>
          <w:b w:val="1"/>
          <w:bCs w:val="1"/>
          <w:color w:val="333333"/>
          <w:sz w:val="26"/>
          <w:szCs w:val="26"/>
        </w:rPr>
      </w:pPr>
      <w:bookmarkStart w:colFirst="0" w:colLast="0" w:name="_jd20rx2m3j50" w:id="12"/>
      <w:bookmarkEnd w:id="12"/>
      <w:r w:rsidDel="00000000" w:rsidR="00000000" w:rsidRPr="00000000">
        <w:rPr>
          <w:b w:val="1"/>
          <w:bCs w:val="1"/>
          <w:color w:val="333333"/>
          <w:sz w:val="26"/>
          <w:szCs w:val="26"/>
          <w:rtl w:val="0"/>
        </w:rPr>
        <w:t xml:space="preserve">Question 12</w:t>
      </w:r>
    </w:p>
    <w:p w:rsidR="00000000" w:rsidDel="00000000" w:rsidP="00000000" w:rsidRDefault="00000000" w:rsidRPr="00000000" w14:paraId="00000171">
      <w:pPr>
        <w:shd w:fill="ffffff" w:val="clear"/>
        <w:spacing w:after="240" w:before="240" w:lineRule="auto"/>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Gabriel</w:t>
      </w:r>
      <w:r w:rsidDel="00000000" w:rsidR="00000000" w:rsidRPr="00000000">
        <w:rPr>
          <w:color w:val="333333"/>
          <w:sz w:val="24"/>
          <w:szCs w:val="24"/>
          <w:rtl w:val="0"/>
        </w:rPr>
        <w:t xml:space="preserve"> is acting for </w:t>
      </w:r>
      <w:r w:rsidDel="00000000" w:rsidR="00000000" w:rsidRPr="00000000">
        <w:rPr>
          <w:b w:val="1"/>
          <w:bCs w:val="1"/>
          <w:color w:val="333333"/>
          <w:sz w:val="24"/>
          <w:szCs w:val="24"/>
          <w:rtl w:val="0"/>
        </w:rPr>
        <w:t xml:space="preserve">Judith</w:t>
      </w:r>
      <w:r w:rsidDel="00000000" w:rsidR="00000000" w:rsidRPr="00000000">
        <w:rPr>
          <w:color w:val="333333"/>
          <w:sz w:val="24"/>
          <w:szCs w:val="24"/>
          <w:rtl w:val="0"/>
        </w:rPr>
        <w:t xml:space="preserve">, an 85-year-old woman, in the sale of her house. </w:t>
      </w:r>
      <w:r w:rsidDel="00000000" w:rsidR="00000000" w:rsidRPr="00000000">
        <w:rPr>
          <w:b w:val="1"/>
          <w:bCs w:val="1"/>
          <w:color w:val="333333"/>
          <w:sz w:val="24"/>
          <w:szCs w:val="24"/>
          <w:rtl w:val="0"/>
        </w:rPr>
        <w:t xml:space="preserve">Judith’s</w:t>
      </w:r>
      <w:r w:rsidDel="00000000" w:rsidR="00000000" w:rsidRPr="00000000">
        <w:rPr>
          <w:color w:val="333333"/>
          <w:sz w:val="24"/>
          <w:szCs w:val="24"/>
          <w:rtl w:val="0"/>
        </w:rPr>
        <w:t xml:space="preserve"> son,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is present at every meeting and speaks for her.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wants the proceeds of the sale to be paid into his own bank account. </w:t>
      </w:r>
      <w:r w:rsidDel="00000000" w:rsidR="00000000" w:rsidRPr="00000000">
        <w:rPr>
          <w:b w:val="1"/>
          <w:bCs w:val="1"/>
          <w:color w:val="333333"/>
          <w:sz w:val="24"/>
          <w:szCs w:val="24"/>
          <w:rtl w:val="0"/>
        </w:rPr>
        <w:t xml:space="preserve">Judith</w:t>
      </w:r>
      <w:r w:rsidDel="00000000" w:rsidR="00000000" w:rsidRPr="00000000">
        <w:rPr>
          <w:color w:val="333333"/>
          <w:sz w:val="24"/>
          <w:szCs w:val="24"/>
          <w:rtl w:val="0"/>
        </w:rPr>
        <w:t xml:space="preserve"> seems confused but nods when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looks at her.</w:t>
      </w:r>
    </w:p>
    <w:p w:rsidR="00000000" w:rsidDel="00000000" w:rsidP="00000000" w:rsidRDefault="00000000" w:rsidRPr="00000000" w14:paraId="00000172">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Gabriel’s overriding legal obligation?</w:t>
      </w:r>
    </w:p>
    <w:p w:rsidR="00000000" w:rsidDel="00000000" w:rsidP="00000000" w:rsidRDefault="00000000" w:rsidRPr="00000000" w14:paraId="00000173">
      <w:pPr>
        <w:numPr>
          <w:ilvl w:val="0"/>
          <w:numId w:val="19"/>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To follow the instructions of the son, as he is clearly the "caregiver."</w:t>
      </w:r>
    </w:p>
    <w:p w:rsidR="00000000" w:rsidDel="00000000" w:rsidP="00000000" w:rsidRDefault="00000000" w:rsidRPr="00000000" w14:paraId="00000174">
      <w:pPr>
        <w:numPr>
          <w:ilvl w:val="0"/>
          <w:numId w:val="1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To ensure the money goes where the son wants to save the client the stress of banking.</w:t>
      </w:r>
    </w:p>
    <w:p w:rsidR="00000000" w:rsidDel="00000000" w:rsidP="00000000" w:rsidRDefault="00000000" w:rsidRPr="00000000" w14:paraId="00000175">
      <w:pPr>
        <w:numPr>
          <w:ilvl w:val="0"/>
          <w:numId w:val="1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To see </w:t>
      </w:r>
      <w:r w:rsidDel="00000000" w:rsidR="00000000" w:rsidRPr="00000000">
        <w:rPr>
          <w:b w:val="1"/>
          <w:bCs w:val="1"/>
          <w:color w:val="333333"/>
          <w:sz w:val="24"/>
          <w:szCs w:val="24"/>
          <w:rtl w:val="0"/>
        </w:rPr>
        <w:t xml:space="preserve">Judith</w:t>
      </w:r>
      <w:r w:rsidDel="00000000" w:rsidR="00000000" w:rsidRPr="00000000">
        <w:rPr>
          <w:color w:val="333333"/>
          <w:sz w:val="24"/>
          <w:szCs w:val="24"/>
          <w:rtl w:val="0"/>
        </w:rPr>
        <w:t xml:space="preserve"> alone to ensure she is not under undue influence and has the mental capacity to make the decision.</w:t>
      </w:r>
    </w:p>
    <w:p w:rsidR="00000000" w:rsidDel="00000000" w:rsidP="00000000" w:rsidRDefault="00000000" w:rsidRPr="00000000" w14:paraId="00000176">
      <w:pPr>
        <w:numPr>
          <w:ilvl w:val="0"/>
          <w:numId w:val="19"/>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To refuse to act for anyone over the age of 80 to avoid risk.</w:t>
      </w:r>
    </w:p>
    <w:p w:rsidR="00000000" w:rsidDel="00000000" w:rsidP="00000000" w:rsidRDefault="00000000" w:rsidRPr="00000000" w14:paraId="00000177">
      <w:pPr>
        <w:numPr>
          <w:ilvl w:val="0"/>
          <w:numId w:val="19"/>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To report the son to the police immediately.</w:t>
      </w:r>
    </w:p>
    <w:p w:rsidR="00000000" w:rsidDel="00000000" w:rsidP="00000000" w:rsidRDefault="00000000" w:rsidRPr="00000000" w14:paraId="00000178">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79">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Option C is correct.</w:t>
      </w:r>
      <w:r w:rsidDel="00000000" w:rsidR="00000000" w:rsidRPr="00000000">
        <w:rPr>
          <w:color w:val="333333"/>
          <w:sz w:val="24"/>
          <w:szCs w:val="24"/>
          <w:rtl w:val="0"/>
        </w:rPr>
        <w:t xml:space="preserve"> A solicitor’s duty to act in the best interests of the client includes protecting them from </w:t>
      </w:r>
      <w:r w:rsidDel="00000000" w:rsidR="00000000" w:rsidRPr="00000000">
        <w:rPr>
          <w:b w:val="1"/>
          <w:bCs w:val="1"/>
          <w:color w:val="333333"/>
          <w:sz w:val="24"/>
          <w:szCs w:val="24"/>
          <w:rtl w:val="0"/>
        </w:rPr>
        <w:t xml:space="preserve">undue influence</w:t>
      </w:r>
      <w:r w:rsidDel="00000000" w:rsidR="00000000" w:rsidRPr="00000000">
        <w:rPr>
          <w:color w:val="333333"/>
          <w:sz w:val="24"/>
          <w:szCs w:val="24"/>
          <w:rtl w:val="0"/>
        </w:rPr>
        <w:t xml:space="preserve">. A solicitor must satisfy themselves that instructions are given freely, which usually requires seeing the client without family members present.</w:t>
      </w:r>
    </w:p>
    <w:p w:rsidR="00000000" w:rsidDel="00000000" w:rsidP="00000000" w:rsidRDefault="00000000" w:rsidRPr="00000000" w14:paraId="0000017A">
      <w:pPr>
        <w:pStyle w:val="Heading3"/>
        <w:keepNext w:val="0"/>
        <w:keepLines w:val="0"/>
        <w:shd w:fill="ffffff" w:val="clear"/>
        <w:spacing w:before="280" w:lineRule="auto"/>
        <w:rPr>
          <w:b w:val="1"/>
          <w:bCs w:val="1"/>
          <w:color w:val="333333"/>
          <w:sz w:val="26"/>
          <w:szCs w:val="26"/>
        </w:rPr>
      </w:pPr>
      <w:bookmarkStart w:colFirst="0" w:colLast="0" w:name="_t37h29ub1tm" w:id="13"/>
      <w:bookmarkEnd w:id="13"/>
      <w:r w:rsidDel="00000000" w:rsidR="00000000" w:rsidRPr="00000000">
        <w:rPr>
          <w:b w:val="1"/>
          <w:bCs w:val="1"/>
          <w:color w:val="333333"/>
          <w:sz w:val="26"/>
          <w:szCs w:val="26"/>
          <w:rtl w:val="0"/>
        </w:rPr>
        <w:t xml:space="preserve">Question 13</w:t>
      </w:r>
    </w:p>
    <w:p w:rsidR="00000000" w:rsidDel="00000000" w:rsidP="00000000" w:rsidRDefault="00000000" w:rsidRPr="00000000" w14:paraId="0000017B">
      <w:pPr>
        <w:shd w:fill="ffffff" w:val="clear"/>
        <w:spacing w:after="240" w:before="240" w:lineRule="auto"/>
        <w:rPr>
          <w:color w:val="333333"/>
          <w:sz w:val="24"/>
          <w:szCs w:val="24"/>
        </w:rPr>
      </w:pPr>
      <w:r w:rsidDel="00000000" w:rsidR="00000000" w:rsidRPr="00000000">
        <w:rPr>
          <w:color w:val="333333"/>
          <w:sz w:val="24"/>
          <w:szCs w:val="24"/>
          <w:rtl w:val="0"/>
        </w:rPr>
        <w:t xml:space="preserve">A large commercial firm, "City Legal LLP," implements a new "Core Hours" policy. To increase productivity, all fee-earners are required to be physically present in the office from 9:00 AM to 6:00 PM every Friday. </w:t>
      </w:r>
      <w:r w:rsidDel="00000000" w:rsidR="00000000" w:rsidRPr="00000000">
        <w:rPr>
          <w:b w:val="1"/>
          <w:bCs w:val="1"/>
          <w:color w:val="333333"/>
          <w:sz w:val="24"/>
          <w:szCs w:val="24"/>
          <w:rtl w:val="0"/>
        </w:rPr>
        <w:t xml:space="preserve">Rachel</w:t>
      </w:r>
      <w:r w:rsidDel="00000000" w:rsidR="00000000" w:rsidRPr="00000000">
        <w:rPr>
          <w:color w:val="333333"/>
          <w:sz w:val="24"/>
          <w:szCs w:val="24"/>
          <w:rtl w:val="0"/>
        </w:rPr>
        <w:t xml:space="preserve">, a senior associate and a practicing Orthodox Jew, informs the Managing Partner that during the winter months, she must leave the office by 3:00 PM on Fridays to reach home before the start of the Sabbath. The firm refuses to grant an exception, stating that the policy is "essential for team cohesion" and applies to everyone equally without exception.</w:t>
      </w:r>
    </w:p>
    <w:p w:rsidR="00000000" w:rsidDel="00000000" w:rsidP="00000000" w:rsidRDefault="00000000" w:rsidRPr="00000000" w14:paraId="0000017C">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the most likely legal and regulatory outcome?</w:t>
      </w:r>
    </w:p>
    <w:p w:rsidR="00000000" w:rsidDel="00000000" w:rsidP="00000000" w:rsidRDefault="00000000" w:rsidRPr="00000000" w14:paraId="0000017D">
      <w:pPr>
        <w:numPr>
          <w:ilvl w:val="0"/>
          <w:numId w:val="4"/>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firm is guilty of </w:t>
      </w:r>
      <w:r w:rsidDel="00000000" w:rsidR="00000000" w:rsidRPr="00000000">
        <w:rPr>
          <w:b w:val="1"/>
          <w:bCs w:val="1"/>
          <w:color w:val="333333"/>
          <w:sz w:val="24"/>
          <w:szCs w:val="24"/>
          <w:rtl w:val="0"/>
        </w:rPr>
        <w:t xml:space="preserve">Direct Discrimination</w:t>
      </w:r>
      <w:r w:rsidDel="00000000" w:rsidR="00000000" w:rsidRPr="00000000">
        <w:rPr>
          <w:color w:val="333333"/>
          <w:sz w:val="24"/>
          <w:szCs w:val="24"/>
          <w:rtl w:val="0"/>
        </w:rPr>
        <w:t xml:space="preserve"> because the policy specifically targets Rachel’s religion.</w:t>
      </w:r>
    </w:p>
    <w:p w:rsidR="00000000" w:rsidDel="00000000" w:rsidP="00000000" w:rsidRDefault="00000000" w:rsidRPr="00000000" w14:paraId="0000017E">
      <w:pPr>
        <w:numPr>
          <w:ilvl w:val="0"/>
          <w:numId w:val="4"/>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discrimination has occurred because the policy is a "Provision, Criterion or Practice" (PCP) that is applied to all employees equally.</w:t>
      </w:r>
    </w:p>
    <w:p w:rsidR="00000000" w:rsidDel="00000000" w:rsidP="00000000" w:rsidRDefault="00000000" w:rsidRPr="00000000" w14:paraId="0000017F">
      <w:pPr>
        <w:numPr>
          <w:ilvl w:val="0"/>
          <w:numId w:val="4"/>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firm is guilty of </w:t>
      </w:r>
      <w:r w:rsidDel="00000000" w:rsidR="00000000" w:rsidRPr="00000000">
        <w:rPr>
          <w:b w:val="1"/>
          <w:bCs w:val="1"/>
          <w:color w:val="333333"/>
          <w:sz w:val="24"/>
          <w:szCs w:val="24"/>
          <w:rtl w:val="0"/>
        </w:rPr>
        <w:t xml:space="preserve">Indirect Discrimination</w:t>
      </w:r>
      <w:r w:rsidDel="00000000" w:rsidR="00000000" w:rsidRPr="00000000">
        <w:rPr>
          <w:color w:val="333333"/>
          <w:sz w:val="24"/>
          <w:szCs w:val="24"/>
          <w:rtl w:val="0"/>
        </w:rPr>
        <w:t xml:space="preserve"> unless it can show the Friday requirement is a proportionate means of achieving a legitimate aim.</w:t>
      </w:r>
    </w:p>
    <w:p w:rsidR="00000000" w:rsidDel="00000000" w:rsidP="00000000" w:rsidRDefault="00000000" w:rsidRPr="00000000" w14:paraId="00000180">
      <w:pPr>
        <w:numPr>
          <w:ilvl w:val="0"/>
          <w:numId w:val="4"/>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Rachel is in breach of the SRA Principles because her religious beliefs are interfering with her duty to provide competent service to clients.</w:t>
      </w:r>
    </w:p>
    <w:p w:rsidR="00000000" w:rsidDel="00000000" w:rsidP="00000000" w:rsidRDefault="00000000" w:rsidRPr="00000000" w14:paraId="00000181">
      <w:pPr>
        <w:numPr>
          <w:ilvl w:val="0"/>
          <w:numId w:val="4"/>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firm is only liable if Rachel can prove that the Managing Partner holds personal "antisemitic" views.</w:t>
      </w:r>
    </w:p>
    <w:p w:rsidR="00000000" w:rsidDel="00000000" w:rsidP="00000000" w:rsidRDefault="00000000" w:rsidRPr="00000000" w14:paraId="00000182">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83">
      <w:pPr>
        <w:numPr>
          <w:ilvl w:val="0"/>
          <w:numId w:val="34"/>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A policy that applies to everyone but puts those of a certain religion at a "particular disadvantage" is </w:t>
      </w:r>
      <w:r w:rsidDel="00000000" w:rsidR="00000000" w:rsidRPr="00000000">
        <w:rPr>
          <w:b w:val="1"/>
          <w:bCs w:val="1"/>
          <w:color w:val="333333"/>
          <w:sz w:val="24"/>
          <w:szCs w:val="24"/>
          <w:rtl w:val="0"/>
        </w:rPr>
        <w:t xml:space="preserve">Indirect Discrimination</w:t>
      </w:r>
      <w:r w:rsidDel="00000000" w:rsidR="00000000" w:rsidRPr="00000000">
        <w:rPr>
          <w:color w:val="333333"/>
          <w:sz w:val="24"/>
          <w:szCs w:val="24"/>
          <w:rtl w:val="0"/>
        </w:rPr>
        <w:t xml:space="preserve">. The firm must prove "objective justification", that the aim (team cohesion) is legitimate and the method (no exceptions for Sabbath) is proportionate.</w:t>
      </w:r>
    </w:p>
    <w:p w:rsidR="00000000" w:rsidDel="00000000" w:rsidP="00000000" w:rsidRDefault="00000000" w:rsidRPr="00000000" w14:paraId="00000184">
      <w:pPr>
        <w:numPr>
          <w:ilvl w:val="0"/>
          <w:numId w:val="34"/>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185">
      <w:pPr>
        <w:numPr>
          <w:ilvl w:val="1"/>
          <w:numId w:val="34"/>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It is not direct discrimination because the policy doesn't name a religion; it's neutral on its face.</w:t>
      </w:r>
    </w:p>
    <w:p w:rsidR="00000000" w:rsidDel="00000000" w:rsidP="00000000" w:rsidRDefault="00000000" w:rsidRPr="00000000" w14:paraId="00000186">
      <w:pPr>
        <w:numPr>
          <w:ilvl w:val="1"/>
          <w:numId w:val="34"/>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Applying a PCP equally is exactly what triggers an indirect discrimination claim.</w:t>
      </w:r>
    </w:p>
    <w:p w:rsidR="00000000" w:rsidDel="00000000" w:rsidP="00000000" w:rsidRDefault="00000000" w:rsidRPr="00000000" w14:paraId="00000187">
      <w:pPr>
        <w:numPr>
          <w:ilvl w:val="1"/>
          <w:numId w:val="34"/>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SRA Principle 6 requires the </w:t>
      </w:r>
      <w:r w:rsidDel="00000000" w:rsidR="00000000" w:rsidRPr="00000000">
        <w:rPr>
          <w:i w:val="1"/>
          <w:iCs w:val="1"/>
          <w:color w:val="333333"/>
          <w:sz w:val="24"/>
          <w:szCs w:val="24"/>
          <w:rtl w:val="0"/>
        </w:rPr>
        <w:t xml:space="preserve">firm</w:t>
      </w:r>
      <w:r w:rsidDel="00000000" w:rsidR="00000000" w:rsidRPr="00000000">
        <w:rPr>
          <w:color w:val="333333"/>
          <w:sz w:val="24"/>
          <w:szCs w:val="24"/>
          <w:rtl w:val="0"/>
        </w:rPr>
        <w:t xml:space="preserve"> to encourage EDI; Rachel's religious observance is protected.</w:t>
      </w:r>
    </w:p>
    <w:p w:rsidR="00000000" w:rsidDel="00000000" w:rsidP="00000000" w:rsidRDefault="00000000" w:rsidRPr="00000000" w14:paraId="00000188">
      <w:pPr>
        <w:numPr>
          <w:ilvl w:val="1"/>
          <w:numId w:val="34"/>
        </w:numPr>
        <w:shd w:fill="ffffff" w:val="clea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Motive or personal views are irrelevant for indirect discrimination; the focus is on the </w:t>
      </w:r>
      <w:r w:rsidDel="00000000" w:rsidR="00000000" w:rsidRPr="00000000">
        <w:rPr>
          <w:i w:val="1"/>
          <w:iCs w:val="1"/>
          <w:color w:val="333333"/>
          <w:sz w:val="24"/>
          <w:szCs w:val="24"/>
          <w:rtl w:val="0"/>
        </w:rPr>
        <w:t xml:space="preserve">effect</w:t>
      </w:r>
      <w:r w:rsidDel="00000000" w:rsidR="00000000" w:rsidRPr="00000000">
        <w:rPr>
          <w:color w:val="333333"/>
          <w:sz w:val="24"/>
          <w:szCs w:val="24"/>
          <w:rtl w:val="0"/>
        </w:rPr>
        <w:t xml:space="preserve"> of the policy.</w:t>
      </w:r>
    </w:p>
    <w:p w:rsidR="00000000" w:rsidDel="00000000" w:rsidP="00000000" w:rsidRDefault="00000000" w:rsidRPr="00000000" w14:paraId="00000189">
      <w:pPr>
        <w:shd w:fill="ffffff" w:val="clea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14</w:t>
      </w:r>
    </w:p>
    <w:p w:rsidR="00000000" w:rsidDel="00000000" w:rsidP="00000000" w:rsidRDefault="00000000" w:rsidRPr="00000000" w14:paraId="0000018A">
      <w:pPr>
        <w:shd w:fill="ffffff" w:val="clear"/>
        <w:spacing w:after="240" w:before="240" w:lineRule="auto"/>
        <w:rPr>
          <w:color w:val="333333"/>
          <w:sz w:val="24"/>
          <w:szCs w:val="24"/>
        </w:rPr>
      </w:pPr>
      <w:r w:rsidDel="00000000" w:rsidR="00000000" w:rsidRPr="00000000">
        <w:rPr>
          <w:color w:val="333333"/>
          <w:sz w:val="24"/>
          <w:szCs w:val="24"/>
          <w:rtl w:val="0"/>
        </w:rPr>
        <w:t xml:space="preserve">"Green &amp; Co" is a law firm located in a Grade II listed building with steep stone steps at the entrance and no lift. They specialize in "Wills and Probate." </w:t>
      </w:r>
      <w:r w:rsidDel="00000000" w:rsidR="00000000" w:rsidRPr="00000000">
        <w:rPr>
          <w:b w:val="1"/>
          <w:bCs w:val="1"/>
          <w:color w:val="333333"/>
          <w:sz w:val="24"/>
          <w:szCs w:val="24"/>
          <w:rtl w:val="0"/>
        </w:rPr>
        <w:t xml:space="preserve">Mr. Thompson</w:t>
      </w:r>
      <w:r w:rsidDel="00000000" w:rsidR="00000000" w:rsidRPr="00000000">
        <w:rPr>
          <w:color w:val="333333"/>
          <w:sz w:val="24"/>
          <w:szCs w:val="24"/>
          <w:rtl w:val="0"/>
        </w:rPr>
        <w:t xml:space="preserve">, who uses a wheelchair, calls to book an appointment. The receptionist tells him: </w:t>
      </w:r>
      <w:r w:rsidDel="00000000" w:rsidR="00000000" w:rsidRPr="00000000">
        <w:rPr>
          <w:i w:val="1"/>
          <w:iCs w:val="1"/>
          <w:color w:val="333333"/>
          <w:sz w:val="24"/>
          <w:szCs w:val="24"/>
          <w:rtl w:val="0"/>
        </w:rPr>
        <w:t xml:space="preserve">"I'm sorry, we don't have a ramp and our office is on the second floor. You'll have to find a different firm that has modern facilities."</w:t>
      </w:r>
      <w:r w:rsidDel="00000000" w:rsidR="00000000" w:rsidRPr="00000000">
        <w:rPr>
          <w:color w:val="333333"/>
          <w:sz w:val="24"/>
          <w:szCs w:val="24"/>
          <w:rtl w:val="0"/>
        </w:rPr>
        <w:t xml:space="preserve"> The firm argues that as a small business, they cannot afford to install a lift in a protected historical building.</w:t>
      </w:r>
    </w:p>
    <w:p w:rsidR="00000000" w:rsidDel="00000000" w:rsidP="00000000" w:rsidRDefault="00000000" w:rsidRPr="00000000" w14:paraId="0000018B">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Has the firm breached its obligations under the Equality Act 2010 and SRA Principles?</w:t>
      </w:r>
    </w:p>
    <w:p w:rsidR="00000000" w:rsidDel="00000000" w:rsidP="00000000" w:rsidRDefault="00000000" w:rsidRPr="00000000" w14:paraId="0000018C">
      <w:pPr>
        <w:numPr>
          <w:ilvl w:val="0"/>
          <w:numId w:val="37"/>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the Equality Act does not require small firms to make "unreasonable" structural changes to listed buildings.</w:t>
      </w:r>
    </w:p>
    <w:p w:rsidR="00000000" w:rsidDel="00000000" w:rsidP="00000000" w:rsidRDefault="00000000" w:rsidRPr="00000000" w14:paraId="0000018D">
      <w:pPr>
        <w:numPr>
          <w:ilvl w:val="0"/>
          <w:numId w:val="3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the firm has a </w:t>
      </w:r>
      <w:r w:rsidDel="00000000" w:rsidR="00000000" w:rsidRPr="00000000">
        <w:rPr>
          <w:b w:val="1"/>
          <w:bCs w:val="1"/>
          <w:color w:val="333333"/>
          <w:sz w:val="24"/>
          <w:szCs w:val="24"/>
          <w:rtl w:val="0"/>
        </w:rPr>
        <w:t xml:space="preserve">duty to make reasonable adjustments.</w:t>
      </w:r>
      <w:r w:rsidDel="00000000" w:rsidR="00000000" w:rsidRPr="00000000">
        <w:rPr>
          <w:rtl w:val="0"/>
        </w:rPr>
      </w:r>
    </w:p>
    <w:p w:rsidR="00000000" w:rsidDel="00000000" w:rsidP="00000000" w:rsidRDefault="00000000" w:rsidRPr="00000000" w14:paraId="0000018E">
      <w:pPr>
        <w:numPr>
          <w:ilvl w:val="0"/>
          <w:numId w:val="3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the duty to make adjustments only arises once a client has signed a formal letter of engagement.</w:t>
      </w:r>
    </w:p>
    <w:p w:rsidR="00000000" w:rsidDel="00000000" w:rsidP="00000000" w:rsidRDefault="00000000" w:rsidRPr="00000000" w14:paraId="0000018F">
      <w:pPr>
        <w:numPr>
          <w:ilvl w:val="0"/>
          <w:numId w:val="3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w:t>
      </w:r>
      <w:r w:rsidDel="00000000" w:rsidR="00000000" w:rsidRPr="00000000">
        <w:rPr>
          <w:b w:val="1"/>
          <w:bCs w:val="1"/>
          <w:color w:val="333333"/>
          <w:sz w:val="24"/>
          <w:szCs w:val="24"/>
          <w:rtl w:val="0"/>
        </w:rPr>
        <w:t xml:space="preserve">Mr. Thompson</w:t>
      </w:r>
      <w:r w:rsidDel="00000000" w:rsidR="00000000" w:rsidRPr="00000000">
        <w:rPr>
          <w:color w:val="333333"/>
          <w:sz w:val="24"/>
          <w:szCs w:val="24"/>
          <w:rtl w:val="0"/>
        </w:rPr>
        <w:t xml:space="preserve"> offers to pay the extra costs associated with a home visit or a ground-floor meeting.</w:t>
      </w:r>
    </w:p>
    <w:p w:rsidR="00000000" w:rsidDel="00000000" w:rsidP="00000000" w:rsidRDefault="00000000" w:rsidRPr="00000000" w14:paraId="00000190">
      <w:pPr>
        <w:numPr>
          <w:ilvl w:val="0"/>
          <w:numId w:val="37"/>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"Wills and Probate" is not a public service, so the Equality Act doesn't apply.</w:t>
      </w:r>
    </w:p>
    <w:p w:rsidR="00000000" w:rsidDel="00000000" w:rsidP="00000000" w:rsidRDefault="00000000" w:rsidRPr="00000000" w14:paraId="00000191">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92">
      <w:pPr>
        <w:numPr>
          <w:ilvl w:val="0"/>
          <w:numId w:val="75"/>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The duty to make reasonable adjustments is </w:t>
      </w:r>
      <w:r w:rsidDel="00000000" w:rsidR="00000000" w:rsidRPr="00000000">
        <w:rPr>
          <w:b w:val="1"/>
          <w:bCs w:val="1"/>
          <w:color w:val="333333"/>
          <w:sz w:val="24"/>
          <w:szCs w:val="24"/>
          <w:rtl w:val="0"/>
        </w:rPr>
        <w:t xml:space="preserve">anticipatory</w:t>
      </w:r>
      <w:r w:rsidDel="00000000" w:rsidR="00000000" w:rsidRPr="00000000">
        <w:rPr>
          <w:color w:val="333333"/>
          <w:sz w:val="24"/>
          <w:szCs w:val="24"/>
          <w:rtl w:val="0"/>
        </w:rPr>
        <w:t xml:space="preserve">. Even if the building can't be changed (structural), the firm must provide "auxiliary services." Offering a home visit or meeting in an accessible local café would be a "reasonable adjustment."</w:t>
      </w:r>
    </w:p>
    <w:p w:rsidR="00000000" w:rsidDel="00000000" w:rsidP="00000000" w:rsidRDefault="00000000" w:rsidRPr="00000000" w14:paraId="00000193">
      <w:pPr>
        <w:numPr>
          <w:ilvl w:val="0"/>
          <w:numId w:val="7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194">
      <w:pPr>
        <w:numPr>
          <w:ilvl w:val="1"/>
          <w:numId w:val="75"/>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While a lift might be unreasonable, doing "nothing" is a breach.</w:t>
      </w:r>
    </w:p>
    <w:p w:rsidR="00000000" w:rsidDel="00000000" w:rsidP="00000000" w:rsidRDefault="00000000" w:rsidRPr="00000000" w14:paraId="00000195">
      <w:pPr>
        <w:numPr>
          <w:ilvl w:val="1"/>
          <w:numId w:val="75"/>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duty applies to "prospective" clients as well as current ones.</w:t>
      </w:r>
    </w:p>
    <w:p w:rsidR="00000000" w:rsidDel="00000000" w:rsidP="00000000" w:rsidRDefault="00000000" w:rsidRPr="00000000" w14:paraId="00000196">
      <w:pPr>
        <w:numPr>
          <w:ilvl w:val="1"/>
          <w:numId w:val="75"/>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law strictly forbids service providers from charging disabled people for the cost of making adjustments.</w:t>
      </w:r>
    </w:p>
    <w:p w:rsidR="00000000" w:rsidDel="00000000" w:rsidP="00000000" w:rsidRDefault="00000000" w:rsidRPr="00000000" w14:paraId="00000197">
      <w:pPr>
        <w:numPr>
          <w:ilvl w:val="1"/>
          <w:numId w:val="75"/>
        </w:numPr>
        <w:shd w:fill="ffffff" w:val="clea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Private law firms are "service providers" and are fully covered by the Act.</w:t>
      </w:r>
    </w:p>
    <w:p w:rsidR="00000000" w:rsidDel="00000000" w:rsidP="00000000" w:rsidRDefault="00000000" w:rsidRPr="00000000" w14:paraId="00000198">
      <w:pPr>
        <w:shd w:fill="ffffff" w:val="clear"/>
        <w:spacing w:after="240"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15</w:t>
      </w:r>
    </w:p>
    <w:p w:rsidR="00000000" w:rsidDel="00000000" w:rsidP="00000000" w:rsidRDefault="00000000" w:rsidRPr="00000000" w14:paraId="00000199">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a senior partner, repeatedly makes comments about the "attractiveness" of a junior trainee, </w:t>
      </w: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in front of other staff. He also sends her several late-night "unprofessional" text messages suggesting they go for drinks alone. </w:t>
      </w: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complains to the firm's HR department. The firm argues that </w:t>
      </w: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was acting on his own time and that his comments were intended as "compliments," and therefore the firm is not responsible for his "private" behavior.</w:t>
      </w:r>
    </w:p>
    <w:p w:rsidR="00000000" w:rsidDel="00000000" w:rsidP="00000000" w:rsidRDefault="00000000" w:rsidRPr="00000000" w14:paraId="0000019A">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of the following is correct regarding the firm's liability?</w:t>
      </w:r>
    </w:p>
    <w:p w:rsidR="00000000" w:rsidDel="00000000" w:rsidP="00000000" w:rsidRDefault="00000000" w:rsidRPr="00000000" w14:paraId="0000019B">
      <w:pPr>
        <w:numPr>
          <w:ilvl w:val="0"/>
          <w:numId w:val="15"/>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firm is not liable because the comments were not intended to be offensive (lack of "subjective intent").</w:t>
      </w:r>
    </w:p>
    <w:p w:rsidR="00000000" w:rsidDel="00000000" w:rsidP="00000000" w:rsidRDefault="00000000" w:rsidRPr="00000000" w14:paraId="0000019C">
      <w:pPr>
        <w:numPr>
          <w:ilvl w:val="0"/>
          <w:numId w:val="1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Only </w:t>
      </w: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is liable because his actions were "outside the course of his employment."</w:t>
      </w:r>
    </w:p>
    <w:p w:rsidR="00000000" w:rsidDel="00000000" w:rsidP="00000000" w:rsidRDefault="00000000" w:rsidRPr="00000000" w14:paraId="0000019D">
      <w:pPr>
        <w:numPr>
          <w:ilvl w:val="0"/>
          <w:numId w:val="1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firm is </w:t>
      </w:r>
      <w:r w:rsidDel="00000000" w:rsidR="00000000" w:rsidRPr="00000000">
        <w:rPr>
          <w:b w:val="1"/>
          <w:bCs w:val="1"/>
          <w:color w:val="333333"/>
          <w:sz w:val="24"/>
          <w:szCs w:val="24"/>
          <w:rtl w:val="0"/>
        </w:rPr>
        <w:t xml:space="preserve">vicariously liable</w:t>
      </w:r>
      <w:r w:rsidDel="00000000" w:rsidR="00000000" w:rsidRPr="00000000">
        <w:rPr>
          <w:color w:val="333333"/>
          <w:sz w:val="24"/>
          <w:szCs w:val="24"/>
          <w:rtl w:val="0"/>
        </w:rPr>
        <w:t xml:space="preserve"> for the harassment unless it can show it took all reasonable steps to prevent such conduct.</w:t>
      </w:r>
    </w:p>
    <w:p w:rsidR="00000000" w:rsidDel="00000000" w:rsidP="00000000" w:rsidRDefault="00000000" w:rsidRPr="00000000" w14:paraId="0000019E">
      <w:pPr>
        <w:numPr>
          <w:ilvl w:val="0"/>
          <w:numId w:val="1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Sarah cannot claim harassment unless she can prove that she suffered a clinical psychiatric injury.</w:t>
      </w:r>
    </w:p>
    <w:p w:rsidR="00000000" w:rsidDel="00000000" w:rsidP="00000000" w:rsidRDefault="00000000" w:rsidRPr="00000000" w14:paraId="0000019F">
      <w:pPr>
        <w:numPr>
          <w:ilvl w:val="0"/>
          <w:numId w:val="15"/>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SRA cannot take action against the firm because harassment is an employment tribunal matter, not a regulatory one.</w:t>
      </w:r>
    </w:p>
    <w:p w:rsidR="00000000" w:rsidDel="00000000" w:rsidP="00000000" w:rsidRDefault="00000000" w:rsidRPr="00000000" w14:paraId="000001A0">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1A1">
      <w:pPr>
        <w:numPr>
          <w:ilvl w:val="0"/>
          <w:numId w:val="64"/>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the Equality Act, an employer is liable for acts of harassment committed by employees "in the course of employment." This includes work-related social interactions. The only defense is the "all reasonable steps" defense (e.g., having clear policies, training, and enforcement).</w:t>
      </w:r>
    </w:p>
    <w:p w:rsidR="00000000" w:rsidDel="00000000" w:rsidP="00000000" w:rsidRDefault="00000000" w:rsidRPr="00000000" w14:paraId="000001A2">
      <w:pPr>
        <w:numPr>
          <w:ilvl w:val="0"/>
          <w:numId w:val="64"/>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1A3">
      <w:pPr>
        <w:numPr>
          <w:ilvl w:val="1"/>
          <w:numId w:val="64"/>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Harassment is defined by the </w:t>
      </w:r>
      <w:r w:rsidDel="00000000" w:rsidR="00000000" w:rsidRPr="00000000">
        <w:rPr>
          <w:i w:val="1"/>
          <w:iCs w:val="1"/>
          <w:color w:val="333333"/>
          <w:sz w:val="24"/>
          <w:szCs w:val="24"/>
          <w:rtl w:val="0"/>
        </w:rPr>
        <w:t xml:space="preserve">effect</w:t>
      </w:r>
      <w:r w:rsidDel="00000000" w:rsidR="00000000" w:rsidRPr="00000000">
        <w:rPr>
          <w:color w:val="333333"/>
          <w:sz w:val="24"/>
          <w:szCs w:val="24"/>
          <w:rtl w:val="0"/>
        </w:rPr>
        <w:t xml:space="preserve"> on the victim and whether it was </w:t>
      </w:r>
      <w:r w:rsidDel="00000000" w:rsidR="00000000" w:rsidRPr="00000000">
        <w:rPr>
          <w:i w:val="1"/>
          <w:iCs w:val="1"/>
          <w:color w:val="333333"/>
          <w:sz w:val="24"/>
          <w:szCs w:val="24"/>
          <w:rtl w:val="0"/>
        </w:rPr>
        <w:t xml:space="preserve">reasonable</w:t>
      </w:r>
      <w:r w:rsidDel="00000000" w:rsidR="00000000" w:rsidRPr="00000000">
        <w:rPr>
          <w:color w:val="333333"/>
          <w:sz w:val="24"/>
          <w:szCs w:val="24"/>
          <w:rtl w:val="0"/>
        </w:rPr>
        <w:t xml:space="preserve"> for them to feel that way; intent is not required.</w:t>
      </w:r>
    </w:p>
    <w:p w:rsidR="00000000" w:rsidDel="00000000" w:rsidP="00000000" w:rsidRDefault="00000000" w:rsidRPr="00000000" w14:paraId="000001A4">
      <w:pPr>
        <w:numPr>
          <w:ilvl w:val="1"/>
          <w:numId w:val="64"/>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Senior partners acting in the office or via work contacts are generally within the "course of employment."</w:t>
      </w:r>
    </w:p>
    <w:p w:rsidR="00000000" w:rsidDel="00000000" w:rsidP="00000000" w:rsidRDefault="00000000" w:rsidRPr="00000000" w14:paraId="000001A5">
      <w:pPr>
        <w:numPr>
          <w:ilvl w:val="1"/>
          <w:numId w:val="64"/>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Harassment covers "violating dignity" or creating a "hostile environment"; physical or clinical injury is not a requirement.</w:t>
      </w:r>
    </w:p>
    <w:p w:rsidR="00000000" w:rsidDel="00000000" w:rsidP="00000000" w:rsidRDefault="00000000" w:rsidRPr="00000000" w14:paraId="000001A6">
      <w:pPr>
        <w:numPr>
          <w:ilvl w:val="1"/>
          <w:numId w:val="64"/>
        </w:numPr>
        <w:shd w:fill="ffffff" w:val="clea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Principle 6 (EDI) and Principle 2 (Public Trust) mean the SRA </w:t>
      </w:r>
      <w:r w:rsidDel="00000000" w:rsidR="00000000" w:rsidRPr="00000000">
        <w:rPr>
          <w:i w:val="1"/>
          <w:iCs w:val="1"/>
          <w:color w:val="333333"/>
          <w:sz w:val="24"/>
          <w:szCs w:val="24"/>
          <w:rtl w:val="0"/>
        </w:rPr>
        <w:t xml:space="preserve">regularly</w:t>
      </w:r>
      <w:r w:rsidDel="00000000" w:rsidR="00000000" w:rsidRPr="00000000">
        <w:rPr>
          <w:color w:val="333333"/>
          <w:sz w:val="24"/>
          <w:szCs w:val="24"/>
          <w:rtl w:val="0"/>
        </w:rPr>
        <w:t xml:space="preserve"> sanctions firms for toxic cultures.</w:t>
      </w:r>
    </w:p>
    <w:p w:rsidR="00000000" w:rsidDel="00000000" w:rsidP="00000000" w:rsidRDefault="00000000" w:rsidRPr="00000000" w14:paraId="000001A7">
      <w:pPr>
        <w:shd w:fill="ffffff" w:val="clea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16</w:t>
      </w:r>
    </w:p>
    <w:p w:rsidR="00000000" w:rsidDel="00000000" w:rsidP="00000000" w:rsidRDefault="00000000" w:rsidRPr="00000000" w14:paraId="000001A8">
      <w:pPr>
        <w:shd w:fill="ffffff" w:val="clear"/>
        <w:spacing w:after="240" w:before="240" w:lineRule="auto"/>
        <w:rPr>
          <w:color w:val="333333"/>
          <w:sz w:val="24"/>
          <w:szCs w:val="24"/>
        </w:rPr>
      </w:pPr>
      <w:r w:rsidDel="00000000" w:rsidR="00000000" w:rsidRPr="00000000">
        <w:rPr>
          <w:b w:val="1"/>
          <w:bCs w:val="1"/>
          <w:color w:val="333333"/>
          <w:sz w:val="24"/>
          <w:szCs w:val="24"/>
          <w:rtl w:val="0"/>
        </w:rPr>
        <w:t xml:space="preserve">Lucas</w:t>
      </w:r>
      <w:r w:rsidDel="00000000" w:rsidR="00000000" w:rsidRPr="00000000">
        <w:rPr>
          <w:color w:val="333333"/>
          <w:sz w:val="24"/>
          <w:szCs w:val="24"/>
          <w:rtl w:val="0"/>
        </w:rPr>
        <w:t xml:space="preserve"> is a high-performing associate applying for a promotion to Partner. During the interview, he mentions that his young son has recently been diagnosed with severe autism and that he (Lucas) will need to leave promptly at 5:00 PM twice a week to take his son to therapy. The promotion board decides not to promote </w:t>
      </w:r>
      <w:r w:rsidDel="00000000" w:rsidR="00000000" w:rsidRPr="00000000">
        <w:rPr>
          <w:b w:val="1"/>
          <w:bCs w:val="1"/>
          <w:color w:val="333333"/>
          <w:sz w:val="24"/>
          <w:szCs w:val="24"/>
          <w:rtl w:val="0"/>
        </w:rPr>
        <w:t xml:space="preserve">Lucas</w:t>
      </w:r>
      <w:r w:rsidDel="00000000" w:rsidR="00000000" w:rsidRPr="00000000">
        <w:rPr>
          <w:color w:val="333333"/>
          <w:sz w:val="24"/>
          <w:szCs w:val="24"/>
          <w:rtl w:val="0"/>
        </w:rPr>
        <w:t xml:space="preserve">, stating in their private notes: </w:t>
      </w:r>
      <w:r w:rsidDel="00000000" w:rsidR="00000000" w:rsidRPr="00000000">
        <w:rPr>
          <w:i w:val="1"/>
          <w:iCs w:val="1"/>
          <w:color w:val="333333"/>
          <w:sz w:val="24"/>
          <w:szCs w:val="24"/>
          <w:rtl w:val="0"/>
        </w:rPr>
        <w:t xml:space="preserve">"Lucas is great, but his son's condition will make him unreliable in the long run. We need partners who are 100% focused on the firm."</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Lucas</w:t>
      </w:r>
      <w:r w:rsidDel="00000000" w:rsidR="00000000" w:rsidRPr="00000000">
        <w:rPr>
          <w:color w:val="333333"/>
          <w:sz w:val="24"/>
          <w:szCs w:val="24"/>
          <w:rtl w:val="0"/>
        </w:rPr>
        <w:t xml:space="preserve"> is not disabled himself.</w:t>
      </w:r>
    </w:p>
    <w:p w:rsidR="00000000" w:rsidDel="00000000" w:rsidP="00000000" w:rsidRDefault="00000000" w:rsidRPr="00000000" w14:paraId="000001A9">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Does Lucas have a valid claim under the Equality Act 2010?</w:t>
      </w:r>
    </w:p>
    <w:p w:rsidR="00000000" w:rsidDel="00000000" w:rsidP="00000000" w:rsidRDefault="00000000" w:rsidRPr="00000000" w14:paraId="000001AA">
      <w:pPr>
        <w:numPr>
          <w:ilvl w:val="0"/>
          <w:numId w:val="65"/>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Lucas himself does not possess a protected characteristic.</w:t>
      </w:r>
    </w:p>
    <w:p w:rsidR="00000000" w:rsidDel="00000000" w:rsidP="00000000" w:rsidRDefault="00000000" w:rsidRPr="00000000" w14:paraId="000001AB">
      <w:pPr>
        <w:numPr>
          <w:ilvl w:val="0"/>
          <w:numId w:val="6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this is </w:t>
      </w:r>
      <w:r w:rsidDel="00000000" w:rsidR="00000000" w:rsidRPr="00000000">
        <w:rPr>
          <w:b w:val="1"/>
          <w:bCs w:val="1"/>
          <w:color w:val="333333"/>
          <w:sz w:val="24"/>
          <w:szCs w:val="24"/>
          <w:rtl w:val="0"/>
        </w:rPr>
        <w:t xml:space="preserve">direct discrimination by association</w:t>
      </w:r>
      <w:r w:rsidDel="00000000" w:rsidR="00000000" w:rsidRPr="00000000">
        <w:rPr>
          <w:rtl w:val="0"/>
        </w:rPr>
      </w:r>
    </w:p>
    <w:p w:rsidR="00000000" w:rsidDel="00000000" w:rsidP="00000000" w:rsidRDefault="00000000" w:rsidRPr="00000000" w14:paraId="000001AC">
      <w:pPr>
        <w:numPr>
          <w:ilvl w:val="0"/>
          <w:numId w:val="6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"being a parent" is not a protected characteristic under the Act.</w:t>
      </w:r>
    </w:p>
    <w:p w:rsidR="00000000" w:rsidDel="00000000" w:rsidP="00000000" w:rsidRDefault="00000000" w:rsidRPr="00000000" w14:paraId="000001AD">
      <w:pPr>
        <w:numPr>
          <w:ilvl w:val="0"/>
          <w:numId w:val="65"/>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he can prove that a female employee with a disabled child would have been promoted (an "Indirect Sex Discrimination" claim).</w:t>
      </w:r>
    </w:p>
    <w:p w:rsidR="00000000" w:rsidDel="00000000" w:rsidP="00000000" w:rsidRDefault="00000000" w:rsidRPr="00000000" w14:paraId="000001AE">
      <w:pPr>
        <w:numPr>
          <w:ilvl w:val="0"/>
          <w:numId w:val="65"/>
        </w:numPr>
        <w:shd w:fill="ffffff" w:val="clea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the firm’s decision was based on "unreliability," which is a legitimate business reason.</w:t>
      </w:r>
    </w:p>
    <w:p w:rsidR="00000000" w:rsidDel="00000000" w:rsidP="00000000" w:rsidRDefault="00000000" w:rsidRPr="00000000" w14:paraId="000001AF">
      <w:pPr>
        <w:shd w:fill="ffffff" w:val="clea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1B0">
      <w:pPr>
        <w:numPr>
          <w:ilvl w:val="0"/>
          <w:numId w:val="17"/>
        </w:numPr>
        <w:shd w:fill="ffffff" w:val="clea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Associative Discrimination</w:t>
      </w:r>
      <w:r w:rsidDel="00000000" w:rsidR="00000000" w:rsidRPr="00000000">
        <w:rPr>
          <w:color w:val="333333"/>
          <w:sz w:val="24"/>
          <w:szCs w:val="24"/>
          <w:rtl w:val="0"/>
        </w:rPr>
        <w:t xml:space="preserve"> occurs when a person is treated less favorably because of their relationship with someone who has a protected characteristic (in this case, his son's disability).</w:t>
      </w:r>
    </w:p>
    <w:p w:rsidR="00000000" w:rsidDel="00000000" w:rsidP="00000000" w:rsidRDefault="00000000" w:rsidRPr="00000000" w14:paraId="000001B1">
      <w:pPr>
        <w:numPr>
          <w:ilvl w:val="0"/>
          <w:numId w:val="17"/>
        </w:numPr>
        <w:shd w:fill="ffffff" w:val="clea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1B2">
      <w:pPr>
        <w:numPr>
          <w:ilvl w:val="1"/>
          <w:numId w:val="17"/>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Act protects people "associated" with those who have protected characteristics in cases of direct discrimination and harassment.</w:t>
      </w:r>
    </w:p>
    <w:p w:rsidR="00000000" w:rsidDel="00000000" w:rsidP="00000000" w:rsidRDefault="00000000" w:rsidRPr="00000000" w14:paraId="000001B3">
      <w:pPr>
        <w:numPr>
          <w:ilvl w:val="1"/>
          <w:numId w:val="17"/>
        </w:numPr>
        <w:shd w:fill="ffffff" w:val="clea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While "parent" isn't a characteristic, "disability" is, and the association with it is what triggers the protection.</w:t>
      </w:r>
    </w:p>
    <w:p w:rsidR="00000000" w:rsidDel="00000000" w:rsidP="00000000" w:rsidRDefault="00000000" w:rsidRPr="00000000" w14:paraId="000001B4">
      <w:pPr>
        <w:numPr>
          <w:ilvl w:val="1"/>
          <w:numId w:val="17"/>
        </w:numPr>
        <w:shd w:fill="ffffff" w:val="clea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"unreliability" was an assumption based </w:t>
      </w:r>
      <w:r w:rsidDel="00000000" w:rsidR="00000000" w:rsidRPr="00000000">
        <w:rPr>
          <w:i w:val="1"/>
          <w:iCs w:val="1"/>
          <w:color w:val="333333"/>
          <w:sz w:val="24"/>
          <w:szCs w:val="24"/>
          <w:rtl w:val="0"/>
        </w:rPr>
        <w:t xml:space="preserve">directly</w:t>
      </w:r>
      <w:r w:rsidDel="00000000" w:rsidR="00000000" w:rsidRPr="00000000">
        <w:rPr>
          <w:color w:val="333333"/>
          <w:sz w:val="24"/>
          <w:szCs w:val="24"/>
          <w:rtl w:val="0"/>
        </w:rPr>
        <w:t xml:space="preserve"> on the child's disability, making it discriminatory.</w:t>
      </w:r>
    </w:p>
    <w:p w:rsidR="00000000" w:rsidDel="00000000" w:rsidP="00000000" w:rsidRDefault="00000000" w:rsidRPr="00000000" w14:paraId="000001B5">
      <w:pPr>
        <w:shd w:fill="ffffff" w:val="clear"/>
        <w:spacing w:after="240" w:before="240" w:lineRule="auto"/>
        <w:rPr>
          <w:color w:val="333333"/>
          <w:sz w:val="24"/>
          <w:szCs w:val="24"/>
        </w:rPr>
      </w:pPr>
      <w:r w:rsidDel="00000000" w:rsidR="00000000" w:rsidRPr="00000000">
        <w:rPr>
          <w:rtl w:val="0"/>
        </w:rPr>
      </w:r>
    </w:p>
    <w:p w:rsidR="00000000" w:rsidDel="00000000" w:rsidP="00000000" w:rsidRDefault="00000000" w:rsidRPr="00000000" w14:paraId="000001B6">
      <w:pPr>
        <w:shd w:fill="ffffff" w:val="clear"/>
        <w:spacing w:befor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1B7">
      <w:pPr>
        <w:spacing w:before="240" w:lineRule="auto"/>
        <w:ind w:left="0" w:firstLine="0"/>
        <w:rPr>
          <w:color w:val="ff0000"/>
          <w:sz w:val="24"/>
          <w:szCs w:val="24"/>
        </w:rPr>
      </w:pPr>
      <w:r w:rsidDel="00000000" w:rsidR="00000000" w:rsidRPr="00000000">
        <w:rPr>
          <w:color w:val="ff0000"/>
          <w:sz w:val="24"/>
          <w:szCs w:val="24"/>
          <w:rtl w:val="0"/>
        </w:rPr>
        <w:t xml:space="preserve">C. Money laundering</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f212grrqqtrc" w:id="14"/>
      <w:bookmarkEnd w:id="14"/>
      <w:r w:rsidDel="00000000" w:rsidR="00000000" w:rsidRPr="00000000">
        <w:rPr>
          <w:rtl w:val="0"/>
        </w:rPr>
      </w:r>
    </w:p>
    <w:p w:rsidR="00000000" w:rsidDel="00000000" w:rsidP="00000000" w:rsidRDefault="00000000" w:rsidRPr="00000000" w14:paraId="000001B9">
      <w:pPr>
        <w:spacing w:after="240" w:before="240" w:lineRule="auto"/>
        <w:rPr>
          <w:b w:val="1"/>
          <w:bCs w:val="1"/>
          <w:sz w:val="24"/>
          <w:szCs w:val="24"/>
        </w:rPr>
      </w:pPr>
      <w:r w:rsidDel="00000000" w:rsidR="00000000" w:rsidRPr="00000000">
        <w:rPr>
          <w:b w:val="1"/>
          <w:bCs w:val="1"/>
          <w:sz w:val="24"/>
          <w:szCs w:val="24"/>
          <w:rtl w:val="0"/>
        </w:rPr>
        <w:t xml:space="preserve">Question 1:</w:t>
      </w:r>
    </w:p>
    <w:p w:rsidR="00000000" w:rsidDel="00000000" w:rsidP="00000000" w:rsidRDefault="00000000" w:rsidRPr="00000000" w14:paraId="000001BA">
      <w:pPr>
        <w:spacing w:after="240" w:before="240" w:lineRule="auto"/>
        <w:rPr>
          <w:sz w:val="24"/>
          <w:szCs w:val="24"/>
        </w:rPr>
      </w:pPr>
      <w:r w:rsidDel="00000000" w:rsidR="00000000" w:rsidRPr="00000000">
        <w:rPr>
          <w:b w:val="1"/>
          <w:bCs w:val="1"/>
          <w:sz w:val="24"/>
          <w:szCs w:val="24"/>
          <w:rtl w:val="0"/>
        </w:rPr>
        <w:t xml:space="preserve">Grace</w:t>
      </w:r>
      <w:r w:rsidDel="00000000" w:rsidR="00000000" w:rsidRPr="00000000">
        <w:rPr>
          <w:sz w:val="24"/>
          <w:szCs w:val="24"/>
          <w:rtl w:val="0"/>
        </w:rPr>
        <w:t xml:space="preserve">, a trainee solicitor, is working on a conveyancing matter for </w:t>
      </w:r>
      <w:r w:rsidDel="00000000" w:rsidR="00000000" w:rsidRPr="00000000">
        <w:rPr>
          <w:b w:val="1"/>
          <w:bCs w:val="1"/>
          <w:sz w:val="24"/>
          <w:szCs w:val="24"/>
          <w:rtl w:val="0"/>
        </w:rPr>
        <w:t xml:space="preserve">Daniel</w:t>
      </w:r>
      <w:r w:rsidDel="00000000" w:rsidR="00000000" w:rsidRPr="00000000">
        <w:rPr>
          <w:sz w:val="24"/>
          <w:szCs w:val="24"/>
          <w:rtl w:val="0"/>
        </w:rPr>
        <w:t xml:space="preserve">. She notices that the purchase funds are coming from a high-risk jurisdiction and </w:t>
      </w:r>
      <w:r w:rsidDel="00000000" w:rsidR="00000000" w:rsidRPr="00000000">
        <w:rPr>
          <w:b w:val="1"/>
          <w:bCs w:val="1"/>
          <w:sz w:val="24"/>
          <w:szCs w:val="24"/>
          <w:rtl w:val="0"/>
        </w:rPr>
        <w:t xml:space="preserve">Daniel</w:t>
      </w:r>
      <w:r w:rsidDel="00000000" w:rsidR="00000000" w:rsidRPr="00000000">
        <w:rPr>
          <w:sz w:val="24"/>
          <w:szCs w:val="24"/>
          <w:rtl w:val="0"/>
        </w:rPr>
        <w:t xml:space="preserve"> cannot provide a clear source of wealth.</w:t>
      </w:r>
    </w:p>
    <w:p w:rsidR="00000000" w:rsidDel="00000000" w:rsidP="00000000" w:rsidRDefault="00000000" w:rsidRPr="00000000" w14:paraId="000001BB">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What is the correct procedure for Grace to follow?</w:t>
      </w:r>
    </w:p>
    <w:p w:rsidR="00000000" w:rsidDel="00000000" w:rsidP="00000000" w:rsidRDefault="00000000" w:rsidRPr="00000000" w14:paraId="000001BC">
      <w:pPr>
        <w:numPr>
          <w:ilvl w:val="0"/>
          <w:numId w:val="42"/>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Submit a Suspicious Activity Report (SAR) directly to the National Crime Agency (NCA) via their online portal.</w:t>
      </w:r>
    </w:p>
    <w:p w:rsidR="00000000" w:rsidDel="00000000" w:rsidP="00000000" w:rsidRDefault="00000000" w:rsidRPr="00000000" w14:paraId="000001BD">
      <w:pPr>
        <w:numPr>
          <w:ilvl w:val="0"/>
          <w:numId w:val="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Make an internal disclosure to the firm’s Money Laundering Reporting Officer (MLRO) as soon as practicable.</w:t>
      </w:r>
    </w:p>
    <w:p w:rsidR="00000000" w:rsidDel="00000000" w:rsidP="00000000" w:rsidRDefault="00000000" w:rsidRPr="00000000" w14:paraId="000001BE">
      <w:pPr>
        <w:numPr>
          <w:ilvl w:val="0"/>
          <w:numId w:val="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Confront </w:t>
      </w:r>
      <w:r w:rsidDel="00000000" w:rsidR="00000000" w:rsidRPr="00000000">
        <w:rPr>
          <w:b w:val="1"/>
          <w:bCs w:val="1"/>
          <w:sz w:val="24"/>
          <w:szCs w:val="24"/>
          <w:rtl w:val="0"/>
        </w:rPr>
        <w:t xml:space="preserve">Daniel</w:t>
      </w:r>
      <w:r w:rsidDel="00000000" w:rsidR="00000000" w:rsidRPr="00000000">
        <w:rPr>
          <w:sz w:val="24"/>
          <w:szCs w:val="24"/>
          <w:rtl w:val="0"/>
        </w:rPr>
        <w:t xml:space="preserve"> and ask him to explain the source of funds before taking any further steps.</w:t>
      </w:r>
    </w:p>
    <w:p w:rsidR="00000000" w:rsidDel="00000000" w:rsidP="00000000" w:rsidRDefault="00000000" w:rsidRPr="00000000" w14:paraId="000001BF">
      <w:pPr>
        <w:numPr>
          <w:ilvl w:val="0"/>
          <w:numId w:val="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Refuse to act and return the funds to </w:t>
      </w:r>
      <w:r w:rsidDel="00000000" w:rsidR="00000000" w:rsidRPr="00000000">
        <w:rPr>
          <w:b w:val="1"/>
          <w:bCs w:val="1"/>
          <w:sz w:val="24"/>
          <w:szCs w:val="24"/>
          <w:rtl w:val="0"/>
        </w:rPr>
        <w:t xml:space="preserve">Daniel</w:t>
      </w:r>
      <w:r w:rsidDel="00000000" w:rsidR="00000000" w:rsidRPr="00000000">
        <w:rPr>
          <w:sz w:val="24"/>
          <w:szCs w:val="24"/>
          <w:rtl w:val="0"/>
        </w:rPr>
        <w:t xml:space="preserve"> immediately.</w:t>
      </w:r>
    </w:p>
    <w:p w:rsidR="00000000" w:rsidDel="00000000" w:rsidP="00000000" w:rsidRDefault="00000000" w:rsidRPr="00000000" w14:paraId="000001C0">
      <w:pPr>
        <w:numPr>
          <w:ilvl w:val="0"/>
          <w:numId w:val="42"/>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Report the matter to the Solicitors Regulation Authority (SRA) first.</w:t>
      </w:r>
    </w:p>
    <w:p w:rsidR="00000000" w:rsidDel="00000000" w:rsidP="00000000" w:rsidRDefault="00000000" w:rsidRPr="00000000" w14:paraId="000001C1">
      <w:pPr>
        <w:spacing w:after="240" w:before="240" w:lineRule="auto"/>
        <w:rPr>
          <w:b w:val="1"/>
          <w:bCs w:val="1"/>
          <w:sz w:val="24"/>
          <w:szCs w:val="24"/>
        </w:rPr>
      </w:pPr>
      <w:r w:rsidDel="00000000" w:rsidR="00000000" w:rsidRPr="00000000">
        <w:rPr>
          <w:b w:val="1"/>
          <w:bCs w:val="1"/>
          <w:sz w:val="24"/>
          <w:szCs w:val="24"/>
          <w:rtl w:val="0"/>
        </w:rPr>
        <w:t xml:space="preserve">Correct Answer: B</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Under POCA, employees in the regulated sector satisfy their legal obligation by reporting to their firm's nominated officer (the MLRO).</w:t>
      </w:r>
    </w:p>
    <w:p w:rsidR="00000000" w:rsidDel="00000000" w:rsidP="00000000" w:rsidRDefault="00000000" w:rsidRPr="00000000" w14:paraId="000001C3">
      <w:pPr>
        <w:numPr>
          <w:ilvl w:val="0"/>
          <w:numId w:val="49"/>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is wrong because only the MLRO (or a sole practitioner) typically reports to the NCA. </w:t>
      </w:r>
      <w:r w:rsidDel="00000000" w:rsidR="00000000" w:rsidRPr="00000000">
        <w:rPr>
          <w:b w:val="1"/>
          <w:bCs w:val="1"/>
          <w:sz w:val="24"/>
          <w:szCs w:val="24"/>
          <w:rtl w:val="0"/>
        </w:rPr>
        <w:t xml:space="preserve">C</w:t>
      </w:r>
      <w:r w:rsidDel="00000000" w:rsidR="00000000" w:rsidRPr="00000000">
        <w:rPr>
          <w:sz w:val="24"/>
          <w:szCs w:val="24"/>
          <w:rtl w:val="0"/>
        </w:rPr>
        <w:t xml:space="preserve"> and </w:t>
      </w:r>
      <w:r w:rsidDel="00000000" w:rsidR="00000000" w:rsidRPr="00000000">
        <w:rPr>
          <w:b w:val="1"/>
          <w:bCs w:val="1"/>
          <w:sz w:val="24"/>
          <w:szCs w:val="24"/>
          <w:rtl w:val="0"/>
        </w:rPr>
        <w:t xml:space="preserve">D</w:t>
      </w:r>
      <w:r w:rsidDel="00000000" w:rsidR="00000000" w:rsidRPr="00000000">
        <w:rPr>
          <w:sz w:val="24"/>
          <w:szCs w:val="24"/>
          <w:rtl w:val="0"/>
        </w:rPr>
        <w:t xml:space="preserve"> risk "tipping off" or facilitating a money laundering offence. </w:t>
      </w:r>
      <w:r w:rsidDel="00000000" w:rsidR="00000000" w:rsidRPr="00000000">
        <w:rPr>
          <w:b w:val="1"/>
          <w:bCs w:val="1"/>
          <w:sz w:val="24"/>
          <w:szCs w:val="24"/>
          <w:rtl w:val="0"/>
        </w:rPr>
        <w:t xml:space="preserve">E</w:t>
      </w:r>
      <w:r w:rsidDel="00000000" w:rsidR="00000000" w:rsidRPr="00000000">
        <w:rPr>
          <w:sz w:val="24"/>
          <w:szCs w:val="24"/>
          <w:rtl w:val="0"/>
        </w:rPr>
        <w:t xml:space="preserve"> is wrong; the NCA is the primary body for reporting </w:t>
      </w:r>
      <w:r w:rsidDel="00000000" w:rsidR="00000000" w:rsidRPr="00000000">
        <w:rPr>
          <w:i w:val="1"/>
          <w:iCs w:val="1"/>
          <w:sz w:val="24"/>
          <w:szCs w:val="24"/>
          <w:rtl w:val="0"/>
        </w:rPr>
        <w:t xml:space="preserve">suspicion</w:t>
      </w:r>
      <w:r w:rsidDel="00000000" w:rsidR="00000000" w:rsidRPr="00000000">
        <w:rPr>
          <w:sz w:val="24"/>
          <w:szCs w:val="24"/>
          <w:rtl w:val="0"/>
        </w:rPr>
        <w:t xml:space="preserve"> of money laundering.</w:t>
      </w:r>
    </w:p>
    <w:p w:rsidR="00000000" w:rsidDel="00000000" w:rsidP="00000000" w:rsidRDefault="00000000" w:rsidRPr="00000000" w14:paraId="000001C4">
      <w:pPr>
        <w:spacing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b w:val="1"/>
          <w:bCs w:val="1"/>
          <w:sz w:val="24"/>
          <w:szCs w:val="24"/>
        </w:rPr>
      </w:pPr>
      <w:r w:rsidDel="00000000" w:rsidR="00000000" w:rsidRPr="00000000">
        <w:rPr>
          <w:b w:val="1"/>
          <w:bCs w:val="1"/>
          <w:sz w:val="24"/>
          <w:szCs w:val="24"/>
          <w:rtl w:val="0"/>
        </w:rPr>
        <w:t xml:space="preserve">Question 2: </w:t>
      </w:r>
    </w:p>
    <w:p w:rsidR="00000000" w:rsidDel="00000000" w:rsidP="00000000" w:rsidRDefault="00000000" w:rsidRPr="00000000" w14:paraId="000001C6">
      <w:pPr>
        <w:spacing w:after="240" w:before="240" w:lineRule="auto"/>
        <w:rPr>
          <w:sz w:val="24"/>
          <w:szCs w:val="24"/>
        </w:rPr>
      </w:pPr>
      <w:r w:rsidDel="00000000" w:rsidR="00000000" w:rsidRPr="00000000">
        <w:rPr>
          <w:b w:val="1"/>
          <w:bCs w:val="1"/>
          <w:sz w:val="24"/>
          <w:szCs w:val="24"/>
          <w:rtl w:val="0"/>
        </w:rPr>
        <w:t xml:space="preserve">Hannah</w:t>
      </w:r>
      <w:r w:rsidDel="00000000" w:rsidR="00000000" w:rsidRPr="00000000">
        <w:rPr>
          <w:sz w:val="24"/>
          <w:szCs w:val="24"/>
          <w:rtl w:val="0"/>
        </w:rPr>
        <w:t xml:space="preserve"> is acting for </w:t>
      </w:r>
      <w:r w:rsidDel="00000000" w:rsidR="00000000" w:rsidRPr="00000000">
        <w:rPr>
          <w:b w:val="1"/>
          <w:bCs w:val="1"/>
          <w:sz w:val="24"/>
          <w:szCs w:val="24"/>
          <w:rtl w:val="0"/>
        </w:rPr>
        <w:t xml:space="preserve">Samuel</w:t>
      </w:r>
      <w:r w:rsidDel="00000000" w:rsidR="00000000" w:rsidRPr="00000000">
        <w:rPr>
          <w:sz w:val="24"/>
          <w:szCs w:val="24"/>
          <w:rtl w:val="0"/>
        </w:rPr>
        <w:t xml:space="preserve">, who wants to buy a £2m property in London. </w:t>
      </w:r>
      <w:r w:rsidDel="00000000" w:rsidR="00000000" w:rsidRPr="00000000">
        <w:rPr>
          <w:b w:val="1"/>
          <w:bCs w:val="1"/>
          <w:sz w:val="24"/>
          <w:szCs w:val="24"/>
          <w:rtl w:val="0"/>
        </w:rPr>
        <w:t xml:space="preserve">Samuel</w:t>
      </w:r>
      <w:r w:rsidDel="00000000" w:rsidR="00000000" w:rsidRPr="00000000">
        <w:rPr>
          <w:sz w:val="24"/>
          <w:szCs w:val="24"/>
          <w:rtl w:val="0"/>
        </w:rPr>
        <w:t xml:space="preserve"> is a 21-year-old student with no visible income, and the money has arrived in the client account from a third-party company in Panama. </w:t>
      </w:r>
      <w:r w:rsidDel="00000000" w:rsidR="00000000" w:rsidRPr="00000000">
        <w:rPr>
          <w:b w:val="1"/>
          <w:bCs w:val="1"/>
          <w:sz w:val="24"/>
          <w:szCs w:val="24"/>
          <w:rtl w:val="0"/>
        </w:rPr>
        <w:t xml:space="preserve">Hannah</w:t>
      </w:r>
      <w:r w:rsidDel="00000000" w:rsidR="00000000" w:rsidRPr="00000000">
        <w:rPr>
          <w:sz w:val="24"/>
          <w:szCs w:val="24"/>
          <w:rtl w:val="0"/>
        </w:rPr>
        <w:t xml:space="preserve"> isn't sure if it's criminal property but feels uneasy. </w:t>
      </w:r>
    </w:p>
    <w:p w:rsidR="00000000" w:rsidDel="00000000" w:rsidP="00000000" w:rsidRDefault="00000000" w:rsidRPr="00000000" w14:paraId="000001C7">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What is the legal threshold for "suspicion" under POCA 2002?</w:t>
      </w:r>
    </w:p>
    <w:p w:rsidR="00000000" w:rsidDel="00000000" w:rsidP="00000000" w:rsidRDefault="00000000" w:rsidRPr="00000000" w14:paraId="000001C8">
      <w:pPr>
        <w:numPr>
          <w:ilvl w:val="0"/>
          <w:numId w:val="82"/>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Certainty that the property is the proceeds of crime.</w:t>
      </w:r>
    </w:p>
    <w:p w:rsidR="00000000" w:rsidDel="00000000" w:rsidP="00000000" w:rsidRDefault="00000000" w:rsidRPr="00000000" w14:paraId="000001C9">
      <w:pPr>
        <w:numPr>
          <w:ilvl w:val="0"/>
          <w:numId w:val="8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Beyond reasonable doubt that a crime has been committed.</w:t>
      </w:r>
    </w:p>
    <w:p w:rsidR="00000000" w:rsidDel="00000000" w:rsidP="00000000" w:rsidRDefault="00000000" w:rsidRPr="00000000" w14:paraId="000001CA">
      <w:pPr>
        <w:numPr>
          <w:ilvl w:val="0"/>
          <w:numId w:val="8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A possibility which is more than fanciful that the property is the proceeds of crime.</w:t>
      </w:r>
    </w:p>
    <w:p w:rsidR="00000000" w:rsidDel="00000000" w:rsidP="00000000" w:rsidRDefault="00000000" w:rsidRPr="00000000" w14:paraId="000001CB">
      <w:pPr>
        <w:numPr>
          <w:ilvl w:val="0"/>
          <w:numId w:val="8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Strong evidence that the client has a criminal record.</w:t>
      </w:r>
    </w:p>
    <w:p w:rsidR="00000000" w:rsidDel="00000000" w:rsidP="00000000" w:rsidRDefault="00000000" w:rsidRPr="00000000" w14:paraId="000001CC">
      <w:pPr>
        <w:numPr>
          <w:ilvl w:val="0"/>
          <w:numId w:val="82"/>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Any feeling of discomfort, regardless of the facts.</w:t>
      </w:r>
    </w:p>
    <w:p w:rsidR="00000000" w:rsidDel="00000000" w:rsidP="00000000" w:rsidRDefault="00000000" w:rsidRPr="00000000" w14:paraId="000001CD">
      <w:pPr>
        <w:spacing w:after="240" w:before="240" w:lineRule="auto"/>
        <w:rPr>
          <w:sz w:val="24"/>
          <w:szCs w:val="24"/>
        </w:rPr>
      </w:pPr>
      <w:r w:rsidDel="00000000" w:rsidR="00000000" w:rsidRPr="00000000">
        <w:rPr>
          <w:b w:val="1"/>
          <w:bCs w:val="1"/>
          <w:sz w:val="24"/>
          <w:szCs w:val="24"/>
          <w:rtl w:val="0"/>
        </w:rPr>
        <w:t xml:space="preserve">Correct Answer: C</w:t>
      </w:r>
      <w:r w:rsidDel="00000000" w:rsidR="00000000" w:rsidRPr="00000000">
        <w:rPr>
          <w:sz w:val="24"/>
          <w:szCs w:val="24"/>
          <w:rtl w:val="0"/>
        </w:rPr>
        <w:t xml:space="preserve"> </w:t>
      </w:r>
    </w:p>
    <w:p w:rsidR="00000000" w:rsidDel="00000000" w:rsidP="00000000" w:rsidRDefault="00000000" w:rsidRPr="00000000" w14:paraId="000001CE">
      <w:pPr>
        <w:spacing w:after="240" w:before="240" w:lineRule="auto"/>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Following the case of </w:t>
      </w:r>
      <w:r w:rsidDel="00000000" w:rsidR="00000000" w:rsidRPr="00000000">
        <w:rPr>
          <w:i w:val="1"/>
          <w:iCs w:val="1"/>
          <w:sz w:val="24"/>
          <w:szCs w:val="24"/>
          <w:rtl w:val="0"/>
        </w:rPr>
        <w:t xml:space="preserve">R v Da Silva</w:t>
      </w:r>
      <w:r w:rsidDel="00000000" w:rsidR="00000000" w:rsidRPr="00000000">
        <w:rPr>
          <w:sz w:val="24"/>
          <w:szCs w:val="24"/>
          <w:rtl w:val="0"/>
        </w:rPr>
        <w:t xml:space="preserve">, the threshold for "suspicion" is low: it must be a possibility that is "more than fanciful."</w:t>
      </w:r>
    </w:p>
    <w:p w:rsidR="00000000" w:rsidDel="00000000" w:rsidP="00000000" w:rsidRDefault="00000000" w:rsidRPr="00000000" w14:paraId="000001CF">
      <w:pPr>
        <w:numPr>
          <w:ilvl w:val="0"/>
          <w:numId w:val="72"/>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and </w:t>
      </w:r>
      <w:r w:rsidDel="00000000" w:rsidR="00000000" w:rsidRPr="00000000">
        <w:rPr>
          <w:b w:val="1"/>
          <w:bCs w:val="1"/>
          <w:sz w:val="24"/>
          <w:szCs w:val="24"/>
          <w:rtl w:val="0"/>
        </w:rPr>
        <w:t xml:space="preserve">B</w:t>
      </w:r>
      <w:r w:rsidDel="00000000" w:rsidR="00000000" w:rsidRPr="00000000">
        <w:rPr>
          <w:sz w:val="24"/>
          <w:szCs w:val="24"/>
          <w:rtl w:val="0"/>
        </w:rPr>
        <w:t xml:space="preserve"> are too high (criminal standards). </w:t>
      </w:r>
      <w:r w:rsidDel="00000000" w:rsidR="00000000" w:rsidRPr="00000000">
        <w:rPr>
          <w:b w:val="1"/>
          <w:bCs w:val="1"/>
          <w:sz w:val="24"/>
          <w:szCs w:val="24"/>
          <w:rtl w:val="0"/>
        </w:rPr>
        <w:t xml:space="preserve">D</w:t>
      </w:r>
      <w:r w:rsidDel="00000000" w:rsidR="00000000" w:rsidRPr="00000000">
        <w:rPr>
          <w:sz w:val="24"/>
          <w:szCs w:val="24"/>
          <w:rtl w:val="0"/>
        </w:rPr>
        <w:t xml:space="preserve"> is not required; suspicion relates to the </w:t>
      </w:r>
      <w:r w:rsidDel="00000000" w:rsidR="00000000" w:rsidRPr="00000000">
        <w:rPr>
          <w:i w:val="1"/>
          <w:iCs w:val="1"/>
          <w:sz w:val="24"/>
          <w:szCs w:val="24"/>
          <w:rtl w:val="0"/>
        </w:rPr>
        <w:t xml:space="preserve">property</w:t>
      </w:r>
      <w:r w:rsidDel="00000000" w:rsidR="00000000" w:rsidRPr="00000000">
        <w:rPr>
          <w:sz w:val="24"/>
          <w:szCs w:val="24"/>
          <w:rtl w:val="0"/>
        </w:rPr>
        <w:t xml:space="preserve">, not just the person. </w:t>
      </w:r>
      <w:r w:rsidDel="00000000" w:rsidR="00000000" w:rsidRPr="00000000">
        <w:rPr>
          <w:b w:val="1"/>
          <w:bCs w:val="1"/>
          <w:sz w:val="24"/>
          <w:szCs w:val="24"/>
          <w:rtl w:val="0"/>
        </w:rPr>
        <w:t xml:space="preserve">E</w:t>
      </w:r>
      <w:r w:rsidDel="00000000" w:rsidR="00000000" w:rsidRPr="00000000">
        <w:rPr>
          <w:sz w:val="24"/>
          <w:szCs w:val="24"/>
          <w:rtl w:val="0"/>
        </w:rPr>
        <w:t xml:space="preserve"> is wrong because suspicion must have some subjective basis, even if low.</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4obxwsyt3lvo" w:id="15"/>
      <w:bookmarkEnd w:id="15"/>
      <w:r w:rsidDel="00000000" w:rsidR="00000000" w:rsidRPr="00000000">
        <w:rPr>
          <w:rtl w:val="0"/>
        </w:rPr>
      </w:r>
    </w:p>
    <w:p w:rsidR="00000000" w:rsidDel="00000000" w:rsidP="00000000" w:rsidRDefault="00000000" w:rsidRPr="00000000" w14:paraId="000001D1">
      <w:pPr>
        <w:spacing w:after="240" w:before="240" w:lineRule="auto"/>
        <w:rPr>
          <w:b w:val="1"/>
          <w:bCs w:val="1"/>
          <w:sz w:val="24"/>
          <w:szCs w:val="24"/>
        </w:rPr>
      </w:pPr>
      <w:r w:rsidDel="00000000" w:rsidR="00000000" w:rsidRPr="00000000">
        <w:rPr>
          <w:b w:val="1"/>
          <w:bCs w:val="1"/>
          <w:sz w:val="24"/>
          <w:szCs w:val="24"/>
          <w:rtl w:val="0"/>
        </w:rPr>
        <w:t xml:space="preserve">Question 3</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Thomas</w:t>
      </w:r>
      <w:r w:rsidDel="00000000" w:rsidR="00000000" w:rsidRPr="00000000">
        <w:rPr>
          <w:sz w:val="24"/>
          <w:szCs w:val="24"/>
          <w:rtl w:val="0"/>
        </w:rPr>
        <w:t xml:space="preserve">, a solicitor, knows that his client </w:t>
      </w:r>
      <w:r w:rsidDel="00000000" w:rsidR="00000000" w:rsidRPr="00000000">
        <w:rPr>
          <w:b w:val="1"/>
          <w:bCs w:val="1"/>
          <w:sz w:val="24"/>
          <w:szCs w:val="24"/>
          <w:rtl w:val="0"/>
        </w:rPr>
        <w:t xml:space="preserve">Peter</w:t>
      </w:r>
      <w:r w:rsidDel="00000000" w:rsidR="00000000" w:rsidRPr="00000000">
        <w:rPr>
          <w:sz w:val="24"/>
          <w:szCs w:val="24"/>
          <w:rtl w:val="0"/>
        </w:rPr>
        <w:t xml:space="preserve"> has made money from illegal drug trafficking. </w:t>
      </w:r>
      <w:r w:rsidDel="00000000" w:rsidR="00000000" w:rsidRPr="00000000">
        <w:rPr>
          <w:b w:val="1"/>
          <w:bCs w:val="1"/>
          <w:sz w:val="24"/>
          <w:szCs w:val="24"/>
          <w:rtl w:val="0"/>
        </w:rPr>
        <w:t xml:space="preserve">Peter</w:t>
      </w:r>
      <w:r w:rsidDel="00000000" w:rsidR="00000000" w:rsidRPr="00000000">
        <w:rPr>
          <w:sz w:val="24"/>
          <w:szCs w:val="24"/>
          <w:rtl w:val="0"/>
        </w:rPr>
        <w:t xml:space="preserve"> asks </w:t>
      </w:r>
      <w:r w:rsidDel="00000000" w:rsidR="00000000" w:rsidRPr="00000000">
        <w:rPr>
          <w:b w:val="1"/>
          <w:bCs w:val="1"/>
          <w:sz w:val="24"/>
          <w:szCs w:val="24"/>
          <w:rtl w:val="0"/>
        </w:rPr>
        <w:t xml:space="preserve">Thomas</w:t>
      </w:r>
      <w:r w:rsidDel="00000000" w:rsidR="00000000" w:rsidRPr="00000000">
        <w:rPr>
          <w:sz w:val="24"/>
          <w:szCs w:val="24"/>
          <w:rtl w:val="0"/>
        </w:rPr>
        <w:t xml:space="preserve"> to help him move the cash through the firm’s client account to buy several luxury cars. </w:t>
      </w:r>
      <w:r w:rsidDel="00000000" w:rsidR="00000000" w:rsidRPr="00000000">
        <w:rPr>
          <w:b w:val="1"/>
          <w:bCs w:val="1"/>
          <w:sz w:val="24"/>
          <w:szCs w:val="24"/>
          <w:rtl w:val="0"/>
        </w:rPr>
        <w:t xml:space="preserve">Thomas</w:t>
      </w:r>
      <w:r w:rsidDel="00000000" w:rsidR="00000000" w:rsidRPr="00000000">
        <w:rPr>
          <w:sz w:val="24"/>
          <w:szCs w:val="24"/>
          <w:rtl w:val="0"/>
        </w:rPr>
        <w:t xml:space="preserve"> complies. </w:t>
      </w:r>
    </w:p>
    <w:p w:rsidR="00000000" w:rsidDel="00000000" w:rsidP="00000000" w:rsidRDefault="00000000" w:rsidRPr="00000000" w14:paraId="000001D3">
      <w:pPr>
        <w:spacing w:after="240" w:before="240" w:lineRule="auto"/>
        <w:rPr>
          <w:b w:val="1"/>
          <w:bCs w:val="1"/>
          <w:sz w:val="24"/>
          <w:szCs w:val="24"/>
        </w:rPr>
      </w:pPr>
      <w:r w:rsidDel="00000000" w:rsidR="00000000" w:rsidRPr="00000000">
        <w:rPr>
          <w:b w:val="1"/>
          <w:bCs w:val="1"/>
          <w:sz w:val="24"/>
          <w:szCs w:val="24"/>
          <w:rtl w:val="0"/>
        </w:rPr>
        <w:t xml:space="preserve">Which principal offence has Thomas primarily committed?</w:t>
      </w:r>
    </w:p>
    <w:p w:rsidR="00000000" w:rsidDel="00000000" w:rsidP="00000000" w:rsidRDefault="00000000" w:rsidRPr="00000000" w14:paraId="000001D4">
      <w:pPr>
        <w:numPr>
          <w:ilvl w:val="0"/>
          <w:numId w:val="113"/>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Section 327: Concealing or transferring criminal property.</w:t>
      </w:r>
    </w:p>
    <w:p w:rsidR="00000000" w:rsidDel="00000000" w:rsidP="00000000" w:rsidRDefault="00000000" w:rsidRPr="00000000" w14:paraId="000001D5">
      <w:pPr>
        <w:numPr>
          <w:ilvl w:val="0"/>
          <w:numId w:val="1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Section 330: Failure to disclose.</w:t>
      </w:r>
    </w:p>
    <w:p w:rsidR="00000000" w:rsidDel="00000000" w:rsidP="00000000" w:rsidRDefault="00000000" w:rsidRPr="00000000" w14:paraId="000001D6">
      <w:pPr>
        <w:numPr>
          <w:ilvl w:val="0"/>
          <w:numId w:val="1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Section 333A: Tipping off.</w:t>
      </w:r>
    </w:p>
    <w:p w:rsidR="00000000" w:rsidDel="00000000" w:rsidP="00000000" w:rsidRDefault="00000000" w:rsidRPr="00000000" w14:paraId="000001D7">
      <w:pPr>
        <w:numPr>
          <w:ilvl w:val="0"/>
          <w:numId w:val="1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Section 329: Acquisition, use, or possession.</w:t>
      </w:r>
    </w:p>
    <w:p w:rsidR="00000000" w:rsidDel="00000000" w:rsidP="00000000" w:rsidRDefault="00000000" w:rsidRPr="00000000" w14:paraId="000001D8">
      <w:pPr>
        <w:numPr>
          <w:ilvl w:val="0"/>
          <w:numId w:val="113"/>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Section 328: Arrangements.</w:t>
      </w:r>
    </w:p>
    <w:p w:rsidR="00000000" w:rsidDel="00000000" w:rsidP="00000000" w:rsidRDefault="00000000" w:rsidRPr="00000000" w14:paraId="000001D9">
      <w:pPr>
        <w:spacing w:after="240" w:before="240" w:lineRule="auto"/>
        <w:rPr>
          <w:sz w:val="24"/>
          <w:szCs w:val="24"/>
        </w:rPr>
      </w:pPr>
      <w:r w:rsidDel="00000000" w:rsidR="00000000" w:rsidRPr="00000000">
        <w:rPr>
          <w:b w:val="1"/>
          <w:bCs w:val="1"/>
          <w:sz w:val="24"/>
          <w:szCs w:val="24"/>
          <w:rtl w:val="0"/>
        </w:rPr>
        <w:t xml:space="preserve">Correct Answer: A</w:t>
      </w: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Section 327 targets the act of moving or hiding the "criminal property" (the cash). By transferring it through the client account, </w:t>
      </w:r>
      <w:r w:rsidDel="00000000" w:rsidR="00000000" w:rsidRPr="00000000">
        <w:rPr>
          <w:b w:val="1"/>
          <w:bCs w:val="1"/>
          <w:sz w:val="24"/>
          <w:szCs w:val="24"/>
          <w:rtl w:val="0"/>
        </w:rPr>
        <w:t xml:space="preserve">Thomas</w:t>
      </w:r>
      <w:r w:rsidDel="00000000" w:rsidR="00000000" w:rsidRPr="00000000">
        <w:rPr>
          <w:sz w:val="24"/>
          <w:szCs w:val="24"/>
          <w:rtl w:val="0"/>
        </w:rPr>
        <w:t xml:space="preserve"> is "transferring" or "converting" it.</w:t>
      </w:r>
    </w:p>
    <w:p w:rsidR="00000000" w:rsidDel="00000000" w:rsidP="00000000" w:rsidRDefault="00000000" w:rsidRPr="00000000" w14:paraId="000001DA">
      <w:pPr>
        <w:numPr>
          <w:ilvl w:val="0"/>
          <w:numId w:val="28"/>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While </w:t>
      </w:r>
      <w:r w:rsidDel="00000000" w:rsidR="00000000" w:rsidRPr="00000000">
        <w:rPr>
          <w:b w:val="1"/>
          <w:bCs w:val="1"/>
          <w:sz w:val="24"/>
          <w:szCs w:val="24"/>
          <w:rtl w:val="0"/>
        </w:rPr>
        <w:t xml:space="preserve">E</w:t>
      </w:r>
      <w:r w:rsidDel="00000000" w:rsidR="00000000" w:rsidRPr="00000000">
        <w:rPr>
          <w:sz w:val="24"/>
          <w:szCs w:val="24"/>
          <w:rtl w:val="0"/>
        </w:rPr>
        <w:t xml:space="preserve"> (Arrangements) might also apply, </w:t>
      </w:r>
      <w:r w:rsidDel="00000000" w:rsidR="00000000" w:rsidRPr="00000000">
        <w:rPr>
          <w:b w:val="1"/>
          <w:bCs w:val="1"/>
          <w:sz w:val="24"/>
          <w:szCs w:val="24"/>
          <w:rtl w:val="0"/>
        </w:rPr>
        <w:t xml:space="preserve">A</w:t>
      </w:r>
      <w:r w:rsidDel="00000000" w:rsidR="00000000" w:rsidRPr="00000000">
        <w:rPr>
          <w:sz w:val="24"/>
          <w:szCs w:val="24"/>
          <w:rtl w:val="0"/>
        </w:rPr>
        <w:t xml:space="preserve"> is the more direct fit for the act of moving funds. </w:t>
      </w:r>
      <w:r w:rsidDel="00000000" w:rsidR="00000000" w:rsidRPr="00000000">
        <w:rPr>
          <w:b w:val="1"/>
          <w:bCs w:val="1"/>
          <w:sz w:val="24"/>
          <w:szCs w:val="24"/>
          <w:rtl w:val="0"/>
        </w:rPr>
        <w:t xml:space="preserve">B</w:t>
      </w:r>
      <w:r w:rsidDel="00000000" w:rsidR="00000000" w:rsidRPr="00000000">
        <w:rPr>
          <w:sz w:val="24"/>
          <w:szCs w:val="24"/>
          <w:rtl w:val="0"/>
        </w:rPr>
        <w:t xml:space="preserve"> and </w:t>
      </w:r>
      <w:r w:rsidDel="00000000" w:rsidR="00000000" w:rsidRPr="00000000">
        <w:rPr>
          <w:b w:val="1"/>
          <w:bCs w:val="1"/>
          <w:sz w:val="24"/>
          <w:szCs w:val="24"/>
          <w:rtl w:val="0"/>
        </w:rPr>
        <w:t xml:space="preserve">C</w:t>
      </w:r>
      <w:r w:rsidDel="00000000" w:rsidR="00000000" w:rsidRPr="00000000">
        <w:rPr>
          <w:sz w:val="24"/>
          <w:szCs w:val="24"/>
          <w:rtl w:val="0"/>
        </w:rPr>
        <w:t xml:space="preserve"> are "secondary" or "regulated sector" offences, not the principal money laundering act itself.</w:t>
      </w:r>
    </w:p>
    <w:p w:rsidR="00000000" w:rsidDel="00000000" w:rsidP="00000000" w:rsidRDefault="00000000" w:rsidRPr="00000000" w14:paraId="000001DB">
      <w:pPr>
        <w:spacing w:before="240" w:lineRule="auto"/>
        <w:rPr>
          <w:b w:val="1"/>
          <w:bCs w:val="1"/>
          <w:sz w:val="24"/>
          <w:szCs w:val="24"/>
        </w:rPr>
      </w:pPr>
      <w:r w:rsidDel="00000000" w:rsidR="00000000" w:rsidRPr="00000000">
        <w:rPr>
          <w:b w:val="1"/>
          <w:bCs w:val="1"/>
          <w:sz w:val="24"/>
          <w:szCs w:val="24"/>
          <w:rtl w:val="0"/>
        </w:rPr>
        <w:t xml:space="preserve">Question 4</w:t>
      </w:r>
    </w:p>
    <w:p w:rsidR="00000000" w:rsidDel="00000000" w:rsidP="00000000" w:rsidRDefault="00000000" w:rsidRPr="00000000" w14:paraId="000001DC">
      <w:pPr>
        <w:spacing w:after="240" w:before="240" w:lineRule="auto"/>
        <w:rPr>
          <w:b w:val="1"/>
          <w:bCs w:val="1"/>
          <w:sz w:val="24"/>
          <w:szCs w:val="24"/>
        </w:rPr>
      </w:pPr>
      <w:r w:rsidDel="00000000" w:rsidR="00000000" w:rsidRPr="00000000">
        <w:rPr>
          <w:b w:val="1"/>
          <w:bCs w:val="1"/>
          <w:sz w:val="24"/>
          <w:szCs w:val="24"/>
          <w:rtl w:val="0"/>
        </w:rPr>
        <w:t xml:space="preserve">Isaac</w:t>
      </w:r>
      <w:r w:rsidDel="00000000" w:rsidR="00000000" w:rsidRPr="00000000">
        <w:rPr>
          <w:sz w:val="24"/>
          <w:szCs w:val="24"/>
          <w:rtl w:val="0"/>
        </w:rPr>
        <w:t xml:space="preserve">, a solicitor, receives £10,000 into the firm's office account for his legal fees. He suspects that the client, </w:t>
      </w:r>
      <w:r w:rsidDel="00000000" w:rsidR="00000000" w:rsidRPr="00000000">
        <w:rPr>
          <w:b w:val="1"/>
          <w:bCs w:val="1"/>
          <w:sz w:val="24"/>
          <w:szCs w:val="24"/>
          <w:rtl w:val="0"/>
        </w:rPr>
        <w:t xml:space="preserve">Luke</w:t>
      </w:r>
      <w:r w:rsidDel="00000000" w:rsidR="00000000" w:rsidRPr="00000000">
        <w:rPr>
          <w:sz w:val="24"/>
          <w:szCs w:val="24"/>
          <w:rtl w:val="0"/>
        </w:rPr>
        <w:t xml:space="preserve">, paid this from the proceeds of a fraud. </w:t>
      </w:r>
      <w:r w:rsidDel="00000000" w:rsidR="00000000" w:rsidRPr="00000000">
        <w:rPr>
          <w:b w:val="1"/>
          <w:bCs w:val="1"/>
          <w:sz w:val="24"/>
          <w:szCs w:val="24"/>
          <w:rtl w:val="0"/>
        </w:rPr>
        <w:t xml:space="preserve">What is Isaac’s best defense against a Section 329 charge?</w:t>
      </w:r>
    </w:p>
    <w:p w:rsidR="00000000" w:rsidDel="00000000" w:rsidP="00000000" w:rsidRDefault="00000000" w:rsidRPr="00000000" w14:paraId="000001DD">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Lack of suspicion.</w:t>
      </w:r>
    </w:p>
    <w:p w:rsidR="00000000" w:rsidDel="00000000" w:rsidP="00000000" w:rsidRDefault="00000000" w:rsidRPr="00000000" w14:paraId="000001DE">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He did not "conceal" the money.</w:t>
      </w:r>
    </w:p>
    <w:p w:rsidR="00000000" w:rsidDel="00000000" w:rsidP="00000000" w:rsidRDefault="00000000" w:rsidRPr="00000000" w14:paraId="000001DF">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He acquired the property for adequate consideration.</w:t>
      </w:r>
    </w:p>
    <w:p w:rsidR="00000000" w:rsidDel="00000000" w:rsidP="00000000" w:rsidRDefault="00000000" w:rsidRPr="00000000" w14:paraId="000001E0">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He is a professional legal adviser.</w:t>
      </w:r>
    </w:p>
    <w:p w:rsidR="00000000" w:rsidDel="00000000" w:rsidP="00000000" w:rsidRDefault="00000000" w:rsidRPr="00000000" w14:paraId="000001E1">
      <w:pPr>
        <w:numPr>
          <w:ilvl w:val="0"/>
          <w:numId w:val="31"/>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The amount was below the "threshold amount."</w:t>
      </w:r>
    </w:p>
    <w:p w:rsidR="00000000" w:rsidDel="00000000" w:rsidP="00000000" w:rsidRDefault="00000000" w:rsidRPr="00000000" w14:paraId="000001E2">
      <w:pPr>
        <w:spacing w:after="240" w:before="240" w:lineRule="auto"/>
        <w:rPr>
          <w:sz w:val="24"/>
          <w:szCs w:val="24"/>
        </w:rPr>
      </w:pPr>
      <w:r w:rsidDel="00000000" w:rsidR="00000000" w:rsidRPr="00000000">
        <w:rPr>
          <w:b w:val="1"/>
          <w:bCs w:val="1"/>
          <w:sz w:val="24"/>
          <w:szCs w:val="24"/>
          <w:rtl w:val="0"/>
        </w:rPr>
        <w:t xml:space="preserve">Correct Answer: C</w:t>
      </w:r>
      <w:r w:rsidDel="00000000" w:rsidR="00000000" w:rsidRPr="00000000">
        <w:rPr>
          <w:sz w:val="24"/>
          <w:szCs w:val="24"/>
          <w:rtl w:val="0"/>
        </w:rPr>
        <w:t xml:space="preserve"> </w:t>
      </w:r>
    </w:p>
    <w:p w:rsidR="00000000" w:rsidDel="00000000" w:rsidP="00000000" w:rsidRDefault="00000000" w:rsidRPr="00000000" w14:paraId="000001E3">
      <w:pPr>
        <w:spacing w:after="240" w:before="240" w:lineRule="auto"/>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Section 329(2)(c) provides a defense if the person acquired the property for "adequate consideration." This usually includes solicitors receiving money for or on account of their professional costs.</w:t>
      </w:r>
    </w:p>
    <w:p w:rsidR="00000000" w:rsidDel="00000000" w:rsidP="00000000" w:rsidRDefault="00000000" w:rsidRPr="00000000" w14:paraId="000001E4">
      <w:pPr>
        <w:numPr>
          <w:ilvl w:val="0"/>
          <w:numId w:val="48"/>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is not a defense if he </w:t>
      </w:r>
      <w:r w:rsidDel="00000000" w:rsidR="00000000" w:rsidRPr="00000000">
        <w:rPr>
          <w:i w:val="1"/>
          <w:iCs w:val="1"/>
          <w:sz w:val="24"/>
          <w:szCs w:val="24"/>
          <w:rtl w:val="0"/>
        </w:rPr>
        <w:t xml:space="preserve">did</w:t>
      </w:r>
      <w:r w:rsidDel="00000000" w:rsidR="00000000" w:rsidRPr="00000000">
        <w:rPr>
          <w:sz w:val="24"/>
          <w:szCs w:val="24"/>
          <w:rtl w:val="0"/>
        </w:rPr>
        <w:t xml:space="preserve"> suspect. </w:t>
      </w:r>
      <w:r w:rsidDel="00000000" w:rsidR="00000000" w:rsidRPr="00000000">
        <w:rPr>
          <w:b w:val="1"/>
          <w:bCs w:val="1"/>
          <w:sz w:val="24"/>
          <w:szCs w:val="24"/>
          <w:rtl w:val="0"/>
        </w:rPr>
        <w:t xml:space="preserve">B</w:t>
      </w:r>
      <w:r w:rsidDel="00000000" w:rsidR="00000000" w:rsidRPr="00000000">
        <w:rPr>
          <w:sz w:val="24"/>
          <w:szCs w:val="24"/>
          <w:rtl w:val="0"/>
        </w:rPr>
        <w:t xml:space="preserve"> is irrelevant to s.329. </w:t>
      </w:r>
      <w:r w:rsidDel="00000000" w:rsidR="00000000" w:rsidRPr="00000000">
        <w:rPr>
          <w:b w:val="1"/>
          <w:bCs w:val="1"/>
          <w:sz w:val="24"/>
          <w:szCs w:val="24"/>
          <w:rtl w:val="0"/>
        </w:rPr>
        <w:t xml:space="preserve">D</w:t>
      </w:r>
      <w:r w:rsidDel="00000000" w:rsidR="00000000" w:rsidRPr="00000000">
        <w:rPr>
          <w:sz w:val="24"/>
          <w:szCs w:val="24"/>
          <w:rtl w:val="0"/>
        </w:rPr>
        <w:t xml:space="preserve"> is not an automatic defense. </w:t>
      </w:r>
      <w:r w:rsidDel="00000000" w:rsidR="00000000" w:rsidRPr="00000000">
        <w:rPr>
          <w:b w:val="1"/>
          <w:bCs w:val="1"/>
          <w:sz w:val="24"/>
          <w:szCs w:val="24"/>
          <w:rtl w:val="0"/>
        </w:rPr>
        <w:t xml:space="preserve">E</w:t>
      </w:r>
      <w:r w:rsidDel="00000000" w:rsidR="00000000" w:rsidRPr="00000000">
        <w:rPr>
          <w:sz w:val="24"/>
          <w:szCs w:val="24"/>
          <w:rtl w:val="0"/>
        </w:rPr>
        <w:t xml:space="preserve"> (threshold amount) generally refers to bank transactions under s.339A, not professional fees.</w:t>
      </w:r>
    </w:p>
    <w:p w:rsidR="00000000" w:rsidDel="00000000" w:rsidP="00000000" w:rsidRDefault="00000000" w:rsidRPr="00000000" w14:paraId="000001E5">
      <w:pPr>
        <w:spacing w:after="240" w:before="240" w:lineRule="auto"/>
        <w:rPr>
          <w:b w:val="1"/>
          <w:bCs w:val="1"/>
          <w:sz w:val="24"/>
          <w:szCs w:val="24"/>
        </w:rPr>
      </w:pPr>
      <w:r w:rsidDel="00000000" w:rsidR="00000000" w:rsidRPr="00000000">
        <w:rPr>
          <w:b w:val="1"/>
          <w:bCs w:val="1"/>
          <w:sz w:val="24"/>
          <w:szCs w:val="24"/>
          <w:rtl w:val="0"/>
        </w:rPr>
        <w:t xml:space="preserve">Question 5</w:t>
      </w:r>
    </w:p>
    <w:p w:rsidR="00000000" w:rsidDel="00000000" w:rsidP="00000000" w:rsidRDefault="00000000" w:rsidRPr="00000000" w14:paraId="000001E6">
      <w:pPr>
        <w:spacing w:after="240" w:before="240" w:lineRule="auto"/>
        <w:rPr>
          <w:sz w:val="24"/>
          <w:szCs w:val="24"/>
        </w:rPr>
      </w:pPr>
      <w:r w:rsidDel="00000000" w:rsidR="00000000" w:rsidRPr="00000000">
        <w:rPr>
          <w:b w:val="1"/>
          <w:bCs w:val="1"/>
          <w:sz w:val="24"/>
          <w:szCs w:val="24"/>
          <w:rtl w:val="0"/>
        </w:rPr>
        <w:t xml:space="preserve">Abigail</w:t>
      </w:r>
      <w:r w:rsidDel="00000000" w:rsidR="00000000" w:rsidRPr="00000000">
        <w:rPr>
          <w:sz w:val="24"/>
          <w:szCs w:val="24"/>
          <w:rtl w:val="0"/>
        </w:rPr>
        <w:t xml:space="preserve">, an associate in the corporate department, sees clear evidence of money laundering during a due diligence exercise. She decides not to report it to the MLRO because the deal is small and she doesn't want to "rock the boat." </w:t>
      </w:r>
    </w:p>
    <w:p w:rsidR="00000000" w:rsidDel="00000000" w:rsidP="00000000" w:rsidRDefault="00000000" w:rsidRPr="00000000" w14:paraId="000001E7">
      <w:pPr>
        <w:spacing w:after="240" w:before="240" w:lineRule="auto"/>
        <w:rPr>
          <w:b w:val="1"/>
          <w:bCs w:val="1"/>
          <w:sz w:val="24"/>
          <w:szCs w:val="24"/>
        </w:rPr>
      </w:pPr>
      <w:r w:rsidDel="00000000" w:rsidR="00000000" w:rsidRPr="00000000">
        <w:rPr>
          <w:b w:val="1"/>
          <w:bCs w:val="1"/>
          <w:sz w:val="24"/>
          <w:szCs w:val="24"/>
          <w:rtl w:val="0"/>
        </w:rPr>
        <w:t xml:space="preserve">What is the maximum penalty Abigail faces for the offence of failure to Disclose?</w:t>
      </w:r>
    </w:p>
    <w:p w:rsidR="00000000" w:rsidDel="00000000" w:rsidP="00000000" w:rsidRDefault="00000000" w:rsidRPr="00000000" w14:paraId="000001E8">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An unlimited fine only.</w:t>
      </w:r>
    </w:p>
    <w:p w:rsidR="00000000" w:rsidDel="00000000" w:rsidP="00000000" w:rsidRDefault="00000000" w:rsidRPr="00000000" w14:paraId="000001E9">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2 years' imprisonment and/or an unlimited fine..</w:t>
      </w:r>
    </w:p>
    <w:p w:rsidR="00000000" w:rsidDel="00000000" w:rsidP="00000000" w:rsidRDefault="00000000" w:rsidRPr="00000000" w14:paraId="000001EA">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5 years' imprisonment and/or an unlimited fine.</w:t>
      </w:r>
    </w:p>
    <w:p w:rsidR="00000000" w:rsidDel="00000000" w:rsidP="00000000" w:rsidRDefault="00000000" w:rsidRPr="00000000" w14:paraId="000001EB">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14 years' imprisonment.</w:t>
      </w:r>
    </w:p>
    <w:p w:rsidR="00000000" w:rsidDel="00000000" w:rsidP="00000000" w:rsidRDefault="00000000" w:rsidRPr="00000000" w14:paraId="000001EC">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Striking off the roll only.</w:t>
      </w:r>
    </w:p>
    <w:p w:rsidR="00000000" w:rsidDel="00000000" w:rsidP="00000000" w:rsidRDefault="00000000" w:rsidRPr="00000000" w14:paraId="000001ED">
      <w:pPr>
        <w:spacing w:after="240" w:before="240" w:lineRule="auto"/>
        <w:rPr>
          <w:b w:val="1"/>
          <w:bCs w:val="1"/>
          <w:sz w:val="24"/>
          <w:szCs w:val="24"/>
        </w:rPr>
      </w:pPr>
      <w:r w:rsidDel="00000000" w:rsidR="00000000" w:rsidRPr="00000000">
        <w:rPr>
          <w:b w:val="1"/>
          <w:bCs w:val="1"/>
          <w:sz w:val="24"/>
          <w:szCs w:val="24"/>
          <w:rtl w:val="0"/>
        </w:rPr>
        <w:t xml:space="preserve">Correct Answer: C</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For the s.330 "Failure to Disclose" offence (the objective test in the regulated sector), the maximum penalty is 5 years' imprisonment.</w:t>
      </w:r>
    </w:p>
    <w:p w:rsidR="00000000" w:rsidDel="00000000" w:rsidP="00000000" w:rsidRDefault="00000000" w:rsidRPr="00000000" w14:paraId="000001EF">
      <w:pPr>
        <w:numPr>
          <w:ilvl w:val="0"/>
          <w:numId w:val="115"/>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D</w:t>
      </w:r>
      <w:r w:rsidDel="00000000" w:rsidR="00000000" w:rsidRPr="00000000">
        <w:rPr>
          <w:sz w:val="24"/>
          <w:szCs w:val="24"/>
          <w:rtl w:val="0"/>
        </w:rPr>
        <w:t xml:space="preserve"> (14 years) is the maximum for the </w:t>
      </w:r>
      <w:r w:rsidDel="00000000" w:rsidR="00000000" w:rsidRPr="00000000">
        <w:rPr>
          <w:i w:val="1"/>
          <w:iCs w:val="1"/>
          <w:sz w:val="24"/>
          <w:szCs w:val="24"/>
          <w:rtl w:val="0"/>
        </w:rPr>
        <w:t xml:space="preserve">principal</w:t>
      </w:r>
      <w:r w:rsidDel="00000000" w:rsidR="00000000" w:rsidRPr="00000000">
        <w:rPr>
          <w:sz w:val="24"/>
          <w:szCs w:val="24"/>
          <w:rtl w:val="0"/>
        </w:rPr>
        <w:t xml:space="preserve"> offences (s.327–329). </w:t>
      </w:r>
      <w:r w:rsidDel="00000000" w:rsidR="00000000" w:rsidRPr="00000000">
        <w:rPr>
          <w:b w:val="1"/>
          <w:bCs w:val="1"/>
          <w:sz w:val="24"/>
          <w:szCs w:val="24"/>
          <w:rtl w:val="0"/>
        </w:rPr>
        <w:t xml:space="preserve">B</w:t>
      </w:r>
      <w:r w:rsidDel="00000000" w:rsidR="00000000" w:rsidRPr="00000000">
        <w:rPr>
          <w:sz w:val="24"/>
          <w:szCs w:val="24"/>
          <w:rtl w:val="0"/>
        </w:rPr>
        <w:t xml:space="preserve"> is the maximum for "tipping off."</w:t>
      </w:r>
    </w:p>
    <w:p w:rsidR="00000000" w:rsidDel="00000000" w:rsidP="00000000" w:rsidRDefault="00000000" w:rsidRPr="00000000" w14:paraId="000001F0">
      <w:pPr>
        <w:spacing w:before="240" w:lineRule="auto"/>
        <w:rPr>
          <w:b w:val="1"/>
          <w:bCs w:val="1"/>
          <w:sz w:val="24"/>
          <w:szCs w:val="24"/>
        </w:rPr>
      </w:pPr>
      <w:r w:rsidDel="00000000" w:rsidR="00000000" w:rsidRPr="00000000">
        <w:rPr>
          <w:b w:val="1"/>
          <w:bCs w:val="1"/>
          <w:sz w:val="24"/>
          <w:szCs w:val="24"/>
          <w:rtl w:val="0"/>
        </w:rPr>
        <w:t xml:space="preserve">Question 6</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Matthew</w:t>
      </w:r>
      <w:r w:rsidDel="00000000" w:rsidR="00000000" w:rsidRPr="00000000">
        <w:rPr>
          <w:sz w:val="24"/>
          <w:szCs w:val="24"/>
          <w:rtl w:val="0"/>
        </w:rPr>
        <w:t xml:space="preserve"> is a solicitor who handles a transaction that is a textbook case of money laundering. He later claims he had "no idea" and "didn't suspect a thing" because he was busy. The prosecution argues that any reasonable solicitor in his position would have suspected. </w:t>
      </w:r>
    </w:p>
    <w:p w:rsidR="00000000" w:rsidDel="00000000" w:rsidP="00000000" w:rsidRDefault="00000000" w:rsidRPr="00000000" w14:paraId="000001F2">
      <w:pPr>
        <w:spacing w:after="240" w:before="240" w:lineRule="auto"/>
        <w:rPr>
          <w:b w:val="1"/>
          <w:bCs w:val="1"/>
          <w:sz w:val="24"/>
          <w:szCs w:val="24"/>
        </w:rPr>
      </w:pPr>
      <w:r w:rsidDel="00000000" w:rsidR="00000000" w:rsidRPr="00000000">
        <w:rPr>
          <w:b w:val="1"/>
          <w:bCs w:val="1"/>
          <w:sz w:val="24"/>
          <w:szCs w:val="24"/>
          <w:rtl w:val="0"/>
        </w:rPr>
        <w:t xml:space="preserve">Can Matthew be convicted of failure to disclose under s.330?</w:t>
      </w:r>
    </w:p>
    <w:p w:rsidR="00000000" w:rsidDel="00000000" w:rsidP="00000000" w:rsidRDefault="00000000" w:rsidRPr="00000000" w14:paraId="000001F3">
      <w:pPr>
        <w:numPr>
          <w:ilvl w:val="0"/>
          <w:numId w:val="84"/>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No, because the prosecution must prove subjective suspicion.</w:t>
      </w:r>
    </w:p>
    <w:p w:rsidR="00000000" w:rsidDel="00000000" w:rsidP="00000000" w:rsidRDefault="00000000" w:rsidRPr="00000000" w14:paraId="000001F4">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Yes, because the test is whether he had reasonable grounds for suspicion.</w:t>
      </w:r>
    </w:p>
    <w:p w:rsidR="00000000" w:rsidDel="00000000" w:rsidP="00000000" w:rsidRDefault="00000000" w:rsidRPr="00000000" w14:paraId="000001F5">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No, because busyness is a "reasonable excuse."</w:t>
      </w:r>
    </w:p>
    <w:p w:rsidR="00000000" w:rsidDel="00000000" w:rsidP="00000000" w:rsidRDefault="00000000" w:rsidRPr="00000000" w14:paraId="000001F6">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Yes, but only if they prove he was "wilfully blind."</w:t>
      </w:r>
    </w:p>
    <w:p w:rsidR="00000000" w:rsidDel="00000000" w:rsidP="00000000" w:rsidRDefault="00000000" w:rsidRPr="00000000" w14:paraId="000001F7">
      <w:pPr>
        <w:numPr>
          <w:ilvl w:val="0"/>
          <w:numId w:val="84"/>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No, as solicitors are exempt from the objective test.</w:t>
      </w:r>
    </w:p>
    <w:p w:rsidR="00000000" w:rsidDel="00000000" w:rsidP="00000000" w:rsidRDefault="00000000" w:rsidRPr="00000000" w14:paraId="000001F8">
      <w:pPr>
        <w:spacing w:after="240" w:before="240" w:lineRule="auto"/>
        <w:rPr>
          <w:sz w:val="24"/>
          <w:szCs w:val="24"/>
        </w:rPr>
      </w:pPr>
      <w:r w:rsidDel="00000000" w:rsidR="00000000" w:rsidRPr="00000000">
        <w:rPr>
          <w:b w:val="1"/>
          <w:bCs w:val="1"/>
          <w:sz w:val="24"/>
          <w:szCs w:val="24"/>
          <w:rtl w:val="0"/>
        </w:rPr>
        <w:t xml:space="preserve">Correct Answer: B</w:t>
      </w:r>
      <w:r w:rsidDel="00000000" w:rsidR="00000000" w:rsidRPr="00000000">
        <w:rPr>
          <w:sz w:val="24"/>
          <w:szCs w:val="24"/>
          <w:rtl w:val="0"/>
        </w:rPr>
        <w:t xml:space="preserve"> </w:t>
      </w:r>
    </w:p>
    <w:p w:rsidR="00000000" w:rsidDel="00000000" w:rsidP="00000000" w:rsidRDefault="00000000" w:rsidRPr="00000000" w14:paraId="000001F9">
      <w:pPr>
        <w:spacing w:after="240" w:before="240" w:lineRule="auto"/>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Section 330 applies an </w:t>
      </w:r>
      <w:r w:rsidDel="00000000" w:rsidR="00000000" w:rsidRPr="00000000">
        <w:rPr>
          <w:b w:val="1"/>
          <w:bCs w:val="1"/>
          <w:sz w:val="24"/>
          <w:szCs w:val="24"/>
          <w:rtl w:val="0"/>
        </w:rPr>
        <w:t xml:space="preserve">objective test</w:t>
      </w:r>
      <w:r w:rsidDel="00000000" w:rsidR="00000000" w:rsidRPr="00000000">
        <w:rPr>
          <w:sz w:val="24"/>
          <w:szCs w:val="24"/>
          <w:rtl w:val="0"/>
        </w:rPr>
        <w:t xml:space="preserve"> for those in the regulated sector. You can be guilty if you </w:t>
      </w:r>
      <w:r w:rsidDel="00000000" w:rsidR="00000000" w:rsidRPr="00000000">
        <w:rPr>
          <w:i w:val="1"/>
          <w:iCs w:val="1"/>
          <w:sz w:val="24"/>
          <w:szCs w:val="24"/>
          <w:rtl w:val="0"/>
        </w:rPr>
        <w:t xml:space="preserve">should</w:t>
      </w:r>
      <w:r w:rsidDel="00000000" w:rsidR="00000000" w:rsidRPr="00000000">
        <w:rPr>
          <w:sz w:val="24"/>
          <w:szCs w:val="24"/>
          <w:rtl w:val="0"/>
        </w:rPr>
        <w:t xml:space="preserve"> have suspected, even if you didn't.</w:t>
      </w:r>
    </w:p>
    <w:p w:rsidR="00000000" w:rsidDel="00000000" w:rsidP="00000000" w:rsidRDefault="00000000" w:rsidRPr="00000000" w14:paraId="000001FA">
      <w:pPr>
        <w:numPr>
          <w:ilvl w:val="0"/>
          <w:numId w:val="36"/>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describes the test for the principal offences, not s.330. </w:t>
      </w:r>
      <w:r w:rsidDel="00000000" w:rsidR="00000000" w:rsidRPr="00000000">
        <w:rPr>
          <w:b w:val="1"/>
          <w:bCs w:val="1"/>
          <w:sz w:val="24"/>
          <w:szCs w:val="24"/>
          <w:rtl w:val="0"/>
        </w:rPr>
        <w:t xml:space="preserve">C</w:t>
      </w:r>
      <w:r w:rsidDel="00000000" w:rsidR="00000000" w:rsidRPr="00000000">
        <w:rPr>
          <w:sz w:val="24"/>
          <w:szCs w:val="24"/>
          <w:rtl w:val="0"/>
        </w:rPr>
        <w:t xml:space="preserve"> is not a valid excuse. </w:t>
      </w:r>
      <w:r w:rsidDel="00000000" w:rsidR="00000000" w:rsidRPr="00000000">
        <w:rPr>
          <w:b w:val="1"/>
          <w:bCs w:val="1"/>
          <w:sz w:val="24"/>
          <w:szCs w:val="24"/>
          <w:rtl w:val="0"/>
        </w:rPr>
        <w:t xml:space="preserve">D</w:t>
      </w:r>
      <w:r w:rsidDel="00000000" w:rsidR="00000000" w:rsidRPr="00000000">
        <w:rPr>
          <w:sz w:val="24"/>
          <w:szCs w:val="24"/>
          <w:rtl w:val="0"/>
        </w:rPr>
        <w:t xml:space="preserve"> is a higher standard than "reasonable grounds."</w:t>
      </w:r>
    </w:p>
    <w:p w:rsidR="00000000" w:rsidDel="00000000" w:rsidP="00000000" w:rsidRDefault="00000000" w:rsidRPr="00000000" w14:paraId="000001FB">
      <w:pPr>
        <w:spacing w:after="240" w:before="240" w:lineRule="auto"/>
        <w:rPr>
          <w:b w:val="1"/>
          <w:bCs w:val="1"/>
          <w:sz w:val="24"/>
          <w:szCs w:val="24"/>
        </w:rPr>
      </w:pPr>
      <w:r w:rsidDel="00000000" w:rsidR="00000000" w:rsidRPr="00000000">
        <w:rPr>
          <w:b w:val="1"/>
          <w:bCs w:val="1"/>
          <w:sz w:val="24"/>
          <w:szCs w:val="24"/>
          <w:rtl w:val="0"/>
        </w:rPr>
        <w:t xml:space="preserve">Question 7</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Joshua</w:t>
      </w:r>
      <w:r w:rsidDel="00000000" w:rsidR="00000000" w:rsidRPr="00000000">
        <w:rPr>
          <w:sz w:val="24"/>
          <w:szCs w:val="24"/>
          <w:rtl w:val="0"/>
        </w:rPr>
        <w:t xml:space="preserve"> (MLRO) has submitted a SAR to the NCA regarding his client, </w:t>
      </w:r>
      <w:r w:rsidDel="00000000" w:rsidR="00000000" w:rsidRPr="00000000">
        <w:rPr>
          <w:b w:val="1"/>
          <w:bCs w:val="1"/>
          <w:sz w:val="24"/>
          <w:szCs w:val="24"/>
          <w:rtl w:val="0"/>
        </w:rPr>
        <w:t xml:space="preserve">Paul</w:t>
      </w:r>
      <w:r w:rsidDel="00000000" w:rsidR="00000000" w:rsidRPr="00000000">
        <w:rPr>
          <w:sz w:val="24"/>
          <w:szCs w:val="24"/>
          <w:rtl w:val="0"/>
        </w:rPr>
        <w:t xml:space="preserve">. </w:t>
      </w:r>
      <w:r w:rsidDel="00000000" w:rsidR="00000000" w:rsidRPr="00000000">
        <w:rPr>
          <w:b w:val="1"/>
          <w:bCs w:val="1"/>
          <w:sz w:val="24"/>
          <w:szCs w:val="24"/>
          <w:rtl w:val="0"/>
        </w:rPr>
        <w:t xml:space="preserve">Paul</w:t>
      </w:r>
      <w:r w:rsidDel="00000000" w:rsidR="00000000" w:rsidRPr="00000000">
        <w:rPr>
          <w:sz w:val="24"/>
          <w:szCs w:val="24"/>
          <w:rtl w:val="0"/>
        </w:rPr>
        <w:t xml:space="preserve"> calls </w:t>
      </w:r>
      <w:r w:rsidDel="00000000" w:rsidR="00000000" w:rsidRPr="00000000">
        <w:rPr>
          <w:b w:val="1"/>
          <w:bCs w:val="1"/>
          <w:sz w:val="24"/>
          <w:szCs w:val="24"/>
          <w:rtl w:val="0"/>
        </w:rPr>
        <w:t xml:space="preserve">Joshua</w:t>
      </w:r>
      <w:r w:rsidDel="00000000" w:rsidR="00000000" w:rsidRPr="00000000">
        <w:rPr>
          <w:sz w:val="24"/>
          <w:szCs w:val="24"/>
          <w:rtl w:val="0"/>
        </w:rPr>
        <w:t xml:space="preserve"> asking why his transaction has been delayed for 5 days. </w:t>
      </w:r>
      <w:r w:rsidDel="00000000" w:rsidR="00000000" w:rsidRPr="00000000">
        <w:rPr>
          <w:b w:val="1"/>
          <w:bCs w:val="1"/>
          <w:sz w:val="24"/>
          <w:szCs w:val="24"/>
          <w:rtl w:val="0"/>
        </w:rPr>
        <w:t xml:space="preserve">Joshua</w:t>
      </w:r>
      <w:r w:rsidDel="00000000" w:rsidR="00000000" w:rsidRPr="00000000">
        <w:rPr>
          <w:sz w:val="24"/>
          <w:szCs w:val="24"/>
          <w:rtl w:val="0"/>
        </w:rPr>
        <w:t xml:space="preserve"> tells </w:t>
      </w:r>
      <w:r w:rsidDel="00000000" w:rsidR="00000000" w:rsidRPr="00000000">
        <w:rPr>
          <w:b w:val="1"/>
          <w:bCs w:val="1"/>
          <w:sz w:val="24"/>
          <w:szCs w:val="24"/>
          <w:rtl w:val="0"/>
        </w:rPr>
        <w:t xml:space="preserve">Paul</w:t>
      </w:r>
      <w:r w:rsidDel="00000000" w:rsidR="00000000" w:rsidRPr="00000000">
        <w:rPr>
          <w:sz w:val="24"/>
          <w:szCs w:val="24"/>
          <w:rtl w:val="0"/>
        </w:rPr>
        <w:t xml:space="preserve">: "I can't tell you exactly, but I've had to file a report with the National Crime Agency and we're waiting for consent." </w:t>
      </w:r>
    </w:p>
    <w:p w:rsidR="00000000" w:rsidDel="00000000" w:rsidP="00000000" w:rsidRDefault="00000000" w:rsidRPr="00000000" w14:paraId="000001FD">
      <w:pPr>
        <w:spacing w:after="240" w:before="240" w:lineRule="auto"/>
        <w:rPr>
          <w:b w:val="1"/>
          <w:bCs w:val="1"/>
          <w:sz w:val="24"/>
          <w:szCs w:val="24"/>
        </w:rPr>
      </w:pPr>
      <w:r w:rsidDel="00000000" w:rsidR="00000000" w:rsidRPr="00000000">
        <w:rPr>
          <w:b w:val="1"/>
          <w:bCs w:val="1"/>
          <w:sz w:val="24"/>
          <w:szCs w:val="24"/>
          <w:rtl w:val="0"/>
        </w:rPr>
        <w:t xml:space="preserve">What offence has Joshua likely committed?</w:t>
      </w:r>
    </w:p>
    <w:p w:rsidR="00000000" w:rsidDel="00000000" w:rsidP="00000000" w:rsidRDefault="00000000" w:rsidRPr="00000000" w14:paraId="000001FE">
      <w:pPr>
        <w:numPr>
          <w:ilvl w:val="0"/>
          <w:numId w:val="50"/>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Failure to disclose.</w:t>
      </w:r>
    </w:p>
    <w:p w:rsidR="00000000" w:rsidDel="00000000" w:rsidP="00000000" w:rsidRDefault="00000000" w:rsidRPr="00000000" w14:paraId="000001FF">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Arrangements.</w:t>
      </w:r>
    </w:p>
    <w:p w:rsidR="00000000" w:rsidDel="00000000" w:rsidP="00000000" w:rsidRDefault="00000000" w:rsidRPr="00000000" w14:paraId="00000200">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Tipping off.</w:t>
      </w:r>
    </w:p>
    <w:p w:rsidR="00000000" w:rsidDel="00000000" w:rsidP="00000000" w:rsidRDefault="00000000" w:rsidRPr="00000000" w14:paraId="00000201">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Prejudicing an investigation.</w:t>
      </w:r>
    </w:p>
    <w:p w:rsidR="00000000" w:rsidDel="00000000" w:rsidP="00000000" w:rsidRDefault="00000000" w:rsidRPr="00000000" w14:paraId="00000202">
      <w:pPr>
        <w:numPr>
          <w:ilvl w:val="0"/>
          <w:numId w:val="50"/>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None, as he was telling the truth to a client.</w:t>
      </w:r>
    </w:p>
    <w:p w:rsidR="00000000" w:rsidDel="00000000" w:rsidP="00000000" w:rsidRDefault="00000000" w:rsidRPr="00000000" w14:paraId="00000203">
      <w:pPr>
        <w:spacing w:after="240" w:before="240" w:lineRule="auto"/>
        <w:rPr>
          <w:sz w:val="24"/>
          <w:szCs w:val="24"/>
        </w:rPr>
      </w:pPr>
      <w:r w:rsidDel="00000000" w:rsidR="00000000" w:rsidRPr="00000000">
        <w:rPr>
          <w:b w:val="1"/>
          <w:bCs w:val="1"/>
          <w:sz w:val="24"/>
          <w:szCs w:val="24"/>
          <w:rtl w:val="0"/>
        </w:rPr>
        <w:t xml:space="preserve">Correct Answer: C</w:t>
      </w:r>
      <w:r w:rsidDel="00000000" w:rsidR="00000000" w:rsidRPr="00000000">
        <w:rPr>
          <w:sz w:val="24"/>
          <w:szCs w:val="24"/>
          <w:rtl w:val="0"/>
        </w:rPr>
        <w:t xml:space="preserve"> </w:t>
      </w:r>
    </w:p>
    <w:p w:rsidR="00000000" w:rsidDel="00000000" w:rsidP="00000000" w:rsidRDefault="00000000" w:rsidRPr="00000000" w14:paraId="00000204">
      <w:pPr>
        <w:spacing w:after="240" w:before="240" w:lineRule="auto"/>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Under s.333A, it is an offence in the regulated sector to disclose that a SAR has been made if that disclosure is likely to prejudice any investigation.</w:t>
      </w:r>
    </w:p>
    <w:p w:rsidR="00000000" w:rsidDel="00000000" w:rsidP="00000000" w:rsidRDefault="00000000" w:rsidRPr="00000000" w14:paraId="00000205">
      <w:pPr>
        <w:numPr>
          <w:ilvl w:val="0"/>
          <w:numId w:val="67"/>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and </w:t>
      </w:r>
      <w:r w:rsidDel="00000000" w:rsidR="00000000" w:rsidRPr="00000000">
        <w:rPr>
          <w:b w:val="1"/>
          <w:bCs w:val="1"/>
          <w:sz w:val="24"/>
          <w:szCs w:val="24"/>
          <w:rtl w:val="0"/>
        </w:rPr>
        <w:t xml:space="preserve">B</w:t>
      </w:r>
      <w:r w:rsidDel="00000000" w:rsidR="00000000" w:rsidRPr="00000000">
        <w:rPr>
          <w:sz w:val="24"/>
          <w:szCs w:val="24"/>
          <w:rtl w:val="0"/>
        </w:rPr>
        <w:t xml:space="preserve"> are different offences. </w:t>
      </w:r>
      <w:r w:rsidDel="00000000" w:rsidR="00000000" w:rsidRPr="00000000">
        <w:rPr>
          <w:b w:val="1"/>
          <w:bCs w:val="1"/>
          <w:sz w:val="24"/>
          <w:szCs w:val="24"/>
          <w:rtl w:val="0"/>
        </w:rPr>
        <w:t xml:space="preserve">D</w:t>
      </w:r>
      <w:r w:rsidDel="00000000" w:rsidR="00000000" w:rsidRPr="00000000">
        <w:rPr>
          <w:sz w:val="24"/>
          <w:szCs w:val="24"/>
          <w:rtl w:val="0"/>
        </w:rPr>
        <w:t xml:space="preserve"> (s.342) is a similar offence but applies where someone knows an investigation is </w:t>
      </w:r>
      <w:r w:rsidDel="00000000" w:rsidR="00000000" w:rsidRPr="00000000">
        <w:rPr>
          <w:i w:val="1"/>
          <w:iCs w:val="1"/>
          <w:sz w:val="24"/>
          <w:szCs w:val="24"/>
          <w:rtl w:val="0"/>
        </w:rPr>
        <w:t xml:space="preserve">being</w:t>
      </w:r>
      <w:r w:rsidDel="00000000" w:rsidR="00000000" w:rsidRPr="00000000">
        <w:rPr>
          <w:sz w:val="24"/>
          <w:szCs w:val="24"/>
          <w:rtl w:val="0"/>
        </w:rPr>
        <w:t xml:space="preserve"> carried out, whereas tipping off (s.333A) relates specifically to the fact a SAR was filed.</w:t>
      </w:r>
    </w:p>
    <w:p w:rsidR="00000000" w:rsidDel="00000000" w:rsidP="00000000" w:rsidRDefault="00000000" w:rsidRPr="00000000" w14:paraId="00000206">
      <w:pPr>
        <w:spacing w:before="240" w:lineRule="auto"/>
        <w:rPr>
          <w:b w:val="1"/>
          <w:bCs w:val="1"/>
          <w:sz w:val="24"/>
          <w:szCs w:val="24"/>
        </w:rPr>
      </w:pPr>
      <w:r w:rsidDel="00000000" w:rsidR="00000000" w:rsidRPr="00000000">
        <w:rPr>
          <w:b w:val="1"/>
          <w:bCs w:val="1"/>
          <w:sz w:val="24"/>
          <w:szCs w:val="24"/>
          <w:rtl w:val="0"/>
        </w:rPr>
        <w:t xml:space="preserve">Question 8</w:t>
      </w:r>
    </w:p>
    <w:p w:rsidR="00000000" w:rsidDel="00000000" w:rsidP="00000000" w:rsidRDefault="00000000" w:rsidRPr="00000000" w14:paraId="00000207">
      <w:pPr>
        <w:spacing w:before="240" w:lineRule="auto"/>
        <w:rPr>
          <w:sz w:val="24"/>
          <w:szCs w:val="24"/>
        </w:rPr>
      </w:pPr>
      <w:r w:rsidDel="00000000" w:rsidR="00000000" w:rsidRPr="00000000">
        <w:rPr>
          <w:b w:val="1"/>
          <w:bCs w:val="1"/>
          <w:sz w:val="24"/>
          <w:szCs w:val="24"/>
          <w:rtl w:val="0"/>
        </w:rPr>
        <w:t xml:space="preserve">Rachel</w:t>
      </w:r>
      <w:r w:rsidDel="00000000" w:rsidR="00000000" w:rsidRPr="00000000">
        <w:rPr>
          <w:sz w:val="24"/>
          <w:szCs w:val="24"/>
          <w:rtl w:val="0"/>
        </w:rPr>
        <w:t xml:space="preserve"> suspects a client's funds are criminal. She wants to proceed with the transaction. Her MLRO submits a SAR to the NCA requesting a "Defence Against Money Laundering" (DAML). </w:t>
      </w:r>
    </w:p>
    <w:p w:rsidR="00000000" w:rsidDel="00000000" w:rsidP="00000000" w:rsidRDefault="00000000" w:rsidRPr="00000000" w14:paraId="00000208">
      <w:pPr>
        <w:spacing w:before="240" w:lineRule="auto"/>
        <w:rPr>
          <w:b w:val="1"/>
          <w:bCs w:val="1"/>
          <w:sz w:val="24"/>
          <w:szCs w:val="24"/>
        </w:rPr>
      </w:pPr>
      <w:r w:rsidDel="00000000" w:rsidR="00000000" w:rsidRPr="00000000">
        <w:rPr>
          <w:b w:val="1"/>
          <w:bCs w:val="1"/>
          <w:sz w:val="24"/>
          <w:szCs w:val="24"/>
          <w:rtl w:val="0"/>
        </w:rPr>
        <w:t xml:space="preserve">When can Rachel safely proceed with the transaction?</w:t>
      </w:r>
    </w:p>
    <w:p w:rsidR="00000000" w:rsidDel="00000000" w:rsidP="00000000" w:rsidRDefault="00000000" w:rsidRPr="00000000" w14:paraId="00000209">
      <w:pPr>
        <w:numPr>
          <w:ilvl w:val="0"/>
          <w:numId w:val="83"/>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Immediately after the SAR is sent.</w:t>
      </w:r>
    </w:p>
    <w:p w:rsidR="00000000" w:rsidDel="00000000" w:rsidP="00000000" w:rsidRDefault="00000000" w:rsidRPr="00000000" w14:paraId="0000020A">
      <w:pPr>
        <w:numPr>
          <w:ilvl w:val="0"/>
          <w:numId w:val="8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After 7 working days, if the NCA has not responded.</w:t>
      </w:r>
    </w:p>
    <w:p w:rsidR="00000000" w:rsidDel="00000000" w:rsidP="00000000" w:rsidRDefault="00000000" w:rsidRPr="00000000" w14:paraId="0000020B">
      <w:pPr>
        <w:numPr>
          <w:ilvl w:val="0"/>
          <w:numId w:val="8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Only when she receives a written letter of absolute clearance from the police.</w:t>
      </w:r>
    </w:p>
    <w:p w:rsidR="00000000" w:rsidDel="00000000" w:rsidP="00000000" w:rsidRDefault="00000000" w:rsidRPr="00000000" w14:paraId="0000020C">
      <w:pPr>
        <w:numPr>
          <w:ilvl w:val="0"/>
          <w:numId w:val="8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After 31 days, regardless of the NCA's response.</w:t>
      </w:r>
    </w:p>
    <w:p w:rsidR="00000000" w:rsidDel="00000000" w:rsidP="00000000" w:rsidRDefault="00000000" w:rsidRPr="00000000" w14:paraId="0000020D">
      <w:pPr>
        <w:numPr>
          <w:ilvl w:val="0"/>
          <w:numId w:val="83"/>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Never; once a suspicion is formed, the firm must stop acting.</w:t>
      </w:r>
    </w:p>
    <w:p w:rsidR="00000000" w:rsidDel="00000000" w:rsidP="00000000" w:rsidRDefault="00000000" w:rsidRPr="00000000" w14:paraId="0000020E">
      <w:pPr>
        <w:spacing w:after="240" w:before="240" w:lineRule="auto"/>
        <w:rPr>
          <w:sz w:val="24"/>
          <w:szCs w:val="24"/>
        </w:rPr>
      </w:pPr>
      <w:r w:rsidDel="00000000" w:rsidR="00000000" w:rsidRPr="00000000">
        <w:rPr>
          <w:b w:val="1"/>
          <w:bCs w:val="1"/>
          <w:sz w:val="24"/>
          <w:szCs w:val="24"/>
          <w:rtl w:val="0"/>
        </w:rPr>
        <w:t xml:space="preserve">Correct Answer: B</w:t>
      </w: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The "notice period" is 7 working days. If the NCA does not refuse consent within that time, the firm has "deemed consent" to proceed.</w:t>
      </w:r>
    </w:p>
    <w:p w:rsidR="00000000" w:rsidDel="00000000" w:rsidP="00000000" w:rsidRDefault="00000000" w:rsidRPr="00000000" w14:paraId="0000020F">
      <w:pPr>
        <w:numPr>
          <w:ilvl w:val="0"/>
          <w:numId w:val="35"/>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is premature (risk of committing a principal offence). </w:t>
      </w:r>
      <w:r w:rsidDel="00000000" w:rsidR="00000000" w:rsidRPr="00000000">
        <w:rPr>
          <w:b w:val="1"/>
          <w:bCs w:val="1"/>
          <w:sz w:val="24"/>
          <w:szCs w:val="24"/>
          <w:rtl w:val="0"/>
        </w:rPr>
        <w:t xml:space="preserve">D</w:t>
      </w:r>
      <w:r w:rsidDel="00000000" w:rsidR="00000000" w:rsidRPr="00000000">
        <w:rPr>
          <w:sz w:val="24"/>
          <w:szCs w:val="24"/>
          <w:rtl w:val="0"/>
        </w:rPr>
        <w:t xml:space="preserve"> refers to the "moratorium period" if the NCA </w:t>
      </w:r>
      <w:r w:rsidDel="00000000" w:rsidR="00000000" w:rsidRPr="00000000">
        <w:rPr>
          <w:i w:val="1"/>
          <w:iCs w:val="1"/>
          <w:sz w:val="24"/>
          <w:szCs w:val="24"/>
          <w:rtl w:val="0"/>
        </w:rPr>
        <w:t xml:space="preserve">does</w:t>
      </w:r>
      <w:r w:rsidDel="00000000" w:rsidR="00000000" w:rsidRPr="00000000">
        <w:rPr>
          <w:sz w:val="24"/>
          <w:szCs w:val="24"/>
          <w:rtl w:val="0"/>
        </w:rPr>
        <w:t xml:space="preserve"> refuse consent.</w:t>
      </w:r>
    </w:p>
    <w:p w:rsidR="00000000" w:rsidDel="00000000" w:rsidP="00000000" w:rsidRDefault="00000000" w:rsidRPr="00000000" w14:paraId="00000210">
      <w:pPr>
        <w:spacing w:before="240" w:lineRule="auto"/>
        <w:rPr>
          <w:b w:val="1"/>
          <w:bCs w:val="1"/>
          <w:sz w:val="24"/>
          <w:szCs w:val="24"/>
        </w:rPr>
      </w:pPr>
      <w:r w:rsidDel="00000000" w:rsidR="00000000" w:rsidRPr="00000000">
        <w:rPr>
          <w:b w:val="1"/>
          <w:bCs w:val="1"/>
          <w:sz w:val="24"/>
          <w:szCs w:val="24"/>
          <w:rtl w:val="0"/>
        </w:rPr>
        <w:t xml:space="preserve">Question 9</w:t>
      </w:r>
    </w:p>
    <w:p w:rsidR="00000000" w:rsidDel="00000000" w:rsidP="00000000" w:rsidRDefault="00000000" w:rsidRPr="00000000" w14:paraId="00000211">
      <w:pPr>
        <w:spacing w:before="240" w:lineRule="auto"/>
        <w:rPr>
          <w:sz w:val="24"/>
          <w:szCs w:val="24"/>
        </w:rPr>
      </w:pPr>
      <w:r w:rsidDel="00000000" w:rsidR="00000000" w:rsidRPr="00000000">
        <w:rPr>
          <w:b w:val="1"/>
          <w:bCs w:val="1"/>
          <w:sz w:val="24"/>
          <w:szCs w:val="24"/>
          <w:rtl w:val="0"/>
        </w:rPr>
        <w:t xml:space="preserve">Simon</w:t>
      </w:r>
      <w:r w:rsidDel="00000000" w:rsidR="00000000" w:rsidRPr="00000000">
        <w:rPr>
          <w:sz w:val="24"/>
          <w:szCs w:val="24"/>
          <w:rtl w:val="0"/>
        </w:rPr>
        <w:t xml:space="preserve">, a solicitor, suspects money laundering but is held at gunpoint by a client and told he will be killed if he makes a report to his MLRO. </w:t>
      </w:r>
      <w:r w:rsidDel="00000000" w:rsidR="00000000" w:rsidRPr="00000000">
        <w:rPr>
          <w:b w:val="1"/>
          <w:bCs w:val="1"/>
          <w:sz w:val="24"/>
          <w:szCs w:val="24"/>
          <w:rtl w:val="0"/>
        </w:rPr>
        <w:t xml:space="preserve">Simon</w:t>
      </w:r>
      <w:r w:rsidDel="00000000" w:rsidR="00000000" w:rsidRPr="00000000">
        <w:rPr>
          <w:sz w:val="24"/>
          <w:szCs w:val="24"/>
          <w:rtl w:val="0"/>
        </w:rPr>
        <w:t xml:space="preserve"> does not report. </w:t>
      </w:r>
    </w:p>
    <w:p w:rsidR="00000000" w:rsidDel="00000000" w:rsidP="00000000" w:rsidRDefault="00000000" w:rsidRPr="00000000" w14:paraId="00000212">
      <w:pPr>
        <w:spacing w:before="240" w:lineRule="auto"/>
        <w:rPr>
          <w:b w:val="1"/>
          <w:bCs w:val="1"/>
          <w:sz w:val="24"/>
          <w:szCs w:val="24"/>
        </w:rPr>
      </w:pPr>
      <w:r w:rsidDel="00000000" w:rsidR="00000000" w:rsidRPr="00000000">
        <w:rPr>
          <w:b w:val="1"/>
          <w:bCs w:val="1"/>
          <w:sz w:val="24"/>
          <w:szCs w:val="24"/>
          <w:rtl w:val="0"/>
        </w:rPr>
        <w:t xml:space="preserve">Which defence is Simon most likely to rely on?</w:t>
      </w:r>
    </w:p>
    <w:p w:rsidR="00000000" w:rsidDel="00000000" w:rsidP="00000000" w:rsidRDefault="00000000" w:rsidRPr="00000000" w14:paraId="00000213">
      <w:pPr>
        <w:numPr>
          <w:ilvl w:val="0"/>
          <w:numId w:val="70"/>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Adequate consideration.</w:t>
      </w:r>
    </w:p>
    <w:p w:rsidR="00000000" w:rsidDel="00000000" w:rsidP="00000000" w:rsidRDefault="00000000" w:rsidRPr="00000000" w14:paraId="00000214">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Deemed consent.</w:t>
      </w:r>
    </w:p>
    <w:p w:rsidR="00000000" w:rsidDel="00000000" w:rsidP="00000000" w:rsidRDefault="00000000" w:rsidRPr="00000000" w14:paraId="00000215">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Reasonable excuse.</w:t>
      </w:r>
    </w:p>
    <w:p w:rsidR="00000000" w:rsidDel="00000000" w:rsidP="00000000" w:rsidRDefault="00000000" w:rsidRPr="00000000" w14:paraId="00000216">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Professional legal privilege.</w:t>
      </w:r>
    </w:p>
    <w:p w:rsidR="00000000" w:rsidDel="00000000" w:rsidP="00000000" w:rsidRDefault="00000000" w:rsidRPr="00000000" w14:paraId="00000217">
      <w:pPr>
        <w:numPr>
          <w:ilvl w:val="0"/>
          <w:numId w:val="70"/>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Lack of suspicion.</w:t>
      </w:r>
    </w:p>
    <w:p w:rsidR="00000000" w:rsidDel="00000000" w:rsidP="00000000" w:rsidRDefault="00000000" w:rsidRPr="00000000" w14:paraId="00000218">
      <w:pPr>
        <w:spacing w:after="240" w:before="240" w:lineRule="auto"/>
        <w:rPr>
          <w:sz w:val="24"/>
          <w:szCs w:val="24"/>
        </w:rPr>
      </w:pPr>
      <w:r w:rsidDel="00000000" w:rsidR="00000000" w:rsidRPr="00000000">
        <w:rPr>
          <w:b w:val="1"/>
          <w:bCs w:val="1"/>
          <w:sz w:val="24"/>
          <w:szCs w:val="24"/>
          <w:rtl w:val="0"/>
        </w:rPr>
        <w:t xml:space="preserve">Correct Answer: C</w:t>
      </w: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Sections 327–329 and s.330 include a defence if the person had a "reasonable excuse" for not disclosing. Duress (threat of death or serious injury) is a classic example.</w:t>
      </w:r>
    </w:p>
    <w:p w:rsidR="00000000" w:rsidDel="00000000" w:rsidP="00000000" w:rsidRDefault="00000000" w:rsidRPr="00000000" w14:paraId="00000219">
      <w:pPr>
        <w:numPr>
          <w:ilvl w:val="0"/>
          <w:numId w:val="95"/>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relates to fees. </w:t>
      </w:r>
      <w:r w:rsidDel="00000000" w:rsidR="00000000" w:rsidRPr="00000000">
        <w:rPr>
          <w:b w:val="1"/>
          <w:bCs w:val="1"/>
          <w:sz w:val="24"/>
          <w:szCs w:val="24"/>
          <w:rtl w:val="0"/>
        </w:rPr>
        <w:t xml:space="preserve">B</w:t>
      </w:r>
      <w:r w:rsidDel="00000000" w:rsidR="00000000" w:rsidRPr="00000000">
        <w:rPr>
          <w:sz w:val="24"/>
          <w:szCs w:val="24"/>
          <w:rtl w:val="0"/>
        </w:rPr>
        <w:t xml:space="preserve"> relates to NCA responses. </w:t>
      </w:r>
      <w:r w:rsidDel="00000000" w:rsidR="00000000" w:rsidRPr="00000000">
        <w:rPr>
          <w:b w:val="1"/>
          <w:bCs w:val="1"/>
          <w:sz w:val="24"/>
          <w:szCs w:val="24"/>
          <w:rtl w:val="0"/>
        </w:rPr>
        <w:t xml:space="preserve">D</w:t>
      </w:r>
      <w:r w:rsidDel="00000000" w:rsidR="00000000" w:rsidRPr="00000000">
        <w:rPr>
          <w:sz w:val="24"/>
          <w:szCs w:val="24"/>
          <w:rtl w:val="0"/>
        </w:rPr>
        <w:t xml:space="preserve"> (LPP) does not apply if the lawyer is being used to further a crime (the crime/fraud exception).</w:t>
      </w:r>
    </w:p>
    <w:p w:rsidR="00000000" w:rsidDel="00000000" w:rsidP="00000000" w:rsidRDefault="00000000" w:rsidRPr="00000000" w14:paraId="0000021A">
      <w:pPr>
        <w:spacing w:before="240" w:lineRule="auto"/>
        <w:rPr>
          <w:b w:val="1"/>
          <w:bCs w:val="1"/>
          <w:sz w:val="24"/>
          <w:szCs w:val="24"/>
        </w:rPr>
      </w:pPr>
      <w:r w:rsidDel="00000000" w:rsidR="00000000" w:rsidRPr="00000000">
        <w:rPr>
          <w:b w:val="1"/>
          <w:bCs w:val="1"/>
          <w:sz w:val="24"/>
          <w:szCs w:val="24"/>
          <w:rtl w:val="0"/>
        </w:rPr>
        <w:t xml:space="preserve">Question 10</w:t>
      </w:r>
    </w:p>
    <w:p w:rsidR="00000000" w:rsidDel="00000000" w:rsidP="00000000" w:rsidRDefault="00000000" w:rsidRPr="00000000" w14:paraId="0000021B">
      <w:pPr>
        <w:spacing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Rebecca</w:t>
      </w:r>
      <w:r w:rsidDel="00000000" w:rsidR="00000000" w:rsidRPr="00000000">
        <w:rPr>
          <w:sz w:val="24"/>
          <w:szCs w:val="24"/>
          <w:rtl w:val="0"/>
        </w:rPr>
        <w:t xml:space="preserve"> is a solicitor. She suspects her client </w:t>
      </w:r>
      <w:r w:rsidDel="00000000" w:rsidR="00000000" w:rsidRPr="00000000">
        <w:rPr>
          <w:b w:val="1"/>
          <w:bCs w:val="1"/>
          <w:sz w:val="24"/>
          <w:szCs w:val="24"/>
          <w:rtl w:val="0"/>
        </w:rPr>
        <w:t xml:space="preserve">David</w:t>
      </w:r>
      <w:r w:rsidDel="00000000" w:rsidR="00000000" w:rsidRPr="00000000">
        <w:rPr>
          <w:sz w:val="24"/>
          <w:szCs w:val="24"/>
          <w:rtl w:val="0"/>
        </w:rPr>
        <w:t xml:space="preserve"> is laundering money and has made a report. </w:t>
      </w:r>
      <w:r w:rsidDel="00000000" w:rsidR="00000000" w:rsidRPr="00000000">
        <w:rPr>
          <w:b w:val="1"/>
          <w:bCs w:val="1"/>
          <w:sz w:val="24"/>
          <w:szCs w:val="24"/>
          <w:rtl w:val="0"/>
        </w:rPr>
        <w:t xml:space="preserve">David</w:t>
      </w:r>
      <w:r w:rsidDel="00000000" w:rsidR="00000000" w:rsidRPr="00000000">
        <w:rPr>
          <w:sz w:val="24"/>
          <w:szCs w:val="24"/>
          <w:rtl w:val="0"/>
        </w:rPr>
        <w:t xml:space="preserve"> asks why the deal is stuck. </w:t>
      </w:r>
      <w:r w:rsidDel="00000000" w:rsidR="00000000" w:rsidRPr="00000000">
        <w:rPr>
          <w:b w:val="1"/>
          <w:bCs w:val="1"/>
          <w:sz w:val="24"/>
          <w:szCs w:val="24"/>
          <w:rtl w:val="0"/>
        </w:rPr>
        <w:t xml:space="preserve">Rebecca</w:t>
      </w:r>
      <w:r w:rsidDel="00000000" w:rsidR="00000000" w:rsidRPr="00000000">
        <w:rPr>
          <w:sz w:val="24"/>
          <w:szCs w:val="24"/>
          <w:rtl w:val="0"/>
        </w:rPr>
        <w:t xml:space="preserve"> says: "I cannot give you the details, but you should be aware of the Money Laundering Regulations and POCA. You might want to consider the legality of your source of funds." </w:t>
      </w:r>
    </w:p>
    <w:p w:rsidR="00000000" w:rsidDel="00000000" w:rsidP="00000000" w:rsidRDefault="00000000" w:rsidRPr="00000000" w14:paraId="0000021C">
      <w:pPr>
        <w:spacing w:before="240" w:lineRule="auto"/>
        <w:rPr>
          <w:b w:val="1"/>
          <w:bCs w:val="1"/>
          <w:sz w:val="24"/>
          <w:szCs w:val="24"/>
        </w:rPr>
      </w:pPr>
      <w:r w:rsidDel="00000000" w:rsidR="00000000" w:rsidRPr="00000000">
        <w:rPr>
          <w:b w:val="1"/>
          <w:bCs w:val="1"/>
          <w:sz w:val="24"/>
          <w:szCs w:val="24"/>
          <w:rtl w:val="0"/>
        </w:rPr>
        <w:t xml:space="preserve">Why is Rebecca likely NOT guilty of tipping off?</w:t>
      </w:r>
    </w:p>
    <w:p w:rsidR="00000000" w:rsidDel="00000000" w:rsidP="00000000" w:rsidRDefault="00000000" w:rsidRPr="00000000" w14:paraId="0000021D">
      <w:pPr>
        <w:numPr>
          <w:ilvl w:val="0"/>
          <w:numId w:val="40"/>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She did not mention the word "NCA."</w:t>
      </w:r>
    </w:p>
    <w:p w:rsidR="00000000" w:rsidDel="00000000" w:rsidP="00000000" w:rsidRDefault="00000000" w:rsidRPr="00000000" w14:paraId="0000021E">
      <w:pPr>
        <w:numPr>
          <w:ilvl w:val="0"/>
          <w:numId w:val="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There is an exception for such disclosures</w:t>
      </w:r>
    </w:p>
    <w:p w:rsidR="00000000" w:rsidDel="00000000" w:rsidP="00000000" w:rsidRDefault="00000000" w:rsidRPr="00000000" w14:paraId="0000021F">
      <w:pPr>
        <w:numPr>
          <w:ilvl w:val="0"/>
          <w:numId w:val="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She has a "reasonable excuse."</w:t>
      </w:r>
    </w:p>
    <w:p w:rsidR="00000000" w:rsidDel="00000000" w:rsidP="00000000" w:rsidRDefault="00000000" w:rsidRPr="00000000" w14:paraId="00000220">
      <w:pPr>
        <w:numPr>
          <w:ilvl w:val="0"/>
          <w:numId w:val="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client already knew he was a criminal.</w:t>
      </w:r>
    </w:p>
    <w:p w:rsidR="00000000" w:rsidDel="00000000" w:rsidP="00000000" w:rsidRDefault="00000000" w:rsidRPr="00000000" w14:paraId="00000221">
      <w:pPr>
        <w:numPr>
          <w:ilvl w:val="0"/>
          <w:numId w:val="40"/>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The Law Society said she could.</w:t>
      </w:r>
    </w:p>
    <w:p w:rsidR="00000000" w:rsidDel="00000000" w:rsidP="00000000" w:rsidRDefault="00000000" w:rsidRPr="00000000" w14:paraId="00000222">
      <w:pPr>
        <w:spacing w:after="240" w:before="240" w:lineRule="auto"/>
        <w:rPr>
          <w:sz w:val="24"/>
          <w:szCs w:val="24"/>
        </w:rPr>
      </w:pPr>
      <w:r w:rsidDel="00000000" w:rsidR="00000000" w:rsidRPr="00000000">
        <w:rPr>
          <w:b w:val="1"/>
          <w:bCs w:val="1"/>
          <w:sz w:val="24"/>
          <w:szCs w:val="24"/>
          <w:rtl w:val="0"/>
        </w:rPr>
        <w:t xml:space="preserve">Correct Answer: B</w:t>
      </w: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Section 333D(2) provides an exception for professional legal advisers if the disclosure is made to a client to dissuade them from criminal conduct.</w:t>
      </w:r>
    </w:p>
    <w:p w:rsidR="00000000" w:rsidDel="00000000" w:rsidP="00000000" w:rsidRDefault="00000000" w:rsidRPr="00000000" w14:paraId="00000223">
      <w:pPr>
        <w:numPr>
          <w:ilvl w:val="0"/>
          <w:numId w:val="93"/>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is a common misconception; the test is "likelihood to prejudice," not specific keywords.</w:t>
      </w:r>
    </w:p>
    <w:p w:rsidR="00000000" w:rsidDel="00000000" w:rsidP="00000000" w:rsidRDefault="00000000" w:rsidRPr="00000000" w14:paraId="00000224">
      <w:pPr>
        <w:spacing w:after="240" w:before="240" w:lineRule="auto"/>
        <w:rPr>
          <w:sz w:val="24"/>
          <w:szCs w:val="24"/>
        </w:rPr>
      </w:pPr>
      <w:r w:rsidDel="00000000" w:rsidR="00000000" w:rsidRPr="00000000">
        <w:rPr>
          <w:b w:val="1"/>
          <w:bCs w:val="1"/>
          <w:sz w:val="24"/>
          <w:szCs w:val="24"/>
          <w:rtl w:val="0"/>
        </w:rPr>
        <w:t xml:space="preserve">Question 11</w:t>
      </w:r>
      <w:r w:rsidDel="00000000" w:rsidR="00000000" w:rsidRPr="00000000">
        <w:rPr>
          <w:rtl w:val="0"/>
        </w:rPr>
      </w:r>
    </w:p>
    <w:p w:rsidR="00000000" w:rsidDel="00000000" w:rsidP="00000000" w:rsidRDefault="00000000" w:rsidRPr="00000000" w14:paraId="00000225">
      <w:pPr>
        <w:spacing w:after="240" w:before="240" w:lineRule="auto"/>
        <w:rPr>
          <w:sz w:val="24"/>
          <w:szCs w:val="24"/>
        </w:rPr>
      </w:pPr>
      <w:r w:rsidDel="00000000" w:rsidR="00000000" w:rsidRPr="00000000">
        <w:rPr>
          <w:b w:val="1"/>
          <w:bCs w:val="1"/>
          <w:sz w:val="24"/>
          <w:szCs w:val="24"/>
          <w:rtl w:val="0"/>
        </w:rPr>
        <w:t xml:space="preserve">Timothy</w:t>
      </w:r>
      <w:r w:rsidDel="00000000" w:rsidR="00000000" w:rsidRPr="00000000">
        <w:rPr>
          <w:sz w:val="24"/>
          <w:szCs w:val="24"/>
          <w:rtl w:val="0"/>
        </w:rPr>
        <w:t xml:space="preserve"> is acting for a new client, </w:t>
      </w:r>
      <w:r w:rsidDel="00000000" w:rsidR="00000000" w:rsidRPr="00000000">
        <w:rPr>
          <w:b w:val="1"/>
          <w:bCs w:val="1"/>
          <w:sz w:val="24"/>
          <w:szCs w:val="24"/>
          <w:rtl w:val="0"/>
        </w:rPr>
        <w:t xml:space="preserve">Catherine</w:t>
      </w:r>
      <w:r w:rsidDel="00000000" w:rsidR="00000000" w:rsidRPr="00000000">
        <w:rPr>
          <w:sz w:val="24"/>
          <w:szCs w:val="24"/>
          <w:rtl w:val="0"/>
        </w:rPr>
        <w:t xml:space="preserve">, who is the daughter of a foreign Minister of Defence.</w:t>
      </w:r>
    </w:p>
    <w:p w:rsidR="00000000" w:rsidDel="00000000" w:rsidP="00000000" w:rsidRDefault="00000000" w:rsidRPr="00000000" w14:paraId="00000226">
      <w:pPr>
        <w:spacing w:after="240" w:before="240" w:lineRule="auto"/>
        <w:rPr>
          <w:b w:val="1"/>
          <w:bCs w:val="1"/>
          <w:sz w:val="24"/>
          <w:szCs w:val="24"/>
        </w:rPr>
      </w:pPr>
      <w:r w:rsidDel="00000000" w:rsidR="00000000" w:rsidRPr="00000000">
        <w:rPr>
          <w:b w:val="1"/>
          <w:bCs w:val="1"/>
          <w:sz w:val="24"/>
          <w:szCs w:val="24"/>
          <w:rtl w:val="0"/>
        </w:rPr>
        <w:t xml:space="preserve">What is Timothy’s mandatory obligation under the MLR 2017?</w:t>
      </w:r>
    </w:p>
    <w:p w:rsidR="00000000" w:rsidDel="00000000" w:rsidP="00000000" w:rsidRDefault="00000000" w:rsidRPr="00000000" w14:paraId="00000227">
      <w:pPr>
        <w:numPr>
          <w:ilvl w:val="0"/>
          <w:numId w:val="100"/>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Refuse to act because she is a Politically Exposed Person (PEP).</w:t>
      </w:r>
    </w:p>
    <w:p w:rsidR="00000000" w:rsidDel="00000000" w:rsidP="00000000" w:rsidRDefault="00000000" w:rsidRPr="00000000" w14:paraId="00000228">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Carry out Standard Customer Due Diligence (CDD) only.</w:t>
      </w:r>
    </w:p>
    <w:p w:rsidR="00000000" w:rsidDel="00000000" w:rsidP="00000000" w:rsidRDefault="00000000" w:rsidRPr="00000000" w14:paraId="00000229">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Apply Enhanced Due Diligence (EDD) and obtaining senior management approval.</w:t>
      </w:r>
    </w:p>
    <w:p w:rsidR="00000000" w:rsidDel="00000000" w:rsidP="00000000" w:rsidRDefault="00000000" w:rsidRPr="00000000" w14:paraId="0000022A">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Report her to the NCA immediately.</w:t>
      </w:r>
    </w:p>
    <w:p w:rsidR="00000000" w:rsidDel="00000000" w:rsidP="00000000" w:rsidRDefault="00000000" w:rsidRPr="00000000" w14:paraId="0000022B">
      <w:pPr>
        <w:numPr>
          <w:ilvl w:val="0"/>
          <w:numId w:val="100"/>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Charge a higher fee to cover the risk.</w:t>
      </w:r>
    </w:p>
    <w:p w:rsidR="00000000" w:rsidDel="00000000" w:rsidP="00000000" w:rsidRDefault="00000000" w:rsidRPr="00000000" w14:paraId="0000022C">
      <w:pPr>
        <w:spacing w:after="240" w:before="240" w:lineRule="auto"/>
        <w:rPr>
          <w:sz w:val="24"/>
          <w:szCs w:val="24"/>
        </w:rPr>
      </w:pPr>
      <w:r w:rsidDel="00000000" w:rsidR="00000000" w:rsidRPr="00000000">
        <w:rPr>
          <w:b w:val="1"/>
          <w:bCs w:val="1"/>
          <w:sz w:val="24"/>
          <w:szCs w:val="24"/>
          <w:rtl w:val="0"/>
        </w:rPr>
        <w:t xml:space="preserve">Correct Answer: C</w:t>
      </w:r>
      <w:r w:rsidDel="00000000" w:rsidR="00000000" w:rsidRPr="00000000">
        <w:rPr>
          <w:sz w:val="24"/>
          <w:szCs w:val="24"/>
          <w:rtl w:val="0"/>
        </w:rPr>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Family members of PEPs are themselves treated as PEPs and require EDD under Regulation 35.</w:t>
      </w:r>
    </w:p>
    <w:p w:rsidR="00000000" w:rsidDel="00000000" w:rsidP="00000000" w:rsidRDefault="00000000" w:rsidRPr="00000000" w14:paraId="0000022D">
      <w:pPr>
        <w:numPr>
          <w:ilvl w:val="0"/>
          <w:numId w:val="116"/>
        </w:numPr>
        <w:spacing w:after="240" w:before="240" w:lineRule="auto"/>
        <w:ind w:left="720" w:hanging="360"/>
        <w:rPr>
          <w:sz w:val="24"/>
          <w:szCs w:val="24"/>
        </w:rPr>
      </w:pPr>
      <w:r w:rsidDel="00000000" w:rsidR="00000000" w:rsidRPr="00000000">
        <w:rPr>
          <w:b w:val="1"/>
          <w:bCs w:val="1"/>
          <w:sz w:val="24"/>
          <w:szCs w:val="24"/>
          <w:rtl w:val="0"/>
        </w:rPr>
        <w:t xml:space="preserve">Incorrect Options:</w:t>
      </w:r>
      <w:r w:rsidDel="00000000" w:rsidR="00000000" w:rsidRPr="00000000">
        <w:rPr>
          <w:sz w:val="24"/>
          <w:szCs w:val="24"/>
          <w:rtl w:val="0"/>
        </w:rPr>
        <w:t xml:space="preserve"> </w:t>
      </w:r>
      <w:r w:rsidDel="00000000" w:rsidR="00000000" w:rsidRPr="00000000">
        <w:rPr>
          <w:b w:val="1"/>
          <w:bCs w:val="1"/>
          <w:sz w:val="24"/>
          <w:szCs w:val="24"/>
          <w:rtl w:val="0"/>
        </w:rPr>
        <w:t xml:space="preserve">A</w:t>
      </w:r>
      <w:r w:rsidDel="00000000" w:rsidR="00000000" w:rsidRPr="00000000">
        <w:rPr>
          <w:sz w:val="24"/>
          <w:szCs w:val="24"/>
          <w:rtl w:val="0"/>
        </w:rPr>
        <w:t xml:space="preserve"> is "de-risking," which is discouraged. </w:t>
      </w:r>
      <w:r w:rsidDel="00000000" w:rsidR="00000000" w:rsidRPr="00000000">
        <w:rPr>
          <w:b w:val="1"/>
          <w:bCs w:val="1"/>
          <w:sz w:val="24"/>
          <w:szCs w:val="24"/>
          <w:rtl w:val="0"/>
        </w:rPr>
        <w:t xml:space="preserve">B</w:t>
      </w:r>
      <w:r w:rsidDel="00000000" w:rsidR="00000000" w:rsidRPr="00000000">
        <w:rPr>
          <w:sz w:val="24"/>
          <w:szCs w:val="24"/>
          <w:rtl w:val="0"/>
        </w:rPr>
        <w:t xml:space="preserve"> is insufficient. </w:t>
      </w:r>
      <w:r w:rsidDel="00000000" w:rsidR="00000000" w:rsidRPr="00000000">
        <w:rPr>
          <w:b w:val="1"/>
          <w:bCs w:val="1"/>
          <w:sz w:val="24"/>
          <w:szCs w:val="24"/>
          <w:rtl w:val="0"/>
        </w:rPr>
        <w:t xml:space="preserve">D</w:t>
      </w:r>
      <w:r w:rsidDel="00000000" w:rsidR="00000000" w:rsidRPr="00000000">
        <w:rPr>
          <w:sz w:val="24"/>
          <w:szCs w:val="24"/>
          <w:rtl w:val="0"/>
        </w:rPr>
        <w:t xml:space="preserve"> is only required if there is </w:t>
      </w:r>
      <w:r w:rsidDel="00000000" w:rsidR="00000000" w:rsidRPr="00000000">
        <w:rPr>
          <w:i w:val="1"/>
          <w:iCs w:val="1"/>
          <w:sz w:val="24"/>
          <w:szCs w:val="24"/>
          <w:rtl w:val="0"/>
        </w:rPr>
        <w:t xml:space="preserve">suspicion</w:t>
      </w:r>
      <w:r w:rsidDel="00000000" w:rsidR="00000000" w:rsidRPr="00000000">
        <w:rPr>
          <w:sz w:val="24"/>
          <w:szCs w:val="24"/>
          <w:rtl w:val="0"/>
        </w:rPr>
        <w:t xml:space="preserve"> of crime, not just because she is a PEP.</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9u1yw990zblh" w:id="16"/>
      <w:bookmarkEnd w:id="16"/>
      <w:r w:rsidDel="00000000" w:rsidR="00000000" w:rsidRPr="00000000">
        <w:rPr>
          <w:b w:val="1"/>
          <w:bCs w:val="1"/>
          <w:color w:val="000000"/>
          <w:sz w:val="26"/>
          <w:szCs w:val="26"/>
          <w:rtl w:val="0"/>
        </w:rPr>
        <w:t xml:space="preserve">Question 12</w:t>
      </w:r>
    </w:p>
    <w:p w:rsidR="00000000" w:rsidDel="00000000" w:rsidP="00000000" w:rsidRDefault="00000000" w:rsidRPr="00000000" w14:paraId="0000022F">
      <w:pPr>
        <w:pStyle w:val="Heading3"/>
        <w:keepNext w:val="0"/>
        <w:keepLines w:val="0"/>
        <w:spacing w:before="280" w:lineRule="auto"/>
        <w:rPr>
          <w:sz w:val="24"/>
          <w:szCs w:val="24"/>
        </w:rPr>
      </w:pPr>
      <w:bookmarkStart w:colFirst="0" w:colLast="0" w:name="_cw6xddescc38" w:id="17"/>
      <w:bookmarkEnd w:id="17"/>
      <w:r w:rsidDel="00000000" w:rsidR="00000000" w:rsidRPr="00000000">
        <w:rPr>
          <w:sz w:val="24"/>
          <w:szCs w:val="24"/>
          <w:rtl w:val="0"/>
        </w:rPr>
        <w:t xml:space="preserve"> A newly formed UK company, </w:t>
      </w:r>
      <w:r w:rsidDel="00000000" w:rsidR="00000000" w:rsidRPr="00000000">
        <w:rPr>
          <w:b w:val="1"/>
          <w:bCs w:val="1"/>
          <w:sz w:val="24"/>
          <w:szCs w:val="24"/>
          <w:rtl w:val="0"/>
        </w:rPr>
        <w:t xml:space="preserve">Alpha Properties Ltd</w:t>
      </w:r>
      <w:r w:rsidDel="00000000" w:rsidR="00000000" w:rsidRPr="00000000">
        <w:rPr>
          <w:sz w:val="24"/>
          <w:szCs w:val="24"/>
          <w:rtl w:val="0"/>
        </w:rPr>
        <w:t xml:space="preserve">, instructs a solicitor to act in the purchase of a £10m commercial warehouse. The solicitor conducts a search and finds that </w:t>
      </w:r>
      <w:r w:rsidDel="00000000" w:rsidR="00000000" w:rsidRPr="00000000">
        <w:rPr>
          <w:b w:val="1"/>
          <w:bCs w:val="1"/>
          <w:sz w:val="24"/>
          <w:szCs w:val="24"/>
          <w:rtl w:val="0"/>
        </w:rPr>
        <w:t xml:space="preserve">Alpha Properties Ltd</w:t>
      </w:r>
      <w:r w:rsidDel="00000000" w:rsidR="00000000" w:rsidRPr="00000000">
        <w:rPr>
          <w:sz w:val="24"/>
          <w:szCs w:val="24"/>
          <w:rtl w:val="0"/>
        </w:rPr>
        <w:t xml:space="preserve"> is 100% owned by </w:t>
      </w:r>
      <w:r w:rsidDel="00000000" w:rsidR="00000000" w:rsidRPr="00000000">
        <w:rPr>
          <w:b w:val="1"/>
          <w:bCs w:val="1"/>
          <w:sz w:val="24"/>
          <w:szCs w:val="24"/>
          <w:rtl w:val="0"/>
        </w:rPr>
        <w:t xml:space="preserve">Beta Holdings (Jersey) Ltd</w:t>
      </w:r>
      <w:r w:rsidDel="00000000" w:rsidR="00000000" w:rsidRPr="00000000">
        <w:rPr>
          <w:sz w:val="24"/>
          <w:szCs w:val="24"/>
          <w:rtl w:val="0"/>
        </w:rPr>
        <w:t xml:space="preserve">. Further investigation into </w:t>
      </w:r>
      <w:r w:rsidDel="00000000" w:rsidR="00000000" w:rsidRPr="00000000">
        <w:rPr>
          <w:b w:val="1"/>
          <w:bCs w:val="1"/>
          <w:sz w:val="24"/>
          <w:szCs w:val="24"/>
          <w:rtl w:val="0"/>
        </w:rPr>
        <w:t xml:space="preserve">Beta Holdings</w:t>
      </w:r>
      <w:r w:rsidDel="00000000" w:rsidR="00000000" w:rsidRPr="00000000">
        <w:rPr>
          <w:sz w:val="24"/>
          <w:szCs w:val="24"/>
          <w:rtl w:val="0"/>
        </w:rPr>
        <w:t xml:space="preserve"> reveals the following shareholding structure:</w:t>
      </w:r>
    </w:p>
    <w:p w:rsidR="00000000" w:rsidDel="00000000" w:rsidP="00000000" w:rsidRDefault="00000000" w:rsidRPr="00000000" w14:paraId="00000230">
      <w:pPr>
        <w:numPr>
          <w:ilvl w:val="0"/>
          <w:numId w:val="112"/>
        </w:numPr>
        <w:spacing w:after="0" w:afterAutospacing="0" w:before="240" w:lineRule="auto"/>
        <w:ind w:left="720" w:hanging="360"/>
        <w:rPr>
          <w:sz w:val="24"/>
          <w:szCs w:val="24"/>
        </w:rPr>
      </w:pPr>
      <w:r w:rsidDel="00000000" w:rsidR="00000000" w:rsidRPr="00000000">
        <w:rPr>
          <w:b w:val="1"/>
          <w:bCs w:val="1"/>
          <w:sz w:val="24"/>
          <w:szCs w:val="24"/>
          <w:rtl w:val="0"/>
        </w:rPr>
        <w:t xml:space="preserve">Gamma Trust</w:t>
      </w:r>
      <w:r w:rsidDel="00000000" w:rsidR="00000000" w:rsidRPr="00000000">
        <w:rPr>
          <w:sz w:val="24"/>
          <w:szCs w:val="24"/>
          <w:rtl w:val="0"/>
        </w:rPr>
        <w:t xml:space="preserve"> (a discretionary trust) owns 60%.</w:t>
      </w:r>
    </w:p>
    <w:p w:rsidR="00000000" w:rsidDel="00000000" w:rsidP="00000000" w:rsidRDefault="00000000" w:rsidRPr="00000000" w14:paraId="00000231">
      <w:pPr>
        <w:numPr>
          <w:ilvl w:val="0"/>
          <w:numId w:val="1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Mr. X</w:t>
      </w:r>
      <w:r w:rsidDel="00000000" w:rsidR="00000000" w:rsidRPr="00000000">
        <w:rPr>
          <w:sz w:val="24"/>
          <w:szCs w:val="24"/>
          <w:rtl w:val="0"/>
        </w:rPr>
        <w:t xml:space="preserve"> owns 20%.</w:t>
      </w:r>
    </w:p>
    <w:p w:rsidR="00000000" w:rsidDel="00000000" w:rsidP="00000000" w:rsidRDefault="00000000" w:rsidRPr="00000000" w14:paraId="00000232">
      <w:pPr>
        <w:numPr>
          <w:ilvl w:val="0"/>
          <w:numId w:val="112"/>
        </w:numPr>
        <w:spacing w:after="240" w:before="0" w:beforeAutospacing="0" w:lineRule="auto"/>
        <w:ind w:left="720" w:hanging="360"/>
        <w:rPr>
          <w:sz w:val="24"/>
          <w:szCs w:val="24"/>
        </w:rPr>
      </w:pPr>
      <w:r w:rsidDel="00000000" w:rsidR="00000000" w:rsidRPr="00000000">
        <w:rPr>
          <w:b w:val="1"/>
          <w:bCs w:val="1"/>
          <w:sz w:val="24"/>
          <w:szCs w:val="24"/>
          <w:rtl w:val="0"/>
        </w:rPr>
        <w:t xml:space="preserve">Ms. Y</w:t>
      </w:r>
      <w:r w:rsidDel="00000000" w:rsidR="00000000" w:rsidRPr="00000000">
        <w:rPr>
          <w:sz w:val="24"/>
          <w:szCs w:val="24"/>
          <w:rtl w:val="0"/>
        </w:rPr>
        <w:t xml:space="preserve"> owns 20%.</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The beneficiaries of </w:t>
      </w:r>
      <w:r w:rsidDel="00000000" w:rsidR="00000000" w:rsidRPr="00000000">
        <w:rPr>
          <w:b w:val="1"/>
          <w:bCs w:val="1"/>
          <w:sz w:val="24"/>
          <w:szCs w:val="24"/>
          <w:rtl w:val="0"/>
        </w:rPr>
        <w:t xml:space="preserve">Gamma Trust</w:t>
      </w:r>
      <w:r w:rsidDel="00000000" w:rsidR="00000000" w:rsidRPr="00000000">
        <w:rPr>
          <w:sz w:val="24"/>
          <w:szCs w:val="24"/>
          <w:rtl w:val="0"/>
        </w:rPr>
        <w:t xml:space="preserve"> are the three adult children of </w:t>
      </w:r>
      <w:r w:rsidDel="00000000" w:rsidR="00000000" w:rsidRPr="00000000">
        <w:rPr>
          <w:b w:val="1"/>
          <w:bCs w:val="1"/>
          <w:sz w:val="24"/>
          <w:szCs w:val="24"/>
          <w:rtl w:val="0"/>
        </w:rPr>
        <w:t xml:space="preserve">Mr. Z</w:t>
      </w:r>
      <w:r w:rsidDel="00000000" w:rsidR="00000000" w:rsidRPr="00000000">
        <w:rPr>
          <w:sz w:val="24"/>
          <w:szCs w:val="24"/>
          <w:rtl w:val="0"/>
        </w:rPr>
        <w:t xml:space="preserve">, each holding an equal 1/3 interest in the trust's assets. </w:t>
      </w:r>
      <w:r w:rsidDel="00000000" w:rsidR="00000000" w:rsidRPr="00000000">
        <w:rPr>
          <w:b w:val="1"/>
          <w:bCs w:val="1"/>
          <w:sz w:val="24"/>
          <w:szCs w:val="24"/>
          <w:rtl w:val="0"/>
        </w:rPr>
        <w:t xml:space="preserve">Mr. Z</w:t>
      </w:r>
      <w:r w:rsidDel="00000000" w:rsidR="00000000" w:rsidRPr="00000000">
        <w:rPr>
          <w:sz w:val="24"/>
          <w:szCs w:val="24"/>
          <w:rtl w:val="0"/>
        </w:rPr>
        <w:t xml:space="preserve"> is the sole Trustee with absolute power to appoint or remove beneficiaries.</w:t>
      </w:r>
    </w:p>
    <w:p w:rsidR="00000000" w:rsidDel="00000000" w:rsidP="00000000" w:rsidRDefault="00000000" w:rsidRPr="00000000" w14:paraId="00000234">
      <w:pPr>
        <w:spacing w:after="240" w:before="240" w:lineRule="auto"/>
        <w:rPr>
          <w:b w:val="1"/>
          <w:bCs w:val="1"/>
          <w:sz w:val="24"/>
          <w:szCs w:val="24"/>
        </w:rPr>
      </w:pPr>
      <w:r w:rsidDel="00000000" w:rsidR="00000000" w:rsidRPr="00000000">
        <w:rPr>
          <w:b w:val="1"/>
          <w:bCs w:val="1"/>
          <w:sz w:val="24"/>
          <w:szCs w:val="24"/>
          <w:rtl w:val="0"/>
        </w:rPr>
        <w:t xml:space="preserve">Who must the solicitor identify and verify as the "Beneficial Owners" of Alpha Properties Ltd under the MLR 2017?</w:t>
      </w:r>
    </w:p>
    <w:p w:rsidR="00000000" w:rsidDel="00000000" w:rsidP="00000000" w:rsidRDefault="00000000" w:rsidRPr="00000000" w14:paraId="00000235">
      <w:pPr>
        <w:numPr>
          <w:ilvl w:val="0"/>
          <w:numId w:val="119"/>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Only Alpha Properties Ltd and Beta Holdings (Jersey) Ltd as the legal entities.</w:t>
      </w:r>
    </w:p>
    <w:p w:rsidR="00000000" w:rsidDel="00000000" w:rsidP="00000000" w:rsidRDefault="00000000" w:rsidRPr="00000000" w14:paraId="00000236">
      <w:pPr>
        <w:numPr>
          <w:ilvl w:val="0"/>
          <w:numId w:val="1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Mr. X, Ms. Y, and the three children of Mr. Z.</w:t>
      </w:r>
    </w:p>
    <w:p w:rsidR="00000000" w:rsidDel="00000000" w:rsidP="00000000" w:rsidRDefault="00000000" w:rsidRPr="00000000" w14:paraId="00000237">
      <w:pPr>
        <w:numPr>
          <w:ilvl w:val="0"/>
          <w:numId w:val="1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Mr. Z only, as he exercises ultimate control over the trust that holds the majority share.</w:t>
      </w:r>
    </w:p>
    <w:p w:rsidR="00000000" w:rsidDel="00000000" w:rsidP="00000000" w:rsidRDefault="00000000" w:rsidRPr="00000000" w14:paraId="00000238">
      <w:pPr>
        <w:numPr>
          <w:ilvl w:val="0"/>
          <w:numId w:val="1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Mr. Z and the three children of Mr. Z, plus Mr. X and Ms. Y.</w:t>
      </w:r>
    </w:p>
    <w:p w:rsidR="00000000" w:rsidDel="00000000" w:rsidP="00000000" w:rsidRDefault="00000000" w:rsidRPr="00000000" w14:paraId="00000239">
      <w:pPr>
        <w:numPr>
          <w:ilvl w:val="0"/>
          <w:numId w:val="119"/>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Mr. Z and the three children of Mr. Z only; Mr. X and Ms. Y are below the 25% threshold.</w:t>
      </w:r>
    </w:p>
    <w:p w:rsidR="00000000" w:rsidDel="00000000" w:rsidP="00000000" w:rsidRDefault="00000000" w:rsidRPr="00000000" w14:paraId="0000023A">
      <w:pPr>
        <w:spacing w:after="240" w:before="240" w:lineRule="auto"/>
        <w:rPr>
          <w:b w:val="1"/>
          <w:bCs w:val="1"/>
          <w:sz w:val="24"/>
          <w:szCs w:val="24"/>
        </w:rPr>
      </w:pPr>
      <w:r w:rsidDel="00000000" w:rsidR="00000000" w:rsidRPr="00000000">
        <w:rPr>
          <w:b w:val="1"/>
          <w:bCs w:val="1"/>
          <w:sz w:val="24"/>
          <w:szCs w:val="24"/>
          <w:rtl w:val="0"/>
        </w:rPr>
        <w:t xml:space="preserve">Correct Answer: D</w:t>
      </w:r>
    </w:p>
    <w:p w:rsidR="00000000" w:rsidDel="00000000" w:rsidP="00000000" w:rsidRDefault="00000000" w:rsidRPr="00000000" w14:paraId="0000023B">
      <w:pPr>
        <w:numPr>
          <w:ilvl w:val="0"/>
          <w:numId w:val="69"/>
        </w:numPr>
        <w:spacing w:after="240" w:before="240" w:lineRule="auto"/>
        <w:ind w:left="720" w:hanging="360"/>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Under Regulation 5, for a body corporate, a beneficial owner is anyone owning &gt;25% (directly or indirectly). </w:t>
      </w:r>
      <w:r w:rsidDel="00000000" w:rsidR="00000000" w:rsidRPr="00000000">
        <w:rPr>
          <w:b w:val="1"/>
          <w:bCs w:val="1"/>
          <w:sz w:val="24"/>
          <w:szCs w:val="24"/>
          <w:rtl w:val="0"/>
        </w:rPr>
        <w:t xml:space="preserve">Mr. X</w:t>
      </w:r>
      <w:r w:rsidDel="00000000" w:rsidR="00000000" w:rsidRPr="00000000">
        <w:rPr>
          <w:sz w:val="24"/>
          <w:szCs w:val="24"/>
          <w:rtl w:val="0"/>
        </w:rPr>
        <w:t xml:space="preserve"> and </w:t>
      </w:r>
      <w:r w:rsidDel="00000000" w:rsidR="00000000" w:rsidRPr="00000000">
        <w:rPr>
          <w:b w:val="1"/>
          <w:bCs w:val="1"/>
          <w:sz w:val="24"/>
          <w:szCs w:val="24"/>
          <w:rtl w:val="0"/>
        </w:rPr>
        <w:t xml:space="preserve">Ms. Y</w:t>
      </w:r>
      <w:r w:rsidDel="00000000" w:rsidR="00000000" w:rsidRPr="00000000">
        <w:rPr>
          <w:sz w:val="24"/>
          <w:szCs w:val="24"/>
          <w:rtl w:val="0"/>
        </w:rPr>
        <w:t xml:space="preserve"> do not meet this. However, where a trust is in the chain, the "Beneficial Owners" include: the trustee (</w:t>
      </w:r>
      <w:r w:rsidDel="00000000" w:rsidR="00000000" w:rsidRPr="00000000">
        <w:rPr>
          <w:b w:val="1"/>
          <w:bCs w:val="1"/>
          <w:sz w:val="24"/>
          <w:szCs w:val="24"/>
          <w:rtl w:val="0"/>
        </w:rPr>
        <w:t xml:space="preserve">Mr. Z</w:t>
      </w:r>
      <w:r w:rsidDel="00000000" w:rsidR="00000000" w:rsidRPr="00000000">
        <w:rPr>
          <w:sz w:val="24"/>
          <w:szCs w:val="24"/>
          <w:rtl w:val="0"/>
        </w:rPr>
        <w:t xml:space="preserve">), the beneficiaries (the </w:t>
      </w:r>
      <w:r w:rsidDel="00000000" w:rsidR="00000000" w:rsidRPr="00000000">
        <w:rPr>
          <w:b w:val="1"/>
          <w:bCs w:val="1"/>
          <w:sz w:val="24"/>
          <w:szCs w:val="24"/>
          <w:rtl w:val="0"/>
        </w:rPr>
        <w:t xml:space="preserve">3 children</w:t>
      </w:r>
      <w:r w:rsidDel="00000000" w:rsidR="00000000" w:rsidRPr="00000000">
        <w:rPr>
          <w:sz w:val="24"/>
          <w:szCs w:val="24"/>
          <w:rtl w:val="0"/>
        </w:rPr>
        <w:t xml:space="preserve">), and the settlor. Furthermore, anyone exercising "ultimate control" over the company management must be identified. Even though X and Y own 20% each, in high-value transactions, the 25% rule is a </w:t>
      </w:r>
      <w:r w:rsidDel="00000000" w:rsidR="00000000" w:rsidRPr="00000000">
        <w:rPr>
          <w:i w:val="1"/>
          <w:iCs w:val="1"/>
          <w:sz w:val="24"/>
          <w:szCs w:val="24"/>
          <w:rtl w:val="0"/>
        </w:rPr>
        <w:t xml:space="preserve">minimum</w:t>
      </w:r>
      <w:r w:rsidDel="00000000" w:rsidR="00000000" w:rsidRPr="00000000">
        <w:rPr>
          <w:sz w:val="24"/>
          <w:szCs w:val="24"/>
          <w:rtl w:val="0"/>
        </w:rPr>
        <w:t xml:space="preserve">; however, the specific rules for trusts (Reg 6) are much broader than for companies, requiring all listed parties to be verified.</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nps76jo218qu" w:id="18"/>
      <w:bookmarkEnd w:id="18"/>
      <w:r w:rsidDel="00000000" w:rsidR="00000000" w:rsidRPr="00000000">
        <w:rPr>
          <w:b w:val="1"/>
          <w:bCs w:val="1"/>
          <w:color w:val="000000"/>
          <w:sz w:val="26"/>
          <w:szCs w:val="26"/>
          <w:rtl w:val="0"/>
        </w:rPr>
        <w:t xml:space="preserve">Question 13</w:t>
      </w:r>
    </w:p>
    <w:p w:rsidR="00000000" w:rsidDel="00000000" w:rsidP="00000000" w:rsidRDefault="00000000" w:rsidRPr="00000000" w14:paraId="0000023D">
      <w:pPr>
        <w:pStyle w:val="Heading3"/>
        <w:keepNext w:val="0"/>
        <w:keepLines w:val="0"/>
        <w:spacing w:before="280" w:lineRule="auto"/>
        <w:rPr>
          <w:sz w:val="24"/>
          <w:szCs w:val="24"/>
        </w:rPr>
      </w:pPr>
      <w:bookmarkStart w:colFirst="0" w:colLast="0" w:name="_kk5soddmo7pt" w:id="19"/>
      <w:bookmarkEnd w:id="19"/>
      <w:r w:rsidDel="00000000" w:rsidR="00000000" w:rsidRPr="00000000">
        <w:rPr>
          <w:b w:val="1"/>
          <w:bCs w:val="1"/>
          <w:sz w:val="24"/>
          <w:szCs w:val="24"/>
          <w:rtl w:val="0"/>
        </w:rPr>
        <w:t xml:space="preserve">Elena</w:t>
      </w:r>
      <w:r w:rsidDel="00000000" w:rsidR="00000000" w:rsidRPr="00000000">
        <w:rPr>
          <w:sz w:val="24"/>
          <w:szCs w:val="24"/>
          <w:rtl w:val="0"/>
        </w:rPr>
        <w:t xml:space="preserve">, a solicitor, is instructed by </w:t>
      </w:r>
      <w:r w:rsidDel="00000000" w:rsidR="00000000" w:rsidRPr="00000000">
        <w:rPr>
          <w:b w:val="1"/>
          <w:bCs w:val="1"/>
          <w:sz w:val="24"/>
          <w:szCs w:val="24"/>
          <w:rtl w:val="0"/>
        </w:rPr>
        <w:t xml:space="preserve">Mr. Volkov</w:t>
      </w:r>
      <w:r w:rsidDel="00000000" w:rsidR="00000000" w:rsidRPr="00000000">
        <w:rPr>
          <w:sz w:val="24"/>
          <w:szCs w:val="24"/>
          <w:rtl w:val="0"/>
        </w:rPr>
        <w:t xml:space="preserve">, a wealthy businessman from a country currently on the UK’s "High-Risk Third Countries" list. He wants to buy a luxury flat in London for £5m. He provides a bank statement showing the £5m sitting in a reputable UK bank account, transferred from his personal account in his home country. He explains the money came from "successful business investments over the last decade."</w:t>
      </w:r>
    </w:p>
    <w:p w:rsidR="00000000" w:rsidDel="00000000" w:rsidP="00000000" w:rsidRDefault="00000000" w:rsidRPr="00000000" w14:paraId="0000023E">
      <w:pPr>
        <w:spacing w:after="240" w:before="240" w:lineRule="auto"/>
        <w:rPr>
          <w:b w:val="1"/>
          <w:bCs w:val="1"/>
          <w:sz w:val="24"/>
          <w:szCs w:val="24"/>
        </w:rPr>
      </w:pPr>
      <w:r w:rsidDel="00000000" w:rsidR="00000000" w:rsidRPr="00000000">
        <w:rPr>
          <w:b w:val="1"/>
          <w:bCs w:val="1"/>
          <w:sz w:val="24"/>
          <w:szCs w:val="24"/>
          <w:rtl w:val="0"/>
        </w:rPr>
        <w:t xml:space="preserve">What is Elena’s mandatory obligation regarding "Source of Wealth" (SoW) under the MLR 2017?</w:t>
      </w:r>
    </w:p>
    <w:p w:rsidR="00000000" w:rsidDel="00000000" w:rsidP="00000000" w:rsidRDefault="00000000" w:rsidRPr="00000000" w14:paraId="0000023F">
      <w:pPr>
        <w:numPr>
          <w:ilvl w:val="0"/>
          <w:numId w:val="114"/>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Elena has satisfied her duties because the funds are already in a UK bank, which would have conducted its own AML checks.</w:t>
      </w:r>
    </w:p>
    <w:p w:rsidR="00000000" w:rsidDel="00000000" w:rsidP="00000000" w:rsidRDefault="00000000" w:rsidRPr="00000000" w14:paraId="00000240">
      <w:pPr>
        <w:numPr>
          <w:ilvl w:val="0"/>
          <w:numId w:val="1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Elena must verify the "Source of Funds" only; "Source of Wealth" is only required if the client is a Politically Exposed Person (PEP).</w:t>
      </w:r>
    </w:p>
    <w:p w:rsidR="00000000" w:rsidDel="00000000" w:rsidP="00000000" w:rsidRDefault="00000000" w:rsidRPr="00000000" w14:paraId="00000241">
      <w:pPr>
        <w:numPr>
          <w:ilvl w:val="0"/>
          <w:numId w:val="1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Elena must take reasonable steps to establish the "Source of Wealth" and the "Source of Funds" </w:t>
      </w:r>
    </w:p>
    <w:p w:rsidR="00000000" w:rsidDel="00000000" w:rsidP="00000000" w:rsidRDefault="00000000" w:rsidRPr="00000000" w14:paraId="00000242">
      <w:pPr>
        <w:numPr>
          <w:ilvl w:val="0"/>
          <w:numId w:val="1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Elena must refuse to act immediately because it is a criminal offence under POCA to act for any client from a high-risk third country.</w:t>
      </w:r>
    </w:p>
    <w:p w:rsidR="00000000" w:rsidDel="00000000" w:rsidP="00000000" w:rsidRDefault="00000000" w:rsidRPr="00000000" w14:paraId="00000243">
      <w:pPr>
        <w:numPr>
          <w:ilvl w:val="0"/>
          <w:numId w:val="114"/>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Elena can use "Simplified Due Diligence" (SDD) because the money is held in a UK-regulated credit institution.</w:t>
      </w:r>
    </w:p>
    <w:p w:rsidR="00000000" w:rsidDel="00000000" w:rsidP="00000000" w:rsidRDefault="00000000" w:rsidRPr="00000000" w14:paraId="00000244">
      <w:pPr>
        <w:spacing w:after="240" w:before="240" w:lineRule="auto"/>
        <w:rPr>
          <w:b w:val="1"/>
          <w:bCs w:val="1"/>
          <w:sz w:val="24"/>
          <w:szCs w:val="24"/>
        </w:rPr>
      </w:pPr>
      <w:r w:rsidDel="00000000" w:rsidR="00000000" w:rsidRPr="00000000">
        <w:rPr>
          <w:b w:val="1"/>
          <w:bCs w:val="1"/>
          <w:sz w:val="24"/>
          <w:szCs w:val="24"/>
          <w:rtl w:val="0"/>
        </w:rPr>
        <w:t xml:space="preserve">Correct Answer: C</w:t>
      </w:r>
    </w:p>
    <w:p w:rsidR="00000000" w:rsidDel="00000000" w:rsidP="00000000" w:rsidRDefault="00000000" w:rsidRPr="00000000" w14:paraId="00000245">
      <w:pPr>
        <w:numPr>
          <w:ilvl w:val="0"/>
          <w:numId w:val="71"/>
        </w:numPr>
        <w:spacing w:after="0" w:afterAutospacing="0" w:before="240" w:lineRule="auto"/>
        <w:ind w:left="720" w:hanging="360"/>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Regulation 33(1) mandates </w:t>
      </w:r>
      <w:r w:rsidDel="00000000" w:rsidR="00000000" w:rsidRPr="00000000">
        <w:rPr>
          <w:b w:val="1"/>
          <w:bCs w:val="1"/>
          <w:sz w:val="24"/>
          <w:szCs w:val="24"/>
          <w:rtl w:val="0"/>
        </w:rPr>
        <w:t xml:space="preserve">Enhanced Due Diligence (EDD)</w:t>
      </w:r>
      <w:r w:rsidDel="00000000" w:rsidR="00000000" w:rsidRPr="00000000">
        <w:rPr>
          <w:sz w:val="24"/>
          <w:szCs w:val="24"/>
          <w:rtl w:val="0"/>
        </w:rPr>
        <w:t xml:space="preserve"> whenever a client is established in a high-risk third country. EDD </w:t>
      </w:r>
      <w:r w:rsidDel="00000000" w:rsidR="00000000" w:rsidRPr="00000000">
        <w:rPr>
          <w:i w:val="1"/>
          <w:iCs w:val="1"/>
          <w:sz w:val="24"/>
          <w:szCs w:val="24"/>
          <w:rtl w:val="0"/>
        </w:rPr>
        <w:t xml:space="preserve">specifically</w:t>
      </w:r>
      <w:r w:rsidDel="00000000" w:rsidR="00000000" w:rsidRPr="00000000">
        <w:rPr>
          <w:sz w:val="24"/>
          <w:szCs w:val="24"/>
          <w:rtl w:val="0"/>
        </w:rPr>
        <w:t xml:space="preserve"> requires the solicitor to obtain information on </w:t>
      </w:r>
      <w:r w:rsidDel="00000000" w:rsidR="00000000" w:rsidRPr="00000000">
        <w:rPr>
          <w:b w:val="1"/>
          <w:bCs w:val="1"/>
          <w:sz w:val="24"/>
          <w:szCs w:val="24"/>
          <w:rtl w:val="0"/>
        </w:rPr>
        <w:t xml:space="preserve">both</w:t>
      </w:r>
      <w:r w:rsidDel="00000000" w:rsidR="00000000" w:rsidRPr="00000000">
        <w:rPr>
          <w:sz w:val="24"/>
          <w:szCs w:val="24"/>
          <w:rtl w:val="0"/>
        </w:rPr>
        <w:t xml:space="preserve"> the Source of Funds (where the £5m for this deal came from) </w:t>
      </w:r>
      <w:r w:rsidDel="00000000" w:rsidR="00000000" w:rsidRPr="00000000">
        <w:rPr>
          <w:b w:val="1"/>
          <w:bCs w:val="1"/>
          <w:sz w:val="24"/>
          <w:szCs w:val="24"/>
          <w:rtl w:val="0"/>
        </w:rPr>
        <w:t xml:space="preserve">and</w:t>
      </w:r>
      <w:r w:rsidDel="00000000" w:rsidR="00000000" w:rsidRPr="00000000">
        <w:rPr>
          <w:sz w:val="24"/>
          <w:szCs w:val="24"/>
          <w:rtl w:val="0"/>
        </w:rPr>
        <w:t xml:space="preserve"> the Source of Wealth (how the client accumulated their total net worth over time).</w:t>
      </w:r>
    </w:p>
    <w:p w:rsidR="00000000" w:rsidDel="00000000" w:rsidP="00000000" w:rsidRDefault="00000000" w:rsidRPr="00000000" w14:paraId="00000246">
      <w:pPr>
        <w:numPr>
          <w:ilvl w:val="0"/>
          <w:numId w:val="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Difference:</w:t>
      </w:r>
      <w:r w:rsidDel="00000000" w:rsidR="00000000" w:rsidRPr="00000000">
        <w:rPr>
          <w:sz w:val="24"/>
          <w:szCs w:val="24"/>
          <w:rtl w:val="0"/>
        </w:rPr>
        <w:t xml:space="preserve"> * </w:t>
      </w:r>
      <w:r w:rsidDel="00000000" w:rsidR="00000000" w:rsidRPr="00000000">
        <w:rPr>
          <w:b w:val="1"/>
          <w:bCs w:val="1"/>
          <w:sz w:val="24"/>
          <w:szCs w:val="24"/>
          <w:rtl w:val="0"/>
        </w:rPr>
        <w:t xml:space="preserve">Source of Funds:</w:t>
      </w:r>
      <w:r w:rsidDel="00000000" w:rsidR="00000000" w:rsidRPr="00000000">
        <w:rPr>
          <w:sz w:val="24"/>
          <w:szCs w:val="24"/>
          <w:rtl w:val="0"/>
        </w:rPr>
        <w:t xml:space="preserve"> The specific bank statement showing the £5m transfer.</w:t>
      </w:r>
    </w:p>
    <w:p w:rsidR="00000000" w:rsidDel="00000000" w:rsidP="00000000" w:rsidRDefault="00000000" w:rsidRPr="00000000" w14:paraId="00000247">
      <w:pPr>
        <w:numPr>
          <w:ilvl w:val="1"/>
          <w:numId w:val="71"/>
        </w:numPr>
        <w:spacing w:after="240" w:before="0" w:beforeAutospacing="0" w:lineRule="auto"/>
        <w:ind w:left="1440" w:hanging="360"/>
        <w:rPr>
          <w:sz w:val="24"/>
          <w:szCs w:val="24"/>
        </w:rPr>
      </w:pPr>
      <w:r w:rsidDel="00000000" w:rsidR="00000000" w:rsidRPr="00000000">
        <w:rPr>
          <w:b w:val="1"/>
          <w:bCs w:val="1"/>
          <w:sz w:val="24"/>
          <w:szCs w:val="24"/>
          <w:rtl w:val="0"/>
        </w:rPr>
        <w:t xml:space="preserve">Source of Wealth:</w:t>
      </w:r>
      <w:r w:rsidDel="00000000" w:rsidR="00000000" w:rsidRPr="00000000">
        <w:rPr>
          <w:sz w:val="24"/>
          <w:szCs w:val="24"/>
          <w:rtl w:val="0"/>
        </w:rPr>
        <w:t xml:space="preserve"> Evidence of the "business investments" (e.g., company accounts, dividends, or sale of shares from 10 years ago).</w:t>
      </w:r>
    </w:p>
    <w:p w:rsidR="00000000" w:rsidDel="00000000" w:rsidP="00000000" w:rsidRDefault="00000000" w:rsidRPr="00000000" w14:paraId="0000024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Question 14</w:t>
      </w:r>
    </w:p>
    <w:p w:rsidR="00000000" w:rsidDel="00000000" w:rsidP="00000000" w:rsidRDefault="00000000" w:rsidRPr="00000000" w14:paraId="00000249">
      <w:pPr>
        <w:spacing w:after="240" w:before="240" w:lineRule="auto"/>
        <w:rPr>
          <w:sz w:val="24"/>
          <w:szCs w:val="24"/>
        </w:rPr>
      </w:pPr>
      <w:r w:rsidDel="00000000" w:rsidR="00000000" w:rsidRPr="00000000">
        <w:rPr>
          <w:b w:val="1"/>
          <w:bCs w:val="1"/>
          <w:sz w:val="24"/>
          <w:szCs w:val="24"/>
          <w:rtl w:val="0"/>
        </w:rPr>
        <w:t xml:space="preserve">Simon</w:t>
      </w:r>
      <w:r w:rsidDel="00000000" w:rsidR="00000000" w:rsidRPr="00000000">
        <w:rPr>
          <w:sz w:val="24"/>
          <w:szCs w:val="24"/>
          <w:rtl w:val="0"/>
        </w:rPr>
        <w:t xml:space="preserve">, a junior solicitor, is acting for a long-standing client in a divorce. The client mentions in passing that he has "stashed" £50,000 in cash in a safe at his mother’s house to ensure his wife doesn't get her share during the financial settlement. He asks </w:t>
      </w:r>
      <w:r w:rsidDel="00000000" w:rsidR="00000000" w:rsidRPr="00000000">
        <w:rPr>
          <w:b w:val="1"/>
          <w:bCs w:val="1"/>
          <w:sz w:val="24"/>
          <w:szCs w:val="24"/>
          <w:rtl w:val="0"/>
        </w:rPr>
        <w:t xml:space="preserve">Simon</w:t>
      </w:r>
      <w:r w:rsidDel="00000000" w:rsidR="00000000" w:rsidRPr="00000000">
        <w:rPr>
          <w:sz w:val="24"/>
          <w:szCs w:val="24"/>
          <w:rtl w:val="0"/>
        </w:rPr>
        <w:t xml:space="preserve"> to draft a trust deed that effectively "gifts" this money to his mother retroactively to hide the trail. </w:t>
      </w:r>
      <w:r w:rsidDel="00000000" w:rsidR="00000000" w:rsidRPr="00000000">
        <w:rPr>
          <w:b w:val="1"/>
          <w:bCs w:val="1"/>
          <w:sz w:val="24"/>
          <w:szCs w:val="24"/>
          <w:rtl w:val="0"/>
        </w:rPr>
        <w:t xml:space="preserve">Simon</w:t>
      </w:r>
      <w:r w:rsidDel="00000000" w:rsidR="00000000" w:rsidRPr="00000000">
        <w:rPr>
          <w:sz w:val="24"/>
          <w:szCs w:val="24"/>
          <w:rtl w:val="0"/>
        </w:rPr>
        <w:t xml:space="preserve"> suspects the money might be the result of tax evasion, but he drafts the deed anyway, thinking he is just following his client's instructions.</w:t>
      </w:r>
    </w:p>
    <w:p w:rsidR="00000000" w:rsidDel="00000000" w:rsidP="00000000" w:rsidRDefault="00000000" w:rsidRPr="00000000" w14:paraId="0000024A">
      <w:pPr>
        <w:spacing w:after="240" w:before="240" w:lineRule="auto"/>
        <w:rPr>
          <w:b w:val="1"/>
          <w:bCs w:val="1"/>
          <w:sz w:val="24"/>
          <w:szCs w:val="24"/>
        </w:rPr>
      </w:pPr>
      <w:r w:rsidDel="00000000" w:rsidR="00000000" w:rsidRPr="00000000">
        <w:rPr>
          <w:b w:val="1"/>
          <w:bCs w:val="1"/>
          <w:sz w:val="24"/>
          <w:szCs w:val="24"/>
          <w:rtl w:val="0"/>
        </w:rPr>
        <w:t xml:space="preserve">Which criminal offence is Simon most likely at risk of committing under the Proceeds of Crime Act 2002?</w:t>
      </w:r>
    </w:p>
    <w:p w:rsidR="00000000" w:rsidDel="00000000" w:rsidP="00000000" w:rsidRDefault="00000000" w:rsidRPr="00000000" w14:paraId="0000024B">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Section 327: Concealing or disguising criminal property.</w:t>
      </w:r>
    </w:p>
    <w:p w:rsidR="00000000" w:rsidDel="00000000" w:rsidP="00000000" w:rsidRDefault="00000000" w:rsidRPr="00000000" w14:paraId="0000024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Section 328: Entering into an arrangement facilitates the acquisition of criminal property.</w:t>
      </w:r>
    </w:p>
    <w:p w:rsidR="00000000" w:rsidDel="00000000" w:rsidP="00000000" w:rsidRDefault="00000000" w:rsidRPr="00000000" w14:paraId="0000024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Section 333A: Tipping off.</w:t>
      </w:r>
    </w:p>
    <w:p w:rsidR="00000000" w:rsidDel="00000000" w:rsidP="00000000" w:rsidRDefault="00000000" w:rsidRPr="00000000" w14:paraId="0000024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No offence, because the "Ordinary Conduct of Litigation" exception applies to all family law matters.</w:t>
      </w:r>
    </w:p>
    <w:p w:rsidR="00000000" w:rsidDel="00000000" w:rsidP="00000000" w:rsidRDefault="00000000" w:rsidRPr="00000000" w14:paraId="0000024F">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Section 329: Acquisition, use, or possession of criminal property.</w:t>
      </w:r>
    </w:p>
    <w:p w:rsidR="00000000" w:rsidDel="00000000" w:rsidP="00000000" w:rsidRDefault="00000000" w:rsidRPr="00000000" w14:paraId="00000250">
      <w:pPr>
        <w:spacing w:after="240" w:before="240" w:lineRule="auto"/>
        <w:rPr>
          <w:b w:val="1"/>
          <w:bCs w:val="1"/>
          <w:sz w:val="24"/>
          <w:szCs w:val="24"/>
        </w:rPr>
      </w:pPr>
      <w:r w:rsidDel="00000000" w:rsidR="00000000" w:rsidRPr="00000000">
        <w:rPr>
          <w:b w:val="1"/>
          <w:bCs w:val="1"/>
          <w:sz w:val="24"/>
          <w:szCs w:val="24"/>
          <w:rtl w:val="0"/>
        </w:rPr>
        <w:t xml:space="preserve">Correct Answer: B</w:t>
      </w:r>
    </w:p>
    <w:p w:rsidR="00000000" w:rsidDel="00000000" w:rsidP="00000000" w:rsidRDefault="00000000" w:rsidRPr="00000000" w14:paraId="00000251">
      <w:pPr>
        <w:numPr>
          <w:ilvl w:val="0"/>
          <w:numId w:val="123"/>
        </w:numPr>
        <w:spacing w:after="0" w:afterAutospacing="0" w:before="240" w:lineRule="auto"/>
        <w:ind w:left="720" w:hanging="360"/>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w:t>
      </w:r>
      <w:r w:rsidDel="00000000" w:rsidR="00000000" w:rsidRPr="00000000">
        <w:rPr>
          <w:b w:val="1"/>
          <w:bCs w:val="1"/>
          <w:sz w:val="24"/>
          <w:szCs w:val="24"/>
          <w:rtl w:val="0"/>
        </w:rPr>
        <w:t xml:space="preserve">Section 328 POCA</w:t>
      </w:r>
      <w:r w:rsidDel="00000000" w:rsidR="00000000" w:rsidRPr="00000000">
        <w:rPr>
          <w:sz w:val="24"/>
          <w:szCs w:val="24"/>
          <w:rtl w:val="0"/>
        </w:rPr>
        <w:t xml:space="preserve"> is the "professional's offence." It applies when a person becomes "concerned in an arrangement" which they </w:t>
      </w:r>
      <w:r w:rsidDel="00000000" w:rsidR="00000000" w:rsidRPr="00000000">
        <w:rPr>
          <w:b w:val="1"/>
          <w:bCs w:val="1"/>
          <w:sz w:val="24"/>
          <w:szCs w:val="24"/>
          <w:rtl w:val="0"/>
        </w:rPr>
        <w:t xml:space="preserve">know or suspect</w:t>
      </w:r>
      <w:r w:rsidDel="00000000" w:rsidR="00000000" w:rsidRPr="00000000">
        <w:rPr>
          <w:sz w:val="24"/>
          <w:szCs w:val="24"/>
          <w:rtl w:val="0"/>
        </w:rPr>
        <w:t xml:space="preserve"> facilitates the retention or use of criminal property (tax-evaded money is criminal property). Drafting a deed to hide money is a classic "arrangement."</w:t>
      </w:r>
    </w:p>
    <w:p w:rsidR="00000000" w:rsidDel="00000000" w:rsidP="00000000" w:rsidRDefault="00000000" w:rsidRPr="00000000" w14:paraId="00000252">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The "litigation exception" (s.328(3)) only applies to funds used for </w:t>
      </w:r>
      <w:r w:rsidDel="00000000" w:rsidR="00000000" w:rsidRPr="00000000">
        <w:rPr>
          <w:i w:val="1"/>
          <w:iCs w:val="1"/>
          <w:sz w:val="24"/>
          <w:szCs w:val="24"/>
          <w:rtl w:val="0"/>
        </w:rPr>
        <w:t xml:space="preserve">bona fide</w:t>
      </w:r>
      <w:r w:rsidDel="00000000" w:rsidR="00000000" w:rsidRPr="00000000">
        <w:rPr>
          <w:sz w:val="24"/>
          <w:szCs w:val="24"/>
          <w:rtl w:val="0"/>
        </w:rPr>
        <w:t xml:space="preserve"> legal fees or court-ordered settlements, not for helping a client hide assets from the other party or the state.</w:t>
      </w:r>
    </w:p>
    <w:p w:rsidR="00000000" w:rsidDel="00000000" w:rsidP="00000000" w:rsidRDefault="00000000" w:rsidRPr="00000000" w14:paraId="0000025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Question </w:t>
      </w:r>
      <w:r w:rsidDel="00000000" w:rsidR="00000000" w:rsidRPr="00000000">
        <w:rPr>
          <w:b w:val="1"/>
          <w:bCs w:val="1"/>
          <w:sz w:val="26"/>
          <w:szCs w:val="26"/>
          <w:rtl w:val="0"/>
        </w:rPr>
        <w:t xml:space="preserve">15</w:t>
      </w:r>
      <w:r w:rsidDel="00000000" w:rsidR="00000000" w:rsidRPr="00000000">
        <w:rPr>
          <w:rtl w:val="0"/>
        </w:rPr>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A solicitor is acting for a buyer in a residential property transaction. On the day of exchange, the buyer suddenly sends an additional £50,000 to the firm’s client account from an unknown third-party company in the British Virgin Islands. The buyer claims it is a "loan from a friend." The solicitor is suspicious and makes a </w:t>
      </w:r>
      <w:r w:rsidDel="00000000" w:rsidR="00000000" w:rsidRPr="00000000">
        <w:rPr>
          <w:b w:val="1"/>
          <w:bCs w:val="1"/>
          <w:sz w:val="24"/>
          <w:szCs w:val="24"/>
          <w:rtl w:val="0"/>
        </w:rPr>
        <w:t xml:space="preserve">Suspicious Activity Report (SAR)</w:t>
      </w:r>
      <w:r w:rsidDel="00000000" w:rsidR="00000000" w:rsidRPr="00000000">
        <w:rPr>
          <w:sz w:val="24"/>
          <w:szCs w:val="24"/>
          <w:rtl w:val="0"/>
        </w:rPr>
        <w:t xml:space="preserve"> to the National Crime Agency (NCA), requesting a </w:t>
      </w:r>
      <w:r w:rsidDel="00000000" w:rsidR="00000000" w:rsidRPr="00000000">
        <w:rPr>
          <w:b w:val="1"/>
          <w:bCs w:val="1"/>
          <w:sz w:val="24"/>
          <w:szCs w:val="24"/>
          <w:rtl w:val="0"/>
        </w:rPr>
        <w:t xml:space="preserve">Defense Against Money Laundering (DAML)</w:t>
      </w:r>
      <w:r w:rsidDel="00000000" w:rsidR="00000000" w:rsidRPr="00000000">
        <w:rPr>
          <w:sz w:val="24"/>
          <w:szCs w:val="24"/>
          <w:rtl w:val="0"/>
        </w:rPr>
        <w:t xml:space="preserve">.</w:t>
      </w:r>
    </w:p>
    <w:p w:rsidR="00000000" w:rsidDel="00000000" w:rsidP="00000000" w:rsidRDefault="00000000" w:rsidRPr="00000000" w14:paraId="00000255">
      <w:pPr>
        <w:spacing w:after="240" w:before="240" w:lineRule="auto"/>
        <w:rPr>
          <w:b w:val="1"/>
          <w:bCs w:val="1"/>
          <w:sz w:val="24"/>
          <w:szCs w:val="24"/>
        </w:rPr>
      </w:pPr>
      <w:r w:rsidDel="00000000" w:rsidR="00000000" w:rsidRPr="00000000">
        <w:rPr>
          <w:b w:val="1"/>
          <w:bCs w:val="1"/>
          <w:sz w:val="24"/>
          <w:szCs w:val="24"/>
          <w:rtl w:val="0"/>
        </w:rPr>
        <w:t xml:space="preserve">What is the legal position regarding the "Moratorium Period" and the "Notice Period"?</w:t>
      </w:r>
    </w:p>
    <w:p w:rsidR="00000000" w:rsidDel="00000000" w:rsidP="00000000" w:rsidRDefault="00000000" w:rsidRPr="00000000" w14:paraId="00000256">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The solicitor must wait 7 working days for a response; if no response is received, they are deemed to have "consent" to proceed.</w:t>
      </w:r>
    </w:p>
    <w:p w:rsidR="00000000" w:rsidDel="00000000" w:rsidP="00000000" w:rsidRDefault="00000000" w:rsidRPr="00000000" w14:paraId="00000257">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If the NCA refuses consent within 7 working days, the solicitor is barred from proceeding for a further 31 calendar days.</w:t>
      </w:r>
    </w:p>
    <w:p w:rsidR="00000000" w:rsidDel="00000000" w:rsidP="00000000" w:rsidRDefault="00000000" w:rsidRPr="00000000" w14:paraId="0000025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The solicitor must tell the client that they are waiting for NCA clearance, otherwise, they are in breach of the SRA Principles.</w:t>
      </w:r>
    </w:p>
    <w:p w:rsidR="00000000" w:rsidDel="00000000" w:rsidP="00000000" w:rsidRDefault="00000000" w:rsidRPr="00000000" w14:paraId="00000259">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solicitor can proceed immediately after sending the SAR, as the act of reporting provides an automatic defense.</w:t>
      </w:r>
    </w:p>
    <w:p w:rsidR="00000000" w:rsidDel="00000000" w:rsidP="00000000" w:rsidRDefault="00000000" w:rsidRPr="00000000" w14:paraId="0000025A">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Both A and B are correct.</w:t>
      </w:r>
    </w:p>
    <w:p w:rsidR="00000000" w:rsidDel="00000000" w:rsidP="00000000" w:rsidRDefault="00000000" w:rsidRPr="00000000" w14:paraId="0000025B">
      <w:pPr>
        <w:spacing w:after="240" w:before="240" w:lineRule="auto"/>
        <w:rPr>
          <w:b w:val="1"/>
          <w:bCs w:val="1"/>
          <w:sz w:val="24"/>
          <w:szCs w:val="24"/>
        </w:rPr>
      </w:pPr>
      <w:r w:rsidDel="00000000" w:rsidR="00000000" w:rsidRPr="00000000">
        <w:rPr>
          <w:b w:val="1"/>
          <w:bCs w:val="1"/>
          <w:sz w:val="24"/>
          <w:szCs w:val="24"/>
          <w:rtl w:val="0"/>
        </w:rPr>
        <w:t xml:space="preserve">Correct Answer: E</w:t>
      </w:r>
    </w:p>
    <w:p w:rsidR="00000000" w:rsidDel="00000000" w:rsidP="00000000" w:rsidRDefault="00000000" w:rsidRPr="00000000" w14:paraId="0000025C">
      <w:pPr>
        <w:numPr>
          <w:ilvl w:val="0"/>
          <w:numId w:val="98"/>
        </w:numPr>
        <w:spacing w:after="0" w:afterAutospacing="0" w:before="240" w:lineRule="auto"/>
        <w:ind w:left="720" w:hanging="360"/>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This covers the "Clock" of a SAR.</w:t>
      </w:r>
    </w:p>
    <w:p w:rsidR="00000000" w:rsidDel="00000000" w:rsidP="00000000" w:rsidRDefault="00000000" w:rsidRPr="00000000" w14:paraId="0000025D">
      <w:pPr>
        <w:numPr>
          <w:ilvl w:val="1"/>
          <w:numId w:val="9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Notice Period:</w:t>
      </w:r>
      <w:r w:rsidDel="00000000" w:rsidR="00000000" w:rsidRPr="00000000">
        <w:rPr>
          <w:sz w:val="24"/>
          <w:szCs w:val="24"/>
          <w:rtl w:val="0"/>
        </w:rPr>
        <w:t xml:space="preserve"> The NCA has </w:t>
      </w:r>
      <w:r w:rsidDel="00000000" w:rsidR="00000000" w:rsidRPr="00000000">
        <w:rPr>
          <w:b w:val="1"/>
          <w:bCs w:val="1"/>
          <w:sz w:val="24"/>
          <w:szCs w:val="24"/>
          <w:rtl w:val="0"/>
        </w:rPr>
        <w:t xml:space="preserve">7 working days</w:t>
      </w:r>
      <w:r w:rsidDel="00000000" w:rsidR="00000000" w:rsidRPr="00000000">
        <w:rPr>
          <w:sz w:val="24"/>
          <w:szCs w:val="24"/>
          <w:rtl w:val="0"/>
        </w:rPr>
        <w:t xml:space="preserve"> to respond. If they say nothing, you can proceed.</w:t>
      </w:r>
    </w:p>
    <w:p w:rsidR="00000000" w:rsidDel="00000000" w:rsidP="00000000" w:rsidRDefault="00000000" w:rsidRPr="00000000" w14:paraId="0000025E">
      <w:pPr>
        <w:numPr>
          <w:ilvl w:val="1"/>
          <w:numId w:val="9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Moratorium Period:</w:t>
      </w:r>
      <w:r w:rsidDel="00000000" w:rsidR="00000000" w:rsidRPr="00000000">
        <w:rPr>
          <w:sz w:val="24"/>
          <w:szCs w:val="24"/>
          <w:rtl w:val="0"/>
        </w:rPr>
        <w:t xml:space="preserve"> If the NCA </w:t>
      </w:r>
      <w:r w:rsidDel="00000000" w:rsidR="00000000" w:rsidRPr="00000000">
        <w:rPr>
          <w:i w:val="1"/>
          <w:iCs w:val="1"/>
          <w:sz w:val="24"/>
          <w:szCs w:val="24"/>
          <w:rtl w:val="0"/>
        </w:rPr>
        <w:t xml:space="preserve">refuses</w:t>
      </w:r>
      <w:r w:rsidDel="00000000" w:rsidR="00000000" w:rsidRPr="00000000">
        <w:rPr>
          <w:sz w:val="24"/>
          <w:szCs w:val="24"/>
          <w:rtl w:val="0"/>
        </w:rPr>
        <w:t xml:space="preserve"> consent, you enter a </w:t>
      </w:r>
      <w:r w:rsidDel="00000000" w:rsidR="00000000" w:rsidRPr="00000000">
        <w:rPr>
          <w:b w:val="1"/>
          <w:bCs w:val="1"/>
          <w:sz w:val="24"/>
          <w:szCs w:val="24"/>
          <w:rtl w:val="0"/>
        </w:rPr>
        <w:t xml:space="preserve">31-day moratorium period</w:t>
      </w:r>
      <w:r w:rsidDel="00000000" w:rsidR="00000000" w:rsidRPr="00000000">
        <w:rPr>
          <w:sz w:val="24"/>
          <w:szCs w:val="24"/>
          <w:rtl w:val="0"/>
        </w:rPr>
        <w:t xml:space="preserve"> where you cannot act.</w:t>
      </w:r>
    </w:p>
    <w:p w:rsidR="00000000" w:rsidDel="00000000" w:rsidP="00000000" w:rsidRDefault="00000000" w:rsidRPr="00000000" w14:paraId="0000025F">
      <w:pPr>
        <w:numPr>
          <w:ilvl w:val="0"/>
          <w:numId w:val="98"/>
        </w:numPr>
        <w:spacing w:after="240" w:before="0" w:beforeAutospacing="0" w:lineRule="auto"/>
        <w:ind w:left="720" w:hanging="360"/>
        <w:rPr>
          <w:sz w:val="24"/>
          <w:szCs w:val="24"/>
        </w:rPr>
      </w:pPr>
      <w:r w:rsidDel="00000000" w:rsidR="00000000" w:rsidRPr="00000000">
        <w:rPr>
          <w:b w:val="1"/>
          <w:bCs w:val="1"/>
          <w:sz w:val="24"/>
          <w:szCs w:val="24"/>
          <w:rtl w:val="0"/>
        </w:rPr>
        <w:t xml:space="preserve">Crucial Tip:</w:t>
      </w:r>
      <w:r w:rsidDel="00000000" w:rsidR="00000000" w:rsidRPr="00000000">
        <w:rPr>
          <w:sz w:val="24"/>
          <w:szCs w:val="24"/>
          <w:rtl w:val="0"/>
        </w:rPr>
        <w:t xml:space="preserve"> You </w:t>
      </w:r>
      <w:r w:rsidDel="00000000" w:rsidR="00000000" w:rsidRPr="00000000">
        <w:rPr>
          <w:b w:val="1"/>
          <w:bCs w:val="1"/>
          <w:sz w:val="24"/>
          <w:szCs w:val="24"/>
          <w:rtl w:val="0"/>
        </w:rPr>
        <w:t xml:space="preserve">must not</w:t>
      </w:r>
      <w:r w:rsidDel="00000000" w:rsidR="00000000" w:rsidRPr="00000000">
        <w:rPr>
          <w:sz w:val="24"/>
          <w:szCs w:val="24"/>
          <w:rtl w:val="0"/>
        </w:rPr>
        <w:t xml:space="preserve"> tell the client you have filed a SAR; that would be "Tipping Off" (s.333A POCA).</w:t>
      </w:r>
    </w:p>
    <w:p w:rsidR="00000000" w:rsidDel="00000000" w:rsidP="00000000" w:rsidRDefault="00000000" w:rsidRPr="00000000" w14:paraId="00000260">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Question 16</w:t>
      </w:r>
    </w:p>
    <w:p w:rsidR="00000000" w:rsidDel="00000000" w:rsidP="00000000" w:rsidRDefault="00000000" w:rsidRPr="00000000" w14:paraId="00000261">
      <w:pPr>
        <w:spacing w:after="240" w:before="240" w:lineRule="auto"/>
        <w:rPr>
          <w:sz w:val="24"/>
          <w:szCs w:val="24"/>
        </w:rPr>
      </w:pPr>
      <w:r w:rsidDel="00000000" w:rsidR="00000000" w:rsidRPr="00000000">
        <w:rPr>
          <w:b w:val="1"/>
          <w:bCs w:val="1"/>
          <w:sz w:val="24"/>
          <w:szCs w:val="24"/>
          <w:rtl w:val="0"/>
        </w:rPr>
        <w:t xml:space="preserve">Firm A</w:t>
      </w:r>
      <w:r w:rsidDel="00000000" w:rsidR="00000000" w:rsidRPr="00000000">
        <w:rPr>
          <w:sz w:val="24"/>
          <w:szCs w:val="24"/>
          <w:rtl w:val="0"/>
        </w:rPr>
        <w:t xml:space="preserve"> is instructed to act for a high-net-worth individual. </w:t>
      </w:r>
      <w:r w:rsidDel="00000000" w:rsidR="00000000" w:rsidRPr="00000000">
        <w:rPr>
          <w:b w:val="1"/>
          <w:bCs w:val="1"/>
          <w:sz w:val="24"/>
          <w:szCs w:val="24"/>
          <w:rtl w:val="0"/>
        </w:rPr>
        <w:t xml:space="preserve">Firm B</w:t>
      </w:r>
      <w:r w:rsidDel="00000000" w:rsidR="00000000" w:rsidRPr="00000000">
        <w:rPr>
          <w:sz w:val="24"/>
          <w:szCs w:val="24"/>
          <w:rtl w:val="0"/>
        </w:rPr>
        <w:t xml:space="preserve"> (a reputable London law firm) has acted for this client for 10 years and tells </w:t>
      </w:r>
      <w:r w:rsidDel="00000000" w:rsidR="00000000" w:rsidRPr="00000000">
        <w:rPr>
          <w:b w:val="1"/>
          <w:bCs w:val="1"/>
          <w:sz w:val="24"/>
          <w:szCs w:val="24"/>
          <w:rtl w:val="0"/>
        </w:rPr>
        <w:t xml:space="preserve">Firm A</w:t>
      </w:r>
      <w:r w:rsidDel="00000000" w:rsidR="00000000" w:rsidRPr="00000000">
        <w:rPr>
          <w:sz w:val="24"/>
          <w:szCs w:val="24"/>
          <w:rtl w:val="0"/>
        </w:rPr>
        <w:t xml:space="preserve">: </w:t>
      </w:r>
      <w:r w:rsidDel="00000000" w:rsidR="00000000" w:rsidRPr="00000000">
        <w:rPr>
          <w:i w:val="1"/>
          <w:iCs w:val="1"/>
          <w:sz w:val="24"/>
          <w:szCs w:val="24"/>
          <w:rtl w:val="0"/>
        </w:rPr>
        <w:t xml:space="preserve">"We have all the CDD on file; you can just rely on our checks so you don't have to bother the client again."</w:t>
      </w:r>
      <w:r w:rsidDel="00000000" w:rsidR="00000000" w:rsidRPr="00000000">
        <w:rPr>
          <w:sz w:val="24"/>
          <w:szCs w:val="24"/>
          <w:rtl w:val="0"/>
        </w:rPr>
        <w:t xml:space="preserve"> </w:t>
      </w:r>
      <w:r w:rsidDel="00000000" w:rsidR="00000000" w:rsidRPr="00000000">
        <w:rPr>
          <w:b w:val="1"/>
          <w:bCs w:val="1"/>
          <w:sz w:val="24"/>
          <w:szCs w:val="24"/>
          <w:rtl w:val="0"/>
        </w:rPr>
        <w:t xml:space="preserve">Firm A</w:t>
      </w:r>
      <w:r w:rsidDel="00000000" w:rsidR="00000000" w:rsidRPr="00000000">
        <w:rPr>
          <w:sz w:val="24"/>
          <w:szCs w:val="24"/>
          <w:rtl w:val="0"/>
        </w:rPr>
        <w:t xml:space="preserve"> agrees and proceeds without seeing the client's passport. It later turns out the client was using a forged passport which </w:t>
      </w:r>
      <w:r w:rsidDel="00000000" w:rsidR="00000000" w:rsidRPr="00000000">
        <w:rPr>
          <w:b w:val="1"/>
          <w:bCs w:val="1"/>
          <w:sz w:val="24"/>
          <w:szCs w:val="24"/>
          <w:rtl w:val="0"/>
        </w:rPr>
        <w:t xml:space="preserve">Firm B</w:t>
      </w:r>
      <w:r w:rsidDel="00000000" w:rsidR="00000000" w:rsidRPr="00000000">
        <w:rPr>
          <w:sz w:val="24"/>
          <w:szCs w:val="24"/>
          <w:rtl w:val="0"/>
        </w:rPr>
        <w:t xml:space="preserve"> failed to spot.</w:t>
      </w:r>
    </w:p>
    <w:p w:rsidR="00000000" w:rsidDel="00000000" w:rsidP="00000000" w:rsidRDefault="00000000" w:rsidRPr="00000000" w14:paraId="00000262">
      <w:pPr>
        <w:spacing w:after="240" w:before="240" w:lineRule="auto"/>
        <w:rPr>
          <w:b w:val="1"/>
          <w:bCs w:val="1"/>
          <w:sz w:val="24"/>
          <w:szCs w:val="24"/>
        </w:rPr>
      </w:pPr>
      <w:r w:rsidDel="00000000" w:rsidR="00000000" w:rsidRPr="00000000">
        <w:rPr>
          <w:b w:val="1"/>
          <w:bCs w:val="1"/>
          <w:sz w:val="24"/>
          <w:szCs w:val="24"/>
          <w:rtl w:val="0"/>
        </w:rPr>
        <w:t xml:space="preserve">What is the regulatory position of Firm A under Regulation 39 of the MLR 2017?</w:t>
      </w:r>
    </w:p>
    <w:p w:rsidR="00000000" w:rsidDel="00000000" w:rsidP="00000000" w:rsidRDefault="00000000" w:rsidRPr="00000000" w14:paraId="00000263">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Firm A is protected because they "relied" on another regulated professional body.</w:t>
      </w:r>
    </w:p>
    <w:p w:rsidR="00000000" w:rsidDel="00000000" w:rsidP="00000000" w:rsidRDefault="00000000" w:rsidRPr="00000000" w14:paraId="00000264">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Firm A is in breach because "Reliance" is only permitted between banks, not between two law firms.</w:t>
      </w:r>
    </w:p>
    <w:p w:rsidR="00000000" w:rsidDel="00000000" w:rsidP="00000000" w:rsidRDefault="00000000" w:rsidRPr="00000000" w14:paraId="00000265">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Firm A is permitted to rely on Firm B, but </w:t>
      </w:r>
      <w:r w:rsidDel="00000000" w:rsidR="00000000" w:rsidRPr="00000000">
        <w:rPr>
          <w:b w:val="1"/>
          <w:bCs w:val="1"/>
          <w:sz w:val="24"/>
          <w:szCs w:val="24"/>
          <w:rtl w:val="0"/>
        </w:rPr>
        <w:t xml:space="preserve">Firm A remains legally liable</w:t>
      </w:r>
      <w:r w:rsidDel="00000000" w:rsidR="00000000" w:rsidRPr="00000000">
        <w:rPr>
          <w:sz w:val="24"/>
          <w:szCs w:val="24"/>
          <w:rtl w:val="0"/>
        </w:rPr>
        <w:t xml:space="preserve"> for any failure to comply with CDD requirements.</w:t>
      </w:r>
    </w:p>
    <w:p w:rsidR="00000000" w:rsidDel="00000000" w:rsidP="00000000" w:rsidRDefault="00000000" w:rsidRPr="00000000" w14:paraId="00000266">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Firm A should have asked the SRA for a "Reliance Waiver" before proceeding.</w:t>
      </w:r>
    </w:p>
    <w:p w:rsidR="00000000" w:rsidDel="00000000" w:rsidP="00000000" w:rsidRDefault="00000000" w:rsidRPr="00000000" w14:paraId="00000267">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Firm B is solely liable for the fine because they provided the "faulty" due diligence.</w:t>
      </w:r>
    </w:p>
    <w:p w:rsidR="00000000" w:rsidDel="00000000" w:rsidP="00000000" w:rsidRDefault="00000000" w:rsidRPr="00000000" w14:paraId="00000268">
      <w:pPr>
        <w:spacing w:after="240" w:before="240" w:lineRule="auto"/>
        <w:rPr>
          <w:b w:val="1"/>
          <w:bCs w:val="1"/>
          <w:sz w:val="24"/>
          <w:szCs w:val="24"/>
        </w:rPr>
      </w:pPr>
      <w:r w:rsidDel="00000000" w:rsidR="00000000" w:rsidRPr="00000000">
        <w:rPr>
          <w:b w:val="1"/>
          <w:bCs w:val="1"/>
          <w:sz w:val="24"/>
          <w:szCs w:val="24"/>
          <w:rtl w:val="0"/>
        </w:rPr>
        <w:t xml:space="preserve">Correct Answer: C</w:t>
      </w:r>
    </w:p>
    <w:p w:rsidR="00000000" w:rsidDel="00000000" w:rsidP="00000000" w:rsidRDefault="00000000" w:rsidRPr="00000000" w14:paraId="00000269">
      <w:pPr>
        <w:numPr>
          <w:ilvl w:val="0"/>
          <w:numId w:val="97"/>
        </w:numPr>
        <w:spacing w:after="240" w:before="240" w:lineRule="auto"/>
        <w:ind w:left="720" w:hanging="360"/>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Regulation 39 allows you to rely on a third party (who is also in the regulated sector) to carry out CDD. However, the </w:t>
      </w:r>
      <w:r w:rsidDel="00000000" w:rsidR="00000000" w:rsidRPr="00000000">
        <w:rPr>
          <w:b w:val="1"/>
          <w:bCs w:val="1"/>
          <w:sz w:val="24"/>
          <w:szCs w:val="24"/>
          <w:rtl w:val="0"/>
        </w:rPr>
        <w:t xml:space="preserve">ultimate responsibility</w:t>
      </w:r>
      <w:r w:rsidDel="00000000" w:rsidR="00000000" w:rsidRPr="00000000">
        <w:rPr>
          <w:sz w:val="24"/>
          <w:szCs w:val="24"/>
          <w:rtl w:val="0"/>
        </w:rPr>
        <w:t xml:space="preserve"> stays with the firm that is currently acting. If the third party's checks were bad, </w:t>
      </w:r>
      <w:r w:rsidDel="00000000" w:rsidR="00000000" w:rsidRPr="00000000">
        <w:rPr>
          <w:i w:val="1"/>
          <w:iCs w:val="1"/>
          <w:sz w:val="24"/>
          <w:szCs w:val="24"/>
          <w:rtl w:val="0"/>
        </w:rPr>
        <w:t xml:space="preserve">you</w:t>
      </w:r>
      <w:r w:rsidDel="00000000" w:rsidR="00000000" w:rsidRPr="00000000">
        <w:rPr>
          <w:sz w:val="24"/>
          <w:szCs w:val="24"/>
          <w:rtl w:val="0"/>
        </w:rPr>
        <w:t xml:space="preserve"> are the one who gets fined by the SRA. This is why most firms do not "rely" and instead insist on seeing the documents themselves.</w:t>
      </w:r>
    </w:p>
    <w:p w:rsidR="00000000" w:rsidDel="00000000" w:rsidP="00000000" w:rsidRDefault="00000000" w:rsidRPr="00000000" w14:paraId="0000026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6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6C">
      <w:pPr>
        <w:spacing w:before="240" w:lineRule="auto"/>
        <w:ind w:left="2520" w:hanging="360"/>
        <w:rPr>
          <w:b w:val="1"/>
          <w:bCs w:val="1"/>
          <w:sz w:val="24"/>
          <w:szCs w:val="24"/>
        </w:rPr>
      </w:pPr>
      <w:r w:rsidDel="00000000" w:rsidR="00000000" w:rsidRPr="00000000">
        <w:rPr>
          <w:rtl w:val="0"/>
        </w:rPr>
      </w:r>
    </w:p>
    <w:p w:rsidR="00000000" w:rsidDel="00000000" w:rsidP="00000000" w:rsidRDefault="00000000" w:rsidRPr="00000000" w14:paraId="0000026D">
      <w:pPr>
        <w:spacing w:before="240" w:lineRule="auto"/>
        <w:ind w:left="2520" w:hanging="360"/>
        <w:rPr>
          <w:b w:val="1"/>
          <w:bCs w:val="1"/>
          <w:sz w:val="24"/>
          <w:szCs w:val="24"/>
        </w:rPr>
      </w:pPr>
      <w:r w:rsidDel="00000000" w:rsidR="00000000" w:rsidRPr="00000000">
        <w:rPr>
          <w:rtl w:val="0"/>
        </w:rPr>
      </w:r>
    </w:p>
    <w:p w:rsidR="00000000" w:rsidDel="00000000" w:rsidP="00000000" w:rsidRDefault="00000000" w:rsidRPr="00000000" w14:paraId="0000026E">
      <w:pPr>
        <w:spacing w:before="240" w:lineRule="auto"/>
        <w:ind w:left="0" w:firstLine="0"/>
        <w:rPr>
          <w:color w:val="ff0000"/>
          <w:sz w:val="24"/>
          <w:szCs w:val="24"/>
        </w:rPr>
      </w:pPr>
      <w:r w:rsidDel="00000000" w:rsidR="00000000" w:rsidRPr="00000000">
        <w:rPr>
          <w:color w:val="ff0000"/>
          <w:sz w:val="24"/>
          <w:szCs w:val="24"/>
          <w:rtl w:val="0"/>
        </w:rPr>
        <w:t xml:space="preserve">D. Financial services</w:t>
      </w:r>
    </w:p>
    <w:p w:rsidR="00000000" w:rsidDel="00000000" w:rsidP="00000000" w:rsidRDefault="00000000" w:rsidRPr="00000000" w14:paraId="0000026F">
      <w:pPr>
        <w:pStyle w:val="Heading3"/>
        <w:keepNext w:val="0"/>
        <w:keepLines w:val="0"/>
        <w:spacing w:before="280" w:lineRule="auto"/>
        <w:ind w:left="0" w:firstLine="0"/>
        <w:rPr>
          <w:b w:val="1"/>
          <w:bCs w:val="1"/>
          <w:color w:val="333333"/>
          <w:sz w:val="26"/>
          <w:szCs w:val="26"/>
        </w:rPr>
      </w:pPr>
      <w:bookmarkStart w:colFirst="0" w:colLast="0" w:name="_p3lhfsennm90" w:id="20"/>
      <w:bookmarkEnd w:id="20"/>
      <w:r w:rsidDel="00000000" w:rsidR="00000000" w:rsidRPr="00000000">
        <w:rPr>
          <w:b w:val="1"/>
          <w:bCs w:val="1"/>
          <w:color w:val="333333"/>
          <w:sz w:val="26"/>
          <w:szCs w:val="26"/>
          <w:rtl w:val="0"/>
        </w:rPr>
        <w:t xml:space="preserve">Question 1</w:t>
      </w:r>
    </w:p>
    <w:p w:rsidR="00000000" w:rsidDel="00000000" w:rsidP="00000000" w:rsidRDefault="00000000" w:rsidRPr="00000000" w14:paraId="00000270">
      <w:pPr>
        <w:spacing w:after="240" w:before="240" w:lineRule="auto"/>
        <w:rPr>
          <w:color w:val="333333"/>
          <w:sz w:val="24"/>
          <w:szCs w:val="24"/>
        </w:rPr>
      </w:pPr>
      <w:r w:rsidDel="00000000" w:rsidR="00000000" w:rsidRPr="00000000">
        <w:rPr>
          <w:b w:val="1"/>
          <w:bCs w:val="1"/>
          <w:color w:val="333333"/>
          <w:sz w:val="24"/>
          <w:szCs w:val="24"/>
          <w:rtl w:val="0"/>
        </w:rPr>
        <w:t xml:space="preserve">Benjamin</w:t>
      </w:r>
      <w:r w:rsidDel="00000000" w:rsidR="00000000" w:rsidRPr="00000000">
        <w:rPr>
          <w:color w:val="333333"/>
          <w:sz w:val="24"/>
          <w:szCs w:val="24"/>
          <w:rtl w:val="0"/>
        </w:rPr>
        <w:t xml:space="preserve">, a litigation solicitor, is representing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in a dispute over a commercial contract. During a lunch break, </w:t>
      </w:r>
      <w:r w:rsidDel="00000000" w:rsidR="00000000" w:rsidRPr="00000000">
        <w:rPr>
          <w:b w:val="1"/>
          <w:bCs w:val="1"/>
          <w:color w:val="333333"/>
          <w:sz w:val="24"/>
          <w:szCs w:val="24"/>
          <w:rtl w:val="0"/>
        </w:rPr>
        <w:t xml:space="preserve">Matthew</w:t>
      </w:r>
      <w:r w:rsidDel="00000000" w:rsidR="00000000" w:rsidRPr="00000000">
        <w:rPr>
          <w:color w:val="333333"/>
          <w:sz w:val="24"/>
          <w:szCs w:val="24"/>
          <w:rtl w:val="0"/>
        </w:rPr>
        <w:t xml:space="preserve"> mentions he has £50,000 to invest and asks </w:t>
      </w:r>
      <w:r w:rsidDel="00000000" w:rsidR="00000000" w:rsidRPr="00000000">
        <w:rPr>
          <w:b w:val="1"/>
          <w:bCs w:val="1"/>
          <w:color w:val="333333"/>
          <w:sz w:val="24"/>
          <w:szCs w:val="24"/>
          <w:rtl w:val="0"/>
        </w:rPr>
        <w:t xml:space="preserve">Benjamin</w:t>
      </w:r>
      <w:r w:rsidDel="00000000" w:rsidR="00000000" w:rsidRPr="00000000">
        <w:rPr>
          <w:color w:val="333333"/>
          <w:sz w:val="24"/>
          <w:szCs w:val="24"/>
          <w:rtl w:val="0"/>
        </w:rPr>
        <w:t xml:space="preserve"> if he should buy shares in "Quantum Tech PLC." </w:t>
      </w:r>
      <w:r w:rsidDel="00000000" w:rsidR="00000000" w:rsidRPr="00000000">
        <w:rPr>
          <w:b w:val="1"/>
          <w:bCs w:val="1"/>
          <w:color w:val="333333"/>
          <w:sz w:val="24"/>
          <w:szCs w:val="24"/>
          <w:rtl w:val="0"/>
        </w:rPr>
        <w:t xml:space="preserve">Benjamin</w:t>
      </w:r>
      <w:r w:rsidDel="00000000" w:rsidR="00000000" w:rsidRPr="00000000">
        <w:rPr>
          <w:color w:val="333333"/>
          <w:sz w:val="24"/>
          <w:szCs w:val="24"/>
          <w:rtl w:val="0"/>
        </w:rPr>
        <w:t xml:space="preserve">, who has no FCA authorization, tells him it’s a "strong buy" based on a news article he read. </w:t>
      </w:r>
      <w:r w:rsidDel="00000000" w:rsidR="00000000" w:rsidRPr="00000000">
        <w:rPr>
          <w:b w:val="1"/>
          <w:bCs w:val="1"/>
          <w:color w:val="333333"/>
          <w:sz w:val="24"/>
          <w:szCs w:val="24"/>
          <w:rtl w:val="0"/>
        </w:rPr>
        <w:t xml:space="preserve">Benjamin</w:t>
      </w:r>
      <w:r w:rsidDel="00000000" w:rsidR="00000000" w:rsidRPr="00000000">
        <w:rPr>
          <w:color w:val="333333"/>
          <w:sz w:val="24"/>
          <w:szCs w:val="24"/>
          <w:rtl w:val="0"/>
        </w:rPr>
        <w:t xml:space="preserve"> does not charge for this advice and it is the first time he has ever given investment advice.</w:t>
      </w:r>
    </w:p>
    <w:p w:rsidR="00000000" w:rsidDel="00000000" w:rsidP="00000000" w:rsidRDefault="00000000" w:rsidRPr="00000000" w14:paraId="00000271">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Has Benjamin breached the s.19 General Prohibition?</w:t>
      </w:r>
    </w:p>
    <w:p w:rsidR="00000000" w:rsidDel="00000000" w:rsidP="00000000" w:rsidRDefault="00000000" w:rsidRPr="00000000" w14:paraId="00000272">
      <w:pPr>
        <w:numPr>
          <w:ilvl w:val="0"/>
          <w:numId w:val="8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because "Advising on Investments" is a specified activity and shares are a specified investment.</w:t>
      </w:r>
    </w:p>
    <w:p w:rsidR="00000000" w:rsidDel="00000000" w:rsidP="00000000" w:rsidRDefault="00000000" w:rsidRPr="00000000" w14:paraId="00000273">
      <w:pPr>
        <w:numPr>
          <w:ilvl w:val="0"/>
          <w:numId w:val="8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because he did not charge a fee for the advice</w:t>
      </w:r>
    </w:p>
    <w:p w:rsidR="00000000" w:rsidDel="00000000" w:rsidP="00000000" w:rsidRDefault="00000000" w:rsidRPr="00000000" w14:paraId="00000274">
      <w:pPr>
        <w:numPr>
          <w:ilvl w:val="0"/>
          <w:numId w:val="8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he only gave the advice once, and one-off acts are never regulated activities.</w:t>
      </w:r>
    </w:p>
    <w:p w:rsidR="00000000" w:rsidDel="00000000" w:rsidP="00000000" w:rsidRDefault="00000000" w:rsidRPr="00000000" w14:paraId="00000275">
      <w:pPr>
        <w:numPr>
          <w:ilvl w:val="0"/>
          <w:numId w:val="8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because solicitors are always deemed to be acting "by way of business" regardless of the circumstances.</w:t>
      </w:r>
    </w:p>
    <w:p w:rsidR="00000000" w:rsidDel="00000000" w:rsidP="00000000" w:rsidRDefault="00000000" w:rsidRPr="00000000" w14:paraId="00000276">
      <w:pPr>
        <w:numPr>
          <w:ilvl w:val="0"/>
          <w:numId w:val="86"/>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the advice was given during a lunch break and not in a formal office meeting.</w:t>
      </w:r>
    </w:p>
    <w:p w:rsidR="00000000" w:rsidDel="00000000" w:rsidP="00000000" w:rsidRDefault="00000000" w:rsidRPr="00000000" w14:paraId="00000277">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78">
      <w:pPr>
        <w:numPr>
          <w:ilvl w:val="0"/>
          <w:numId w:val="55"/>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For an activity to be regulated, it must be carried on </w:t>
      </w:r>
      <w:r w:rsidDel="00000000" w:rsidR="00000000" w:rsidRPr="00000000">
        <w:rPr>
          <w:b w:val="1"/>
          <w:bCs w:val="1"/>
          <w:color w:val="333333"/>
          <w:sz w:val="24"/>
          <w:szCs w:val="24"/>
          <w:rtl w:val="0"/>
        </w:rPr>
        <w:t xml:space="preserve">"by way of business"</w:t>
      </w:r>
      <w:r w:rsidDel="00000000" w:rsidR="00000000" w:rsidRPr="00000000">
        <w:rPr>
          <w:color w:val="333333"/>
          <w:sz w:val="24"/>
          <w:szCs w:val="24"/>
          <w:rtl w:val="0"/>
        </w:rPr>
        <w:t xml:space="preserve"> (s.22 FSMA). Giving informal, unpaid advice to a client during a social break lacks the business element.</w:t>
      </w:r>
    </w:p>
    <w:p w:rsidR="00000000" w:rsidDel="00000000" w:rsidP="00000000" w:rsidRDefault="00000000" w:rsidRPr="00000000" w14:paraId="00000279">
      <w:pPr>
        <w:numPr>
          <w:ilvl w:val="0"/>
          <w:numId w:val="5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7A">
      <w:pPr>
        <w:numPr>
          <w:ilvl w:val="1"/>
          <w:numId w:val="5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While these are specified, the "business" element is missing.</w:t>
      </w:r>
    </w:p>
    <w:p w:rsidR="00000000" w:rsidDel="00000000" w:rsidP="00000000" w:rsidRDefault="00000000" w:rsidRPr="00000000" w14:paraId="0000027B">
      <w:pPr>
        <w:numPr>
          <w:ilvl w:val="1"/>
          <w:numId w:val="5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There is no "one-off" rule in the statute; frequency is just one factor in the "business" test.</w:t>
      </w:r>
    </w:p>
    <w:p w:rsidR="00000000" w:rsidDel="00000000" w:rsidP="00000000" w:rsidRDefault="00000000" w:rsidRPr="00000000" w14:paraId="0000027C">
      <w:pPr>
        <w:numPr>
          <w:ilvl w:val="1"/>
          <w:numId w:val="55"/>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law does not apply a blanket "deeming" rule to solicitors for informal social acts.</w:t>
      </w:r>
    </w:p>
    <w:p w:rsidR="00000000" w:rsidDel="00000000" w:rsidP="00000000" w:rsidRDefault="00000000" w:rsidRPr="00000000" w14:paraId="0000027D">
      <w:pPr>
        <w:numPr>
          <w:ilvl w:val="1"/>
          <w:numId w:val="55"/>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location is irrelevant; the nature of the transaction (commercial vs. social/gratuitous) is what matters.</w:t>
      </w:r>
    </w:p>
    <w:p w:rsidR="00000000" w:rsidDel="00000000" w:rsidP="00000000" w:rsidRDefault="00000000" w:rsidRPr="00000000" w14:paraId="0000027E">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2:</w:t>
      </w:r>
    </w:p>
    <w:p w:rsidR="00000000" w:rsidDel="00000000" w:rsidP="00000000" w:rsidRDefault="00000000" w:rsidRPr="00000000" w14:paraId="0000027F">
      <w:pPr>
        <w:spacing w:before="240" w:lineRule="auto"/>
        <w:ind w:left="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Elizabeth</w:t>
      </w:r>
      <w:r w:rsidDel="00000000" w:rsidR="00000000" w:rsidRPr="00000000">
        <w:rPr>
          <w:color w:val="333333"/>
          <w:sz w:val="24"/>
          <w:szCs w:val="24"/>
          <w:rtl w:val="0"/>
        </w:rPr>
        <w:t xml:space="preserve"> is acting for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in the sale of his family business.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asks whether he should reinvest the proceeds into (i) a portfolio of UK government bonds, (ii) a commercial warehouse to rent out, or (iii) a residential apartment in London.</w:t>
      </w:r>
    </w:p>
    <w:p w:rsidR="00000000" w:rsidDel="00000000" w:rsidP="00000000" w:rsidRDefault="00000000" w:rsidRPr="00000000" w14:paraId="00000280">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of these options involves a "Specified Investment" under the RAO 2001?</w:t>
      </w:r>
    </w:p>
    <w:p w:rsidR="00000000" w:rsidDel="00000000" w:rsidP="00000000" w:rsidRDefault="00000000" w:rsidRPr="00000000" w14:paraId="00000281">
      <w:pPr>
        <w:numPr>
          <w:ilvl w:val="0"/>
          <w:numId w:val="5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All three options.</w:t>
      </w:r>
    </w:p>
    <w:p w:rsidR="00000000" w:rsidDel="00000000" w:rsidP="00000000" w:rsidRDefault="00000000" w:rsidRPr="00000000" w14:paraId="00000282">
      <w:pPr>
        <w:numPr>
          <w:ilvl w:val="0"/>
          <w:numId w:val="5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Only the commercial warehouse and the residential apartment.</w:t>
      </w:r>
    </w:p>
    <w:p w:rsidR="00000000" w:rsidDel="00000000" w:rsidP="00000000" w:rsidRDefault="00000000" w:rsidRPr="00000000" w14:paraId="00000283">
      <w:pPr>
        <w:numPr>
          <w:ilvl w:val="0"/>
          <w:numId w:val="5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Only the UK government bonds.</w:t>
      </w:r>
    </w:p>
    <w:p w:rsidR="00000000" w:rsidDel="00000000" w:rsidP="00000000" w:rsidRDefault="00000000" w:rsidRPr="00000000" w14:paraId="00000284">
      <w:pPr>
        <w:numPr>
          <w:ilvl w:val="0"/>
          <w:numId w:val="5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Only the residential apartment.</w:t>
      </w:r>
    </w:p>
    <w:p w:rsidR="00000000" w:rsidDel="00000000" w:rsidP="00000000" w:rsidRDefault="00000000" w:rsidRPr="00000000" w14:paraId="00000285">
      <w:pPr>
        <w:numPr>
          <w:ilvl w:val="0"/>
          <w:numId w:val="54"/>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None of them.</w:t>
      </w:r>
    </w:p>
    <w:p w:rsidR="00000000" w:rsidDel="00000000" w:rsidP="00000000" w:rsidRDefault="00000000" w:rsidRPr="00000000" w14:paraId="00000286">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287">
      <w:pPr>
        <w:numPr>
          <w:ilvl w:val="0"/>
          <w:numId w:val="5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Regulated Activities Order (RAO)</w:t>
      </w:r>
      <w:r w:rsidDel="00000000" w:rsidR="00000000" w:rsidRPr="00000000">
        <w:rPr>
          <w:color w:val="333333"/>
          <w:sz w:val="24"/>
          <w:szCs w:val="24"/>
          <w:rtl w:val="0"/>
        </w:rPr>
        <w:t xml:space="preserve">, government bonds (gilts) are specified investments. </w:t>
      </w:r>
      <w:r w:rsidDel="00000000" w:rsidR="00000000" w:rsidRPr="00000000">
        <w:rPr>
          <w:b w:val="1"/>
          <w:bCs w:val="1"/>
          <w:color w:val="333333"/>
          <w:sz w:val="24"/>
          <w:szCs w:val="24"/>
          <w:rtl w:val="0"/>
        </w:rPr>
        <w:t xml:space="preserve">Physical land/property</w:t>
      </w:r>
      <w:r w:rsidDel="00000000" w:rsidR="00000000" w:rsidRPr="00000000">
        <w:rPr>
          <w:color w:val="333333"/>
          <w:sz w:val="24"/>
          <w:szCs w:val="24"/>
          <w:rtl w:val="0"/>
        </w:rPr>
        <w:t xml:space="preserve"> is NOT a specified investment.</w:t>
      </w:r>
    </w:p>
    <w:p w:rsidR="00000000" w:rsidDel="00000000" w:rsidP="00000000" w:rsidRDefault="00000000" w:rsidRPr="00000000" w14:paraId="00000288">
      <w:pPr>
        <w:numPr>
          <w:ilvl w:val="0"/>
          <w:numId w:val="5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89">
      <w:pPr>
        <w:numPr>
          <w:ilvl w:val="1"/>
          <w:numId w:val="5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 B, D:</w:t>
      </w:r>
      <w:r w:rsidDel="00000000" w:rsidR="00000000" w:rsidRPr="00000000">
        <w:rPr>
          <w:color w:val="333333"/>
          <w:sz w:val="24"/>
          <w:szCs w:val="24"/>
          <w:rtl w:val="0"/>
        </w:rPr>
        <w:t xml:space="preserve"> These incorrectly include land as a specified investment.</w:t>
      </w:r>
    </w:p>
    <w:p w:rsidR="00000000" w:rsidDel="00000000" w:rsidP="00000000" w:rsidRDefault="00000000" w:rsidRPr="00000000" w14:paraId="0000028A">
      <w:pPr>
        <w:numPr>
          <w:ilvl w:val="1"/>
          <w:numId w:val="53"/>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This incorrectly excludes government bonds.</w:t>
      </w:r>
    </w:p>
    <w:p w:rsidR="00000000" w:rsidDel="00000000" w:rsidP="00000000" w:rsidRDefault="00000000" w:rsidRPr="00000000" w14:paraId="0000028B">
      <w:pPr>
        <w:pStyle w:val="Heading3"/>
        <w:keepNext w:val="0"/>
        <w:keepLines w:val="0"/>
        <w:spacing w:before="280" w:lineRule="auto"/>
        <w:ind w:left="0" w:firstLine="0"/>
        <w:rPr>
          <w:b w:val="1"/>
          <w:bCs w:val="1"/>
          <w:color w:val="333333"/>
          <w:sz w:val="26"/>
          <w:szCs w:val="26"/>
        </w:rPr>
      </w:pPr>
      <w:bookmarkStart w:colFirst="0" w:colLast="0" w:name="_3s4bi0g9cbof" w:id="21"/>
      <w:bookmarkEnd w:id="21"/>
      <w:r w:rsidDel="00000000" w:rsidR="00000000" w:rsidRPr="00000000">
        <w:rPr>
          <w:b w:val="1"/>
          <w:bCs w:val="1"/>
          <w:color w:val="333333"/>
          <w:sz w:val="26"/>
          <w:szCs w:val="26"/>
          <w:rtl w:val="0"/>
        </w:rPr>
        <w:t xml:space="preserve">Question 3</w:t>
      </w:r>
    </w:p>
    <w:p w:rsidR="00000000" w:rsidDel="00000000" w:rsidP="00000000" w:rsidRDefault="00000000" w:rsidRPr="00000000" w14:paraId="0000028C">
      <w:pPr>
        <w:spacing w:after="240" w:before="240" w:lineRule="auto"/>
        <w:rPr>
          <w:color w:val="333333"/>
          <w:sz w:val="24"/>
          <w:szCs w:val="24"/>
        </w:rPr>
      </w:pPr>
      <w:r w:rsidDel="00000000" w:rsidR="00000000" w:rsidRPr="00000000">
        <w:rPr>
          <w:b w:val="1"/>
          <w:bCs w:val="1"/>
          <w:color w:val="333333"/>
          <w:sz w:val="24"/>
          <w:szCs w:val="24"/>
          <w:rtl w:val="0"/>
        </w:rPr>
        <w:t xml:space="preserve">Andrew</w:t>
      </w:r>
      <w:r w:rsidDel="00000000" w:rsidR="00000000" w:rsidRPr="00000000">
        <w:rPr>
          <w:color w:val="333333"/>
          <w:sz w:val="24"/>
          <w:szCs w:val="24"/>
          <w:rtl w:val="0"/>
        </w:rPr>
        <w:t xml:space="preserve"> is a probate solicitor. The estate includes a portfolio of shares. </w:t>
      </w:r>
      <w:r w:rsidDel="00000000" w:rsidR="00000000" w:rsidRPr="00000000">
        <w:rPr>
          <w:b w:val="1"/>
          <w:bCs w:val="1"/>
          <w:color w:val="333333"/>
          <w:sz w:val="24"/>
          <w:szCs w:val="24"/>
          <w:rtl w:val="0"/>
        </w:rPr>
        <w:t xml:space="preserve">Andrew</w:t>
      </w:r>
      <w:r w:rsidDel="00000000" w:rsidR="00000000" w:rsidRPr="00000000">
        <w:rPr>
          <w:color w:val="333333"/>
          <w:sz w:val="24"/>
          <w:szCs w:val="24"/>
          <w:rtl w:val="0"/>
        </w:rPr>
        <w:t xml:space="preserve"> advises the executors to sell the shares and reinvest in a high-interest savings account. The firm is not FCA authorized but is regulated by the SRA.</w:t>
      </w:r>
    </w:p>
    <w:p w:rsidR="00000000" w:rsidDel="00000000" w:rsidP="00000000" w:rsidRDefault="00000000" w:rsidRPr="00000000" w14:paraId="0000028D">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Can Andrew rely on the s.327 exemption?</w:t>
      </w:r>
    </w:p>
    <w:p w:rsidR="00000000" w:rsidDel="00000000" w:rsidP="00000000" w:rsidRDefault="00000000" w:rsidRPr="00000000" w14:paraId="0000028E">
      <w:pPr>
        <w:numPr>
          <w:ilvl w:val="0"/>
          <w:numId w:val="27"/>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advising on shares is a "mainstream" financial activity.</w:t>
      </w:r>
    </w:p>
    <w:p w:rsidR="00000000" w:rsidDel="00000000" w:rsidP="00000000" w:rsidRDefault="00000000" w:rsidRPr="00000000" w14:paraId="0000028F">
      <w:pPr>
        <w:numPr>
          <w:ilvl w:val="0"/>
          <w:numId w:val="2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provided the advice is incidental to his professional probate services.</w:t>
      </w:r>
    </w:p>
    <w:p w:rsidR="00000000" w:rsidDel="00000000" w:rsidP="00000000" w:rsidRDefault="00000000" w:rsidRPr="00000000" w14:paraId="00000290">
      <w:pPr>
        <w:numPr>
          <w:ilvl w:val="0"/>
          <w:numId w:val="2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solicitors cannot advise on specific shares under any circumstances.</w:t>
      </w:r>
    </w:p>
    <w:p w:rsidR="00000000" w:rsidDel="00000000" w:rsidP="00000000" w:rsidRDefault="00000000" w:rsidRPr="00000000" w14:paraId="00000291">
      <w:pPr>
        <w:numPr>
          <w:ilvl w:val="0"/>
          <w:numId w:val="2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because probate is a "reserved activity" under the Legal Services Act 2007.</w:t>
      </w:r>
    </w:p>
    <w:p w:rsidR="00000000" w:rsidDel="00000000" w:rsidP="00000000" w:rsidRDefault="00000000" w:rsidRPr="00000000" w14:paraId="00000292">
      <w:pPr>
        <w:numPr>
          <w:ilvl w:val="0"/>
          <w:numId w:val="27"/>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s.327 only applies to insurance products.</w:t>
      </w:r>
    </w:p>
    <w:p w:rsidR="00000000" w:rsidDel="00000000" w:rsidP="00000000" w:rsidRDefault="00000000" w:rsidRPr="00000000" w14:paraId="00000293">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94">
      <w:pPr>
        <w:numPr>
          <w:ilvl w:val="0"/>
          <w:numId w:val="1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w:t>
      </w:r>
      <w:r w:rsidDel="00000000" w:rsidR="00000000" w:rsidRPr="00000000">
        <w:rPr>
          <w:b w:val="1"/>
          <w:bCs w:val="1"/>
          <w:color w:val="333333"/>
          <w:sz w:val="24"/>
          <w:szCs w:val="24"/>
          <w:rtl w:val="0"/>
        </w:rPr>
        <w:t xml:space="preserve">s.327 FSMA</w:t>
      </w:r>
      <w:r w:rsidDel="00000000" w:rsidR="00000000" w:rsidRPr="00000000">
        <w:rPr>
          <w:color w:val="333333"/>
          <w:sz w:val="24"/>
          <w:szCs w:val="24"/>
          <w:rtl w:val="0"/>
        </w:rPr>
        <w:t xml:space="preserve">, solicitors can carry out regulated activities if they are </w:t>
      </w:r>
      <w:r w:rsidDel="00000000" w:rsidR="00000000" w:rsidRPr="00000000">
        <w:rPr>
          <w:b w:val="1"/>
          <w:bCs w:val="1"/>
          <w:color w:val="333333"/>
          <w:sz w:val="24"/>
          <w:szCs w:val="24"/>
          <w:rtl w:val="0"/>
        </w:rPr>
        <w:t xml:space="preserve">incidental</w:t>
      </w:r>
      <w:r w:rsidDel="00000000" w:rsidR="00000000" w:rsidRPr="00000000">
        <w:rPr>
          <w:color w:val="333333"/>
          <w:sz w:val="24"/>
          <w:szCs w:val="24"/>
          <w:rtl w:val="0"/>
        </w:rPr>
        <w:t xml:space="preserve"> to the provision of professional legal services.</w:t>
      </w:r>
    </w:p>
    <w:p w:rsidR="00000000" w:rsidDel="00000000" w:rsidP="00000000" w:rsidRDefault="00000000" w:rsidRPr="00000000" w14:paraId="00000295">
      <w:pPr>
        <w:numPr>
          <w:ilvl w:val="0"/>
          <w:numId w:val="1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96">
      <w:pPr>
        <w:numPr>
          <w:ilvl w:val="1"/>
          <w:numId w:val="1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Probate advice on shares is typically considered incidental, not mainstream.</w:t>
      </w:r>
    </w:p>
    <w:p w:rsidR="00000000" w:rsidDel="00000000" w:rsidP="00000000" w:rsidRDefault="00000000" w:rsidRPr="00000000" w14:paraId="00000297">
      <w:pPr>
        <w:numPr>
          <w:ilvl w:val="1"/>
          <w:numId w:val="1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They can, provided they meet s.327 criteria.</w:t>
      </w:r>
    </w:p>
    <w:p w:rsidR="00000000" w:rsidDel="00000000" w:rsidP="00000000" w:rsidRDefault="00000000" w:rsidRPr="00000000" w14:paraId="00000298">
      <w:pPr>
        <w:numPr>
          <w:ilvl w:val="1"/>
          <w:numId w:val="1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Reserved activities and FSMA are separate legal regimes; one doesn't exempt the other.</w:t>
      </w:r>
    </w:p>
    <w:p w:rsidR="00000000" w:rsidDel="00000000" w:rsidP="00000000" w:rsidRDefault="00000000" w:rsidRPr="00000000" w14:paraId="00000299">
      <w:pPr>
        <w:numPr>
          <w:ilvl w:val="1"/>
          <w:numId w:val="16"/>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s.327 applies to most investments, including shares and debentures.</w:t>
      </w:r>
    </w:p>
    <w:p w:rsidR="00000000" w:rsidDel="00000000" w:rsidP="00000000" w:rsidRDefault="00000000" w:rsidRPr="00000000" w14:paraId="0000029A">
      <w:pPr>
        <w:spacing w:before="240" w:lineRule="auto"/>
        <w:ind w:left="0" w:firstLine="0"/>
        <w:rPr>
          <w:b w:val="1"/>
          <w:bCs w:val="1"/>
          <w:color w:val="333333"/>
          <w:sz w:val="26"/>
          <w:szCs w:val="26"/>
        </w:rPr>
      </w:pPr>
      <w:r w:rsidDel="00000000" w:rsidR="00000000" w:rsidRPr="00000000">
        <w:rPr>
          <w:rtl w:val="0"/>
        </w:rPr>
      </w:r>
    </w:p>
    <w:p w:rsidR="00000000" w:rsidDel="00000000" w:rsidP="00000000" w:rsidRDefault="00000000" w:rsidRPr="00000000" w14:paraId="0000029B">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4:</w:t>
      </w:r>
    </w:p>
    <w:p w:rsidR="00000000" w:rsidDel="00000000" w:rsidP="00000000" w:rsidRDefault="00000000" w:rsidRPr="00000000" w14:paraId="0000029C">
      <w:pPr>
        <w:spacing w:after="240" w:before="240" w:lineRule="auto"/>
        <w:rPr>
          <w:color w:val="333333"/>
          <w:sz w:val="24"/>
          <w:szCs w:val="24"/>
        </w:rPr>
      </w:pP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refers a client to a broker for a life insurance policy. The broker pays </w:t>
      </w:r>
      <w:r w:rsidDel="00000000" w:rsidR="00000000" w:rsidRPr="00000000">
        <w:rPr>
          <w:b w:val="1"/>
          <w:bCs w:val="1"/>
          <w:color w:val="333333"/>
          <w:sz w:val="24"/>
          <w:szCs w:val="24"/>
          <w:rtl w:val="0"/>
        </w:rPr>
        <w:t xml:space="preserve">Sarah's</w:t>
      </w:r>
      <w:r w:rsidDel="00000000" w:rsidR="00000000" w:rsidRPr="00000000">
        <w:rPr>
          <w:color w:val="333333"/>
          <w:sz w:val="24"/>
          <w:szCs w:val="24"/>
          <w:rtl w:val="0"/>
        </w:rPr>
        <w:t xml:space="preserve"> firm a commission of £400. </w:t>
      </w: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discloses the commission to the client but keeps it to cover the firm’s administrative costs for the referral.</w:t>
      </w:r>
    </w:p>
    <w:p w:rsidR="00000000" w:rsidDel="00000000" w:rsidP="00000000" w:rsidRDefault="00000000" w:rsidRPr="00000000" w14:paraId="0000029D">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Has the firm met the conditions of the s.327 exemption?</w:t>
      </w:r>
    </w:p>
    <w:p w:rsidR="00000000" w:rsidDel="00000000" w:rsidP="00000000" w:rsidRDefault="00000000" w:rsidRPr="00000000" w14:paraId="0000029E">
      <w:pPr>
        <w:numPr>
          <w:ilvl w:val="0"/>
          <w:numId w:val="88"/>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because the commission was disclosed to the client.</w:t>
      </w:r>
    </w:p>
    <w:p w:rsidR="00000000" w:rsidDel="00000000" w:rsidP="00000000" w:rsidRDefault="00000000" w:rsidRPr="00000000" w14:paraId="0000029F">
      <w:pPr>
        <w:numPr>
          <w:ilvl w:val="0"/>
          <w:numId w:val="88"/>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No, because the solicitor must account to the client for the commission.</w:t>
      </w:r>
    </w:p>
    <w:p w:rsidR="00000000" w:rsidDel="00000000" w:rsidP="00000000" w:rsidRDefault="00000000" w:rsidRPr="00000000" w14:paraId="000002A0">
      <w:pPr>
        <w:numPr>
          <w:ilvl w:val="0"/>
          <w:numId w:val="88"/>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as long as the commission is less than 5% of the total premium.</w:t>
      </w:r>
    </w:p>
    <w:p w:rsidR="00000000" w:rsidDel="00000000" w:rsidP="00000000" w:rsidRDefault="00000000" w:rsidRPr="00000000" w14:paraId="000002A1">
      <w:pPr>
        <w:numPr>
          <w:ilvl w:val="0"/>
          <w:numId w:val="88"/>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solicitors are prohibited from accepting any commissions.</w:t>
      </w:r>
    </w:p>
    <w:p w:rsidR="00000000" w:rsidDel="00000000" w:rsidP="00000000" w:rsidRDefault="00000000" w:rsidRPr="00000000" w14:paraId="000002A2">
      <w:pPr>
        <w:numPr>
          <w:ilvl w:val="0"/>
          <w:numId w:val="88"/>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provided the client didn't ask for the money back.</w:t>
      </w:r>
    </w:p>
    <w:p w:rsidR="00000000" w:rsidDel="00000000" w:rsidP="00000000" w:rsidRDefault="00000000" w:rsidRPr="00000000" w14:paraId="000002A3">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A4">
      <w:pPr>
        <w:numPr>
          <w:ilvl w:val="0"/>
          <w:numId w:val="6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s.327(3) explicitly requires that the firm must </w:t>
      </w:r>
      <w:r w:rsidDel="00000000" w:rsidR="00000000" w:rsidRPr="00000000">
        <w:rPr>
          <w:b w:val="1"/>
          <w:bCs w:val="1"/>
          <w:color w:val="333333"/>
          <w:sz w:val="24"/>
          <w:szCs w:val="24"/>
          <w:rtl w:val="0"/>
        </w:rPr>
        <w:t xml:space="preserve">account to the client</w:t>
      </w:r>
      <w:r w:rsidDel="00000000" w:rsidR="00000000" w:rsidRPr="00000000">
        <w:rPr>
          <w:color w:val="333333"/>
          <w:sz w:val="24"/>
          <w:szCs w:val="24"/>
          <w:rtl w:val="0"/>
        </w:rPr>
        <w:t xml:space="preserve"> for any pecuniary reward (commission). Disclosure is not enough.</w:t>
      </w:r>
    </w:p>
    <w:p w:rsidR="00000000" w:rsidDel="00000000" w:rsidP="00000000" w:rsidRDefault="00000000" w:rsidRPr="00000000" w14:paraId="000002A5">
      <w:pPr>
        <w:numPr>
          <w:ilvl w:val="0"/>
          <w:numId w:val="6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A6">
      <w:pPr>
        <w:numPr>
          <w:ilvl w:val="1"/>
          <w:numId w:val="6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Disclosure is a conduct requirement, but accounting for it is a condition of the exemption itself.</w:t>
      </w:r>
    </w:p>
    <w:p w:rsidR="00000000" w:rsidDel="00000000" w:rsidP="00000000" w:rsidRDefault="00000000" w:rsidRPr="00000000" w14:paraId="000002A7">
      <w:pPr>
        <w:numPr>
          <w:ilvl w:val="1"/>
          <w:numId w:val="6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There is no "percentage" threshold.</w:t>
      </w:r>
    </w:p>
    <w:p w:rsidR="00000000" w:rsidDel="00000000" w:rsidP="00000000" w:rsidRDefault="00000000" w:rsidRPr="00000000" w14:paraId="000002A8">
      <w:pPr>
        <w:numPr>
          <w:ilvl w:val="1"/>
          <w:numId w:val="66"/>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They can accept it, but they must pass it to the client or offset it against the bill.</w:t>
      </w:r>
    </w:p>
    <w:p w:rsidR="00000000" w:rsidDel="00000000" w:rsidP="00000000" w:rsidRDefault="00000000" w:rsidRPr="00000000" w14:paraId="000002A9">
      <w:pPr>
        <w:numPr>
          <w:ilvl w:val="1"/>
          <w:numId w:val="66"/>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obligation to account is proactive; the client doesn't need to request it.</w:t>
      </w:r>
    </w:p>
    <w:p w:rsidR="00000000" w:rsidDel="00000000" w:rsidP="00000000" w:rsidRDefault="00000000" w:rsidRPr="00000000" w14:paraId="000002AA">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5</w:t>
      </w:r>
    </w:p>
    <w:p w:rsidR="00000000" w:rsidDel="00000000" w:rsidP="00000000" w:rsidRDefault="00000000" w:rsidRPr="00000000" w14:paraId="000002AB">
      <w:pPr>
        <w:spacing w:after="240" w:before="240" w:lineRule="auto"/>
        <w:rPr>
          <w:color w:val="333333"/>
          <w:sz w:val="24"/>
          <w:szCs w:val="24"/>
        </w:rPr>
      </w:pP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is acting for a corporate client buying 60% of the voting shares in a private company. </w:t>
      </w:r>
      <w:r w:rsidDel="00000000" w:rsidR="00000000" w:rsidRPr="00000000">
        <w:rPr>
          <w:b w:val="1"/>
          <w:bCs w:val="1"/>
          <w:color w:val="333333"/>
          <w:sz w:val="24"/>
          <w:szCs w:val="24"/>
          <w:rtl w:val="0"/>
        </w:rPr>
        <w:t xml:space="preserve">Thomas</w:t>
      </w:r>
      <w:r w:rsidDel="00000000" w:rsidR="00000000" w:rsidRPr="00000000">
        <w:rPr>
          <w:color w:val="333333"/>
          <w:sz w:val="24"/>
          <w:szCs w:val="24"/>
          <w:rtl w:val="0"/>
        </w:rPr>
        <w:t xml:space="preserve"> advises on the merits of the deal and helps arrange the share transfer.</w:t>
      </w:r>
    </w:p>
    <w:p w:rsidR="00000000" w:rsidDel="00000000" w:rsidP="00000000" w:rsidRDefault="00000000" w:rsidRPr="00000000" w14:paraId="000002AC">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is Thomas unlikely to need FCA authorization for this work?</w:t>
      </w:r>
    </w:p>
    <w:p w:rsidR="00000000" w:rsidDel="00000000" w:rsidP="00000000" w:rsidRDefault="00000000" w:rsidRPr="00000000" w14:paraId="000002AD">
      <w:pPr>
        <w:numPr>
          <w:ilvl w:val="0"/>
          <w:numId w:val="4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Because the s.327 exemption always applies to corporate law.</w:t>
      </w:r>
    </w:p>
    <w:p w:rsidR="00000000" w:rsidDel="00000000" w:rsidP="00000000" w:rsidRDefault="00000000" w:rsidRPr="00000000" w14:paraId="000002AE">
      <w:pPr>
        <w:numPr>
          <w:ilvl w:val="0"/>
          <w:numId w:val="4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Because of the "Takeover Exclusion" (Article 70 RAO) for deals involving 50% or more of voting shares.</w:t>
      </w:r>
    </w:p>
    <w:p w:rsidR="00000000" w:rsidDel="00000000" w:rsidP="00000000" w:rsidRDefault="00000000" w:rsidRPr="00000000" w14:paraId="000002AF">
      <w:pPr>
        <w:numPr>
          <w:ilvl w:val="0"/>
          <w:numId w:val="4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Because private company shares are not specified investments.</w:t>
      </w:r>
    </w:p>
    <w:p w:rsidR="00000000" w:rsidDel="00000000" w:rsidP="00000000" w:rsidRDefault="00000000" w:rsidRPr="00000000" w14:paraId="000002B0">
      <w:pPr>
        <w:numPr>
          <w:ilvl w:val="0"/>
          <w:numId w:val="4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Because the buyer is a corporate entity and not an individual.</w:t>
      </w:r>
    </w:p>
    <w:p w:rsidR="00000000" w:rsidDel="00000000" w:rsidP="00000000" w:rsidRDefault="00000000" w:rsidRPr="00000000" w14:paraId="000002B1">
      <w:pPr>
        <w:numPr>
          <w:ilvl w:val="0"/>
          <w:numId w:val="46"/>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Because corporate law is not a "regulated activity."</w:t>
      </w:r>
    </w:p>
    <w:p w:rsidR="00000000" w:rsidDel="00000000" w:rsidP="00000000" w:rsidRDefault="00000000" w:rsidRPr="00000000" w14:paraId="000002B2">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B3">
      <w:pPr>
        <w:numPr>
          <w:ilvl w:val="0"/>
          <w:numId w:val="1"/>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Article 70 RAO </w:t>
      </w:r>
      <w:r w:rsidDel="00000000" w:rsidR="00000000" w:rsidRPr="00000000">
        <w:rPr>
          <w:b w:val="1"/>
          <w:bCs w:val="1"/>
          <w:color w:val="333333"/>
          <w:sz w:val="24"/>
          <w:szCs w:val="24"/>
          <w:rtl w:val="0"/>
        </w:rPr>
        <w:t xml:space="preserve">excludes</w:t>
      </w:r>
      <w:r w:rsidDel="00000000" w:rsidR="00000000" w:rsidRPr="00000000">
        <w:rPr>
          <w:color w:val="333333"/>
          <w:sz w:val="24"/>
          <w:szCs w:val="24"/>
          <w:rtl w:val="0"/>
        </w:rPr>
        <w:t xml:space="preserve"> from regulation any activity (except insurance) relating to the sale of a body corporate where the shares consist of </w:t>
      </w:r>
      <w:r w:rsidDel="00000000" w:rsidR="00000000" w:rsidRPr="00000000">
        <w:rPr>
          <w:b w:val="1"/>
          <w:bCs w:val="1"/>
          <w:color w:val="333333"/>
          <w:sz w:val="24"/>
          <w:szCs w:val="24"/>
          <w:rtl w:val="0"/>
        </w:rPr>
        <w:t xml:space="preserve">50% or more</w:t>
      </w:r>
      <w:r w:rsidDel="00000000" w:rsidR="00000000" w:rsidRPr="00000000">
        <w:rPr>
          <w:color w:val="333333"/>
          <w:sz w:val="24"/>
          <w:szCs w:val="24"/>
          <w:rtl w:val="0"/>
        </w:rPr>
        <w:t xml:space="preserve"> of the voting rights.</w:t>
      </w:r>
    </w:p>
    <w:p w:rsidR="00000000" w:rsidDel="00000000" w:rsidP="00000000" w:rsidRDefault="00000000" w:rsidRPr="00000000" w14:paraId="000002B4">
      <w:pPr>
        <w:numPr>
          <w:ilvl w:val="0"/>
          <w:numId w:val="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B5">
      <w:pPr>
        <w:numPr>
          <w:ilvl w:val="1"/>
          <w:numId w:val="1"/>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Exclusions (which take the act outside the perimeter) are different from exemptions.</w:t>
      </w:r>
    </w:p>
    <w:p w:rsidR="00000000" w:rsidDel="00000000" w:rsidP="00000000" w:rsidRDefault="00000000" w:rsidRPr="00000000" w14:paraId="000002B6">
      <w:pPr>
        <w:numPr>
          <w:ilvl w:val="1"/>
          <w:numId w:val="1"/>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All shares in companies (public or private) are specified investments.</w:t>
      </w:r>
    </w:p>
    <w:p w:rsidR="00000000" w:rsidDel="00000000" w:rsidP="00000000" w:rsidRDefault="00000000" w:rsidRPr="00000000" w14:paraId="000002B7">
      <w:pPr>
        <w:numPr>
          <w:ilvl w:val="1"/>
          <w:numId w:val="1"/>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status of the buyer is irrelevant to this specific exclusion.</w:t>
      </w:r>
    </w:p>
    <w:p w:rsidR="00000000" w:rsidDel="00000000" w:rsidP="00000000" w:rsidRDefault="00000000" w:rsidRPr="00000000" w14:paraId="000002B8">
      <w:pPr>
        <w:numPr>
          <w:ilvl w:val="1"/>
          <w:numId w:val="1"/>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Corporate law involves shares; therefore, it </w:t>
      </w:r>
      <w:r w:rsidDel="00000000" w:rsidR="00000000" w:rsidRPr="00000000">
        <w:rPr>
          <w:i w:val="1"/>
          <w:iCs w:val="1"/>
          <w:color w:val="333333"/>
          <w:sz w:val="24"/>
          <w:szCs w:val="24"/>
          <w:rtl w:val="0"/>
        </w:rPr>
        <w:t xml:space="preserve">is</w:t>
      </w:r>
      <w:r w:rsidDel="00000000" w:rsidR="00000000" w:rsidRPr="00000000">
        <w:rPr>
          <w:color w:val="333333"/>
          <w:sz w:val="24"/>
          <w:szCs w:val="24"/>
          <w:rtl w:val="0"/>
        </w:rPr>
        <w:t xml:space="preserve"> potentially regulated unless an exclusion applies.</w:t>
      </w:r>
    </w:p>
    <w:p w:rsidR="00000000" w:rsidDel="00000000" w:rsidP="00000000" w:rsidRDefault="00000000" w:rsidRPr="00000000" w14:paraId="000002B9">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6</w:t>
      </w:r>
    </w:p>
    <w:p w:rsidR="00000000" w:rsidDel="00000000" w:rsidP="00000000" w:rsidRDefault="00000000" w:rsidRPr="00000000" w14:paraId="000002BA">
      <w:pPr>
        <w:spacing w:after="240" w:before="240" w:lineRule="auto"/>
        <w:rPr>
          <w:color w:val="333333"/>
          <w:sz w:val="24"/>
          <w:szCs w:val="24"/>
        </w:rPr>
      </w:pPr>
      <w:r w:rsidDel="00000000" w:rsidR="00000000" w:rsidRPr="00000000">
        <w:rPr>
          <w:b w:val="1"/>
          <w:bCs w:val="1"/>
          <w:color w:val="333333"/>
          <w:sz w:val="24"/>
          <w:szCs w:val="24"/>
          <w:rtl w:val="0"/>
        </w:rPr>
        <w:t xml:space="preserve">Hannah</w:t>
      </w:r>
      <w:r w:rsidDel="00000000" w:rsidR="00000000" w:rsidRPr="00000000">
        <w:rPr>
          <w:color w:val="333333"/>
          <w:sz w:val="24"/>
          <w:szCs w:val="24"/>
          <w:rtl w:val="0"/>
        </w:rPr>
        <w:t xml:space="preserve">, a partner at a law firm, sends a newsletter to 500 clients stating: "Our firm has exclusive access to a new bond issue from GreenEnergy Ltd. We highly recommend you invest now for a 10% return."</w:t>
      </w:r>
    </w:p>
    <w:p w:rsidR="00000000" w:rsidDel="00000000" w:rsidP="00000000" w:rsidRDefault="00000000" w:rsidRPr="00000000" w14:paraId="000002BB">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this a breach of s.21 FSMA?</w:t>
      </w:r>
    </w:p>
    <w:p w:rsidR="00000000" w:rsidDel="00000000" w:rsidP="00000000" w:rsidRDefault="00000000" w:rsidRPr="00000000" w14:paraId="000002BC">
      <w:pPr>
        <w:numPr>
          <w:ilvl w:val="0"/>
          <w:numId w:val="2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she is a solicitor and this is professional communication.</w:t>
      </w:r>
    </w:p>
    <w:p w:rsidR="00000000" w:rsidDel="00000000" w:rsidP="00000000" w:rsidRDefault="00000000" w:rsidRPr="00000000" w14:paraId="000002BD">
      <w:pPr>
        <w:numPr>
          <w:ilvl w:val="0"/>
          <w:numId w:val="2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it is an invitation to engage in investment activity</w:t>
      </w:r>
    </w:p>
    <w:p w:rsidR="00000000" w:rsidDel="00000000" w:rsidP="00000000" w:rsidRDefault="00000000" w:rsidRPr="00000000" w14:paraId="000002BE">
      <w:pPr>
        <w:numPr>
          <w:ilvl w:val="0"/>
          <w:numId w:val="2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it was sent to existing clients.</w:t>
      </w:r>
    </w:p>
    <w:p w:rsidR="00000000" w:rsidDel="00000000" w:rsidP="00000000" w:rsidRDefault="00000000" w:rsidRPr="00000000" w14:paraId="000002BF">
      <w:pPr>
        <w:numPr>
          <w:ilvl w:val="0"/>
          <w:numId w:val="2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the bond issue is later found to be fraudulent.</w:t>
      </w:r>
    </w:p>
    <w:p w:rsidR="00000000" w:rsidDel="00000000" w:rsidP="00000000" w:rsidRDefault="00000000" w:rsidRPr="00000000" w14:paraId="000002C0">
      <w:pPr>
        <w:numPr>
          <w:ilvl w:val="0"/>
          <w:numId w:val="23"/>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she didn't call them on the phone (cold calling).</w:t>
      </w:r>
    </w:p>
    <w:p w:rsidR="00000000" w:rsidDel="00000000" w:rsidP="00000000" w:rsidRDefault="00000000" w:rsidRPr="00000000" w14:paraId="000002C1">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C2">
      <w:pPr>
        <w:numPr>
          <w:ilvl w:val="0"/>
          <w:numId w:val="20"/>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s.21 restricts </w:t>
      </w:r>
      <w:r w:rsidDel="00000000" w:rsidR="00000000" w:rsidRPr="00000000">
        <w:rPr>
          <w:b w:val="1"/>
          <w:bCs w:val="1"/>
          <w:color w:val="333333"/>
          <w:sz w:val="24"/>
          <w:szCs w:val="24"/>
          <w:rtl w:val="0"/>
        </w:rPr>
        <w:t xml:space="preserve">Financial Promotions</w:t>
      </w:r>
      <w:r w:rsidDel="00000000" w:rsidR="00000000" w:rsidRPr="00000000">
        <w:rPr>
          <w:color w:val="333333"/>
          <w:sz w:val="24"/>
          <w:szCs w:val="24"/>
          <w:rtl w:val="0"/>
        </w:rPr>
        <w:t xml:space="preserve">. Unless authorized or approved by an authorized person, you cannot promote investments.</w:t>
      </w:r>
    </w:p>
    <w:p w:rsidR="00000000" w:rsidDel="00000000" w:rsidP="00000000" w:rsidRDefault="00000000" w:rsidRPr="00000000" w14:paraId="000002C3">
      <w:pPr>
        <w:numPr>
          <w:ilvl w:val="0"/>
          <w:numId w:val="2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C4">
      <w:pPr>
        <w:numPr>
          <w:ilvl w:val="1"/>
          <w:numId w:val="20"/>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Solicitors have no "general" permission to promote investments.</w:t>
      </w:r>
    </w:p>
    <w:p w:rsidR="00000000" w:rsidDel="00000000" w:rsidP="00000000" w:rsidRDefault="00000000" w:rsidRPr="00000000" w14:paraId="000002C5">
      <w:pPr>
        <w:numPr>
          <w:ilvl w:val="1"/>
          <w:numId w:val="20"/>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fact they are clients does not provide an automatic exemption from s.21.</w:t>
      </w:r>
    </w:p>
    <w:p w:rsidR="00000000" w:rsidDel="00000000" w:rsidP="00000000" w:rsidRDefault="00000000" w:rsidRPr="00000000" w14:paraId="000002C6">
      <w:pPr>
        <w:numPr>
          <w:ilvl w:val="1"/>
          <w:numId w:val="20"/>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breach occurs at the moment of communication, regardless of the bond's performance.</w:t>
      </w:r>
    </w:p>
    <w:p w:rsidR="00000000" w:rsidDel="00000000" w:rsidP="00000000" w:rsidRDefault="00000000" w:rsidRPr="00000000" w14:paraId="000002C7">
      <w:pPr>
        <w:numPr>
          <w:ilvl w:val="1"/>
          <w:numId w:val="20"/>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Promotion can be in writing, on a website, or via email.</w:t>
      </w:r>
    </w:p>
    <w:p w:rsidR="00000000" w:rsidDel="00000000" w:rsidP="00000000" w:rsidRDefault="00000000" w:rsidRPr="00000000" w14:paraId="000002C8">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7</w:t>
      </w:r>
    </w:p>
    <w:p w:rsidR="00000000" w:rsidDel="00000000" w:rsidP="00000000" w:rsidRDefault="00000000" w:rsidRPr="00000000" w14:paraId="000002C9">
      <w:pPr>
        <w:spacing w:after="240" w:before="240" w:lineRule="auto"/>
        <w:rPr>
          <w:color w:val="333333"/>
          <w:sz w:val="24"/>
          <w:szCs w:val="24"/>
        </w:rPr>
      </w:pPr>
      <w:r w:rsidDel="00000000" w:rsidR="00000000" w:rsidRPr="00000000">
        <w:rPr>
          <w:b w:val="1"/>
          <w:bCs w:val="1"/>
          <w:color w:val="333333"/>
          <w:sz w:val="24"/>
          <w:szCs w:val="24"/>
          <w:rtl w:val="0"/>
        </w:rPr>
        <w:t xml:space="preserve">Isaac</w:t>
      </w:r>
      <w:r w:rsidDel="00000000" w:rsidR="00000000" w:rsidRPr="00000000">
        <w:rPr>
          <w:color w:val="333333"/>
          <w:sz w:val="24"/>
          <w:szCs w:val="24"/>
          <w:rtl w:val="0"/>
        </w:rPr>
        <w:t xml:space="preserve"> is a conveyancing solicitor. He regularly arranges indemnity insurance for clients where there are title defects.</w:t>
      </w:r>
    </w:p>
    <w:p w:rsidR="00000000" w:rsidDel="00000000" w:rsidP="00000000" w:rsidRDefault="00000000" w:rsidRPr="00000000" w14:paraId="000002CA">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is the status of Isaac’s firm on the FCA Register?</w:t>
      </w:r>
    </w:p>
    <w:p w:rsidR="00000000" w:rsidDel="00000000" w:rsidP="00000000" w:rsidRDefault="00000000" w:rsidRPr="00000000" w14:paraId="000002CB">
      <w:pPr>
        <w:numPr>
          <w:ilvl w:val="0"/>
          <w:numId w:val="30"/>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It must be listed as a "Fully Authorized Firm."</w:t>
      </w:r>
    </w:p>
    <w:p w:rsidR="00000000" w:rsidDel="00000000" w:rsidP="00000000" w:rsidRDefault="00000000" w:rsidRPr="00000000" w14:paraId="000002CC">
      <w:pPr>
        <w:numPr>
          <w:ilvl w:val="0"/>
          <w:numId w:val="3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It must be listed as an "Exempt Professional Firm" (EPF).</w:t>
      </w:r>
    </w:p>
    <w:p w:rsidR="00000000" w:rsidDel="00000000" w:rsidP="00000000" w:rsidRDefault="00000000" w:rsidRPr="00000000" w14:paraId="000002CD">
      <w:pPr>
        <w:numPr>
          <w:ilvl w:val="0"/>
          <w:numId w:val="3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It should not be on the register at all.</w:t>
      </w:r>
    </w:p>
    <w:p w:rsidR="00000000" w:rsidDel="00000000" w:rsidP="00000000" w:rsidRDefault="00000000" w:rsidRPr="00000000" w14:paraId="000002CE">
      <w:pPr>
        <w:numPr>
          <w:ilvl w:val="0"/>
          <w:numId w:val="3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It must be listed as an "Appointed Representative."</w:t>
      </w:r>
    </w:p>
    <w:p w:rsidR="00000000" w:rsidDel="00000000" w:rsidP="00000000" w:rsidRDefault="00000000" w:rsidRPr="00000000" w14:paraId="000002CF">
      <w:pPr>
        <w:numPr>
          <w:ilvl w:val="0"/>
          <w:numId w:val="30"/>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It must be listed as a "Recognized Body."</w:t>
      </w:r>
    </w:p>
    <w:p w:rsidR="00000000" w:rsidDel="00000000" w:rsidP="00000000" w:rsidRDefault="00000000" w:rsidRPr="00000000" w14:paraId="000002D0">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D1">
      <w:pPr>
        <w:numPr>
          <w:ilvl w:val="0"/>
          <w:numId w:val="7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Firms relying on the s.327 exemption are known as </w:t>
      </w:r>
      <w:r w:rsidDel="00000000" w:rsidR="00000000" w:rsidRPr="00000000">
        <w:rPr>
          <w:b w:val="1"/>
          <w:bCs w:val="1"/>
          <w:color w:val="333333"/>
          <w:sz w:val="24"/>
          <w:szCs w:val="24"/>
          <w:rtl w:val="0"/>
        </w:rPr>
        <w:t xml:space="preserve">Exempt Professional Firms</w:t>
      </w:r>
      <w:r w:rsidDel="00000000" w:rsidR="00000000" w:rsidRPr="00000000">
        <w:rPr>
          <w:color w:val="333333"/>
          <w:sz w:val="24"/>
          <w:szCs w:val="24"/>
          <w:rtl w:val="0"/>
        </w:rPr>
        <w:t xml:space="preserve"> and must appear on the FCA’s Financial Services Register.</w:t>
      </w:r>
    </w:p>
    <w:p w:rsidR="00000000" w:rsidDel="00000000" w:rsidP="00000000" w:rsidRDefault="00000000" w:rsidRPr="00000000" w14:paraId="000002D2">
      <w:pPr>
        <w:numPr>
          <w:ilvl w:val="0"/>
          <w:numId w:val="7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D3">
      <w:pPr>
        <w:numPr>
          <w:ilvl w:val="1"/>
          <w:numId w:val="7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EPFs are not "authorized"; they are "exempt."</w:t>
      </w:r>
    </w:p>
    <w:p w:rsidR="00000000" w:rsidDel="00000000" w:rsidP="00000000" w:rsidRDefault="00000000" w:rsidRPr="00000000" w14:paraId="000002D4">
      <w:pPr>
        <w:numPr>
          <w:ilvl w:val="1"/>
          <w:numId w:val="7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If it's not on the register, it cannot legally carry out insurance distribution.</w:t>
      </w:r>
    </w:p>
    <w:p w:rsidR="00000000" w:rsidDel="00000000" w:rsidP="00000000" w:rsidRDefault="00000000" w:rsidRPr="00000000" w14:paraId="000002D5">
      <w:pPr>
        <w:numPr>
          <w:ilvl w:val="1"/>
          <w:numId w:val="7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This is a different status for those who work under the umbrella of an authorized firm.</w:t>
      </w:r>
    </w:p>
    <w:p w:rsidR="00000000" w:rsidDel="00000000" w:rsidP="00000000" w:rsidRDefault="00000000" w:rsidRPr="00000000" w14:paraId="000002D6">
      <w:pPr>
        <w:numPr>
          <w:ilvl w:val="1"/>
          <w:numId w:val="73"/>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This is an SRA term, not an FCA Register category.</w:t>
      </w:r>
    </w:p>
    <w:p w:rsidR="00000000" w:rsidDel="00000000" w:rsidP="00000000" w:rsidRDefault="00000000" w:rsidRPr="00000000" w14:paraId="000002D7">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8: </w:t>
      </w:r>
    </w:p>
    <w:p w:rsidR="00000000" w:rsidDel="00000000" w:rsidP="00000000" w:rsidRDefault="00000000" w:rsidRPr="00000000" w14:paraId="000002D8">
      <w:pPr>
        <w:spacing w:before="240" w:lineRule="auto"/>
        <w:ind w:left="0" w:firstLine="0"/>
        <w:rPr>
          <w:color w:val="333333"/>
          <w:sz w:val="24"/>
          <w:szCs w:val="24"/>
        </w:rPr>
      </w:pPr>
      <w:r w:rsidDel="00000000" w:rsidR="00000000" w:rsidRPr="00000000">
        <w:rPr>
          <w:b w:val="1"/>
          <w:bCs w:val="1"/>
          <w:color w:val="333333"/>
          <w:sz w:val="24"/>
          <w:szCs w:val="24"/>
          <w:rtl w:val="0"/>
        </w:rPr>
        <w:t xml:space="preserve">Luke</w:t>
      </w:r>
      <w:r w:rsidDel="00000000" w:rsidR="00000000" w:rsidRPr="00000000">
        <w:rPr>
          <w:color w:val="333333"/>
          <w:sz w:val="24"/>
          <w:szCs w:val="24"/>
          <w:rtl w:val="0"/>
        </w:rPr>
        <w:t xml:space="preserve">, a litigator, is negotiating a settlement for a client. As part of the settlement, the defendant agrees to buy an annuity for the client. </w:t>
      </w:r>
      <w:r w:rsidDel="00000000" w:rsidR="00000000" w:rsidRPr="00000000">
        <w:rPr>
          <w:b w:val="1"/>
          <w:bCs w:val="1"/>
          <w:color w:val="333333"/>
          <w:sz w:val="24"/>
          <w:szCs w:val="24"/>
          <w:rtl w:val="0"/>
        </w:rPr>
        <w:t xml:space="preserve">Luke</w:t>
      </w:r>
      <w:r w:rsidDel="00000000" w:rsidR="00000000" w:rsidRPr="00000000">
        <w:rPr>
          <w:color w:val="333333"/>
          <w:sz w:val="24"/>
          <w:szCs w:val="24"/>
          <w:rtl w:val="0"/>
        </w:rPr>
        <w:t xml:space="preserve"> advises on the terms of the settlement.</w:t>
      </w:r>
    </w:p>
    <w:p w:rsidR="00000000" w:rsidDel="00000000" w:rsidP="00000000" w:rsidRDefault="00000000" w:rsidRPr="00000000" w14:paraId="000002D9">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exclusion is most likely to protect Luke?</w:t>
      </w:r>
    </w:p>
    <w:p w:rsidR="00000000" w:rsidDel="00000000" w:rsidP="00000000" w:rsidRDefault="00000000" w:rsidRPr="00000000" w14:paraId="000002DA">
      <w:pPr>
        <w:numPr>
          <w:ilvl w:val="0"/>
          <w:numId w:val="56"/>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Takeover Exclusion.</w:t>
      </w:r>
    </w:p>
    <w:p w:rsidR="00000000" w:rsidDel="00000000" w:rsidP="00000000" w:rsidRDefault="00000000" w:rsidRPr="00000000" w14:paraId="000002DB">
      <w:pPr>
        <w:numPr>
          <w:ilvl w:val="0"/>
          <w:numId w:val="5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The Necessary Exclusion </w:t>
      </w:r>
    </w:p>
    <w:p w:rsidR="00000000" w:rsidDel="00000000" w:rsidP="00000000" w:rsidRDefault="00000000" w:rsidRPr="00000000" w14:paraId="000002DC">
      <w:pPr>
        <w:numPr>
          <w:ilvl w:val="0"/>
          <w:numId w:val="5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s.327 Exemption.</w:t>
      </w:r>
    </w:p>
    <w:p w:rsidR="00000000" w:rsidDel="00000000" w:rsidP="00000000" w:rsidRDefault="00000000" w:rsidRPr="00000000" w14:paraId="000002DD">
      <w:pPr>
        <w:numPr>
          <w:ilvl w:val="0"/>
          <w:numId w:val="56"/>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Trustee Exclusion.</w:t>
      </w:r>
    </w:p>
    <w:p w:rsidR="00000000" w:rsidDel="00000000" w:rsidP="00000000" w:rsidRDefault="00000000" w:rsidRPr="00000000" w14:paraId="000002DE">
      <w:pPr>
        <w:numPr>
          <w:ilvl w:val="0"/>
          <w:numId w:val="56"/>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Land Exclusion.</w:t>
      </w:r>
    </w:p>
    <w:p w:rsidR="00000000" w:rsidDel="00000000" w:rsidP="00000000" w:rsidRDefault="00000000" w:rsidRPr="00000000" w14:paraId="000002DF">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E0">
      <w:pPr>
        <w:numPr>
          <w:ilvl w:val="0"/>
          <w:numId w:val="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Article 67 provides an </w:t>
      </w:r>
      <w:r w:rsidDel="00000000" w:rsidR="00000000" w:rsidRPr="00000000">
        <w:rPr>
          <w:b w:val="1"/>
          <w:bCs w:val="1"/>
          <w:color w:val="333333"/>
          <w:sz w:val="24"/>
          <w:szCs w:val="24"/>
          <w:rtl w:val="0"/>
        </w:rPr>
        <w:t xml:space="preserve">exclusion</w:t>
      </w:r>
      <w:r w:rsidDel="00000000" w:rsidR="00000000" w:rsidRPr="00000000">
        <w:rPr>
          <w:color w:val="333333"/>
          <w:sz w:val="24"/>
          <w:szCs w:val="24"/>
          <w:rtl w:val="0"/>
        </w:rPr>
        <w:t xml:space="preserve"> where the regulated activity is a "necessary part" of other professional services (like litigation) and no separate fee is charged for that activity.</w:t>
      </w:r>
    </w:p>
    <w:p w:rsidR="00000000" w:rsidDel="00000000" w:rsidP="00000000" w:rsidRDefault="00000000" w:rsidRPr="00000000" w14:paraId="000002E1">
      <w:pPr>
        <w:numPr>
          <w:ilvl w:val="0"/>
          <w:numId w:val="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E2">
      <w:pPr>
        <w:numPr>
          <w:ilvl w:val="1"/>
          <w:numId w:val="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Only applies to company share sales.</w:t>
      </w:r>
    </w:p>
    <w:p w:rsidR="00000000" w:rsidDel="00000000" w:rsidP="00000000" w:rsidRDefault="00000000" w:rsidRPr="00000000" w14:paraId="000002E3">
      <w:pPr>
        <w:numPr>
          <w:ilvl w:val="1"/>
          <w:numId w:val="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s.327 is an exemption, not an exclusion (exclusions are better as the act is "not regulated").</w:t>
      </w:r>
    </w:p>
    <w:p w:rsidR="00000000" w:rsidDel="00000000" w:rsidP="00000000" w:rsidRDefault="00000000" w:rsidRPr="00000000" w14:paraId="000002E4">
      <w:pPr>
        <w:numPr>
          <w:ilvl w:val="1"/>
          <w:numId w:val="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Only applies to trustees/PRs.</w:t>
      </w:r>
    </w:p>
    <w:p w:rsidR="00000000" w:rsidDel="00000000" w:rsidP="00000000" w:rsidRDefault="00000000" w:rsidRPr="00000000" w14:paraId="000002E5">
      <w:pPr>
        <w:numPr>
          <w:ilvl w:val="1"/>
          <w:numId w:val="3"/>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There is no "land exclusion" for annuities (which are insurance contracts).</w:t>
      </w:r>
    </w:p>
    <w:p w:rsidR="00000000" w:rsidDel="00000000" w:rsidP="00000000" w:rsidRDefault="00000000" w:rsidRPr="00000000" w14:paraId="000002E6">
      <w:pPr>
        <w:spacing w:before="240" w:lineRule="auto"/>
        <w:ind w:left="2160" w:firstLine="0"/>
        <w:rPr>
          <w:color w:val="333333"/>
          <w:sz w:val="24"/>
          <w:szCs w:val="24"/>
        </w:rPr>
      </w:pPr>
      <w:r w:rsidDel="00000000" w:rsidR="00000000" w:rsidRPr="00000000">
        <w:rPr>
          <w:rtl w:val="0"/>
        </w:rPr>
      </w:r>
    </w:p>
    <w:p w:rsidR="00000000" w:rsidDel="00000000" w:rsidP="00000000" w:rsidRDefault="00000000" w:rsidRPr="00000000" w14:paraId="000002E7">
      <w:pPr>
        <w:spacing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9</w:t>
      </w:r>
    </w:p>
    <w:p w:rsidR="00000000" w:rsidDel="00000000" w:rsidP="00000000" w:rsidRDefault="00000000" w:rsidRPr="00000000" w14:paraId="000002E8">
      <w:pPr>
        <w:spacing w:before="240" w:lineRule="auto"/>
        <w:ind w:left="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Martha</w:t>
      </w:r>
      <w:r w:rsidDel="00000000" w:rsidR="00000000" w:rsidRPr="00000000">
        <w:rPr>
          <w:color w:val="333333"/>
          <w:sz w:val="24"/>
          <w:szCs w:val="24"/>
          <w:rtl w:val="0"/>
        </w:rPr>
        <w:t xml:space="preserve"> is acting for a client who is lending money to his daughter to buy a flat. The loan is secured by a mortgage. The daughter will live in the flat as her main residence.</w:t>
      </w:r>
    </w:p>
    <w:p w:rsidR="00000000" w:rsidDel="00000000" w:rsidP="00000000" w:rsidRDefault="00000000" w:rsidRPr="00000000" w14:paraId="000002E9">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this a "Regulated Mortgage Contract" under the RAO?</w:t>
      </w:r>
    </w:p>
    <w:p w:rsidR="00000000" w:rsidDel="00000000" w:rsidP="00000000" w:rsidRDefault="00000000" w:rsidRPr="00000000" w14:paraId="000002EA">
      <w:pPr>
        <w:numPr>
          <w:ilvl w:val="0"/>
          <w:numId w:val="81"/>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the lender is an individual and not a bank.</w:t>
      </w:r>
    </w:p>
    <w:p w:rsidR="00000000" w:rsidDel="00000000" w:rsidP="00000000" w:rsidRDefault="00000000" w:rsidRPr="00000000" w14:paraId="000002EB">
      <w:pPr>
        <w:numPr>
          <w:ilvl w:val="0"/>
          <w:numId w:val="8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Yes, because it is a loan to an individual, secured by land, where at least 40% is used as a dwelling.</w:t>
      </w:r>
    </w:p>
    <w:p w:rsidR="00000000" w:rsidDel="00000000" w:rsidP="00000000" w:rsidRDefault="00000000" w:rsidRPr="00000000" w14:paraId="000002EC">
      <w:pPr>
        <w:numPr>
          <w:ilvl w:val="0"/>
          <w:numId w:val="8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it is a family transaction.</w:t>
      </w:r>
    </w:p>
    <w:p w:rsidR="00000000" w:rsidDel="00000000" w:rsidP="00000000" w:rsidRDefault="00000000" w:rsidRPr="00000000" w14:paraId="000002ED">
      <w:pPr>
        <w:numPr>
          <w:ilvl w:val="0"/>
          <w:numId w:val="81"/>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the interest rate is above 5%.</w:t>
      </w:r>
    </w:p>
    <w:p w:rsidR="00000000" w:rsidDel="00000000" w:rsidP="00000000" w:rsidRDefault="00000000" w:rsidRPr="00000000" w14:paraId="000002EE">
      <w:pPr>
        <w:numPr>
          <w:ilvl w:val="0"/>
          <w:numId w:val="81"/>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it's a first-time purchase.</w:t>
      </w:r>
    </w:p>
    <w:p w:rsidR="00000000" w:rsidDel="00000000" w:rsidP="00000000" w:rsidRDefault="00000000" w:rsidRPr="00000000" w14:paraId="000002EF">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F0">
      <w:pPr>
        <w:numPr>
          <w:ilvl w:val="0"/>
          <w:numId w:val="90"/>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The definition of an </w:t>
      </w:r>
      <w:r w:rsidDel="00000000" w:rsidR="00000000" w:rsidRPr="00000000">
        <w:rPr>
          <w:b w:val="1"/>
          <w:bCs w:val="1"/>
          <w:color w:val="333333"/>
          <w:sz w:val="24"/>
          <w:szCs w:val="24"/>
          <w:rtl w:val="0"/>
        </w:rPr>
        <w:t xml:space="preserve">RMC</w:t>
      </w:r>
      <w:r w:rsidDel="00000000" w:rsidR="00000000" w:rsidRPr="00000000">
        <w:rPr>
          <w:color w:val="333333"/>
          <w:sz w:val="24"/>
          <w:szCs w:val="24"/>
          <w:rtl w:val="0"/>
        </w:rPr>
        <w:t xml:space="preserve"> depends on the nature of the loan and the property (40% dwelling), not the professional status of the lender.</w:t>
      </w:r>
    </w:p>
    <w:p w:rsidR="00000000" w:rsidDel="00000000" w:rsidP="00000000" w:rsidRDefault="00000000" w:rsidRPr="00000000" w14:paraId="000002F1">
      <w:pPr>
        <w:numPr>
          <w:ilvl w:val="0"/>
          <w:numId w:val="9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2F2">
      <w:pPr>
        <w:numPr>
          <w:ilvl w:val="1"/>
          <w:numId w:val="90"/>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Private individuals can enter RMCs, though they may not be "by way of business."</w:t>
      </w:r>
    </w:p>
    <w:p w:rsidR="00000000" w:rsidDel="00000000" w:rsidP="00000000" w:rsidRDefault="00000000" w:rsidRPr="00000000" w14:paraId="000002F3">
      <w:pPr>
        <w:numPr>
          <w:ilvl w:val="1"/>
          <w:numId w:val="90"/>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Family status does not change the definition of the contract type.</w:t>
      </w:r>
    </w:p>
    <w:p w:rsidR="00000000" w:rsidDel="00000000" w:rsidP="00000000" w:rsidRDefault="00000000" w:rsidRPr="00000000" w14:paraId="000002F4">
      <w:pPr>
        <w:numPr>
          <w:ilvl w:val="1"/>
          <w:numId w:val="90"/>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Interest rates are irrelevant to the classification.</w:t>
      </w:r>
    </w:p>
    <w:p w:rsidR="00000000" w:rsidDel="00000000" w:rsidP="00000000" w:rsidRDefault="00000000" w:rsidRPr="00000000" w14:paraId="000002F5">
      <w:pPr>
        <w:numPr>
          <w:ilvl w:val="1"/>
          <w:numId w:val="90"/>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First-time status is irrelevant.</w:t>
      </w:r>
    </w:p>
    <w:p w:rsidR="00000000" w:rsidDel="00000000" w:rsidP="00000000" w:rsidRDefault="00000000" w:rsidRPr="00000000" w14:paraId="000002F6">
      <w:pPr>
        <w:pStyle w:val="Heading3"/>
        <w:keepNext w:val="0"/>
        <w:keepLines w:val="0"/>
        <w:spacing w:before="280" w:lineRule="auto"/>
        <w:rPr>
          <w:b w:val="1"/>
          <w:bCs w:val="1"/>
          <w:color w:val="333333"/>
          <w:sz w:val="26"/>
          <w:szCs w:val="26"/>
        </w:rPr>
      </w:pPr>
      <w:bookmarkStart w:colFirst="0" w:colLast="0" w:name="_ay4rqu5u18cy" w:id="22"/>
      <w:bookmarkEnd w:id="22"/>
      <w:r w:rsidDel="00000000" w:rsidR="00000000" w:rsidRPr="00000000">
        <w:rPr>
          <w:b w:val="1"/>
          <w:bCs w:val="1"/>
          <w:color w:val="333333"/>
          <w:sz w:val="26"/>
          <w:szCs w:val="26"/>
          <w:rtl w:val="0"/>
        </w:rPr>
        <w:t xml:space="preserve">Question 10</w:t>
      </w:r>
    </w:p>
    <w:p w:rsidR="00000000" w:rsidDel="00000000" w:rsidP="00000000" w:rsidRDefault="00000000" w:rsidRPr="00000000" w14:paraId="000002F7">
      <w:pPr>
        <w:spacing w:after="240" w:before="240" w:lineRule="auto"/>
        <w:rPr>
          <w:color w:val="333333"/>
          <w:sz w:val="24"/>
          <w:szCs w:val="24"/>
        </w:rPr>
      </w:pP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is a solicitor acting for the executor of a large estate. As part of the administration, the executor instructs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to sell a portfolio of 1,000 shares in a London Stock Exchange listed company to raise funds for inheritance tax.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contacts a registered stockbroker, provides the estate's details, and gives the instruction to execute the sale at the current market price. </w:t>
      </w:r>
      <w:r w:rsidDel="00000000" w:rsidR="00000000" w:rsidRPr="00000000">
        <w:rPr>
          <w:b w:val="1"/>
          <w:bCs w:val="1"/>
          <w:color w:val="333333"/>
          <w:sz w:val="24"/>
          <w:szCs w:val="24"/>
          <w:rtl w:val="0"/>
        </w:rPr>
        <w:t xml:space="preserve">Samuel</w:t>
      </w:r>
      <w:r w:rsidDel="00000000" w:rsidR="00000000" w:rsidRPr="00000000">
        <w:rPr>
          <w:color w:val="333333"/>
          <w:sz w:val="24"/>
          <w:szCs w:val="24"/>
          <w:rtl w:val="0"/>
        </w:rPr>
        <w:t xml:space="preserve"> does not offer any advice on whether it is a good time to sell or which shares to pick.</w:t>
      </w:r>
    </w:p>
    <w:p w:rsidR="00000000" w:rsidDel="00000000" w:rsidP="00000000" w:rsidRDefault="00000000" w:rsidRPr="00000000" w14:paraId="000002F8">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regulated activity is Samuel performing by executing this instruction?</w:t>
      </w:r>
    </w:p>
    <w:p w:rsidR="00000000" w:rsidDel="00000000" w:rsidP="00000000" w:rsidRDefault="00000000" w:rsidRPr="00000000" w14:paraId="000002F9">
      <w:pPr>
        <w:numPr>
          <w:ilvl w:val="0"/>
          <w:numId w:val="107"/>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Managing Investments.</w:t>
      </w:r>
    </w:p>
    <w:p w:rsidR="00000000" w:rsidDel="00000000" w:rsidP="00000000" w:rsidRDefault="00000000" w:rsidRPr="00000000" w14:paraId="000002FA">
      <w:pPr>
        <w:numPr>
          <w:ilvl w:val="0"/>
          <w:numId w:val="10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Dealing in Investments as Agent.</w:t>
      </w:r>
    </w:p>
    <w:p w:rsidR="00000000" w:rsidDel="00000000" w:rsidP="00000000" w:rsidRDefault="00000000" w:rsidRPr="00000000" w14:paraId="000002FB">
      <w:pPr>
        <w:numPr>
          <w:ilvl w:val="0"/>
          <w:numId w:val="10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Advising on Investments.</w:t>
      </w:r>
    </w:p>
    <w:p w:rsidR="00000000" w:rsidDel="00000000" w:rsidP="00000000" w:rsidRDefault="00000000" w:rsidRPr="00000000" w14:paraId="000002FC">
      <w:pPr>
        <w:numPr>
          <w:ilvl w:val="0"/>
          <w:numId w:val="10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Safeguarding and Administering Investments.</w:t>
      </w:r>
    </w:p>
    <w:p w:rsidR="00000000" w:rsidDel="00000000" w:rsidP="00000000" w:rsidRDefault="00000000" w:rsidRPr="00000000" w14:paraId="000002FD">
      <w:pPr>
        <w:numPr>
          <w:ilvl w:val="0"/>
          <w:numId w:val="107"/>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Arranging deals in investments.</w:t>
      </w:r>
    </w:p>
    <w:p w:rsidR="00000000" w:rsidDel="00000000" w:rsidP="00000000" w:rsidRDefault="00000000" w:rsidRPr="00000000" w14:paraId="000002FE">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2FF">
      <w:pPr>
        <w:numPr>
          <w:ilvl w:val="0"/>
          <w:numId w:val="6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Article 21 of the RAO, "Dealing as Agent" occurs when you buy, sell, or subscribe for a specified investment on behalf of another person. Samuel is acting as the intermediary to execute a transaction for the executor.</w:t>
      </w:r>
    </w:p>
    <w:p w:rsidR="00000000" w:rsidDel="00000000" w:rsidP="00000000" w:rsidRDefault="00000000" w:rsidRPr="00000000" w14:paraId="00000300">
      <w:pPr>
        <w:numPr>
          <w:ilvl w:val="0"/>
          <w:numId w:val="63"/>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Incorrect Options:</w:t>
      </w:r>
    </w:p>
    <w:p w:rsidR="00000000" w:rsidDel="00000000" w:rsidP="00000000" w:rsidRDefault="00000000" w:rsidRPr="00000000" w14:paraId="00000301">
      <w:pPr>
        <w:numPr>
          <w:ilvl w:val="1"/>
          <w:numId w:val="6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Managing requires </w:t>
      </w:r>
      <w:r w:rsidDel="00000000" w:rsidR="00000000" w:rsidRPr="00000000">
        <w:rPr>
          <w:i w:val="1"/>
          <w:iCs w:val="1"/>
          <w:color w:val="333333"/>
          <w:sz w:val="24"/>
          <w:szCs w:val="24"/>
          <w:rtl w:val="0"/>
        </w:rPr>
        <w:t xml:space="preserve">discretion</w:t>
      </w:r>
      <w:r w:rsidDel="00000000" w:rsidR="00000000" w:rsidRPr="00000000">
        <w:rPr>
          <w:color w:val="333333"/>
          <w:sz w:val="24"/>
          <w:szCs w:val="24"/>
          <w:rtl w:val="0"/>
        </w:rPr>
        <w:t xml:space="preserve"> (deciding what to buy/sell). Here, the executor gave the specific instruction.</w:t>
      </w:r>
    </w:p>
    <w:p w:rsidR="00000000" w:rsidDel="00000000" w:rsidP="00000000" w:rsidRDefault="00000000" w:rsidRPr="00000000" w14:paraId="00000302">
      <w:pPr>
        <w:numPr>
          <w:ilvl w:val="1"/>
          <w:numId w:val="63"/>
        </w:numPr>
        <w:spacing w:after="0" w:afterAutospacing="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This involves the physical or legal custody of assets (e.g., holding share certificates in a vault).</w:t>
      </w:r>
    </w:p>
    <w:p w:rsidR="00000000" w:rsidDel="00000000" w:rsidP="00000000" w:rsidRDefault="00000000" w:rsidRPr="00000000" w14:paraId="00000303">
      <w:pPr>
        <w:numPr>
          <w:ilvl w:val="1"/>
          <w:numId w:val="63"/>
        </w:numPr>
        <w:spacing w:after="240" w:before="0" w:beforeAutospacing="0" w:lineRule="auto"/>
        <w:ind w:left="144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"Arranging" (Article 25) is a broader category that usually involves bringing two parties together; however, where a person actually </w:t>
      </w:r>
      <w:r w:rsidDel="00000000" w:rsidR="00000000" w:rsidRPr="00000000">
        <w:rPr>
          <w:i w:val="1"/>
          <w:iCs w:val="1"/>
          <w:color w:val="333333"/>
          <w:sz w:val="24"/>
          <w:szCs w:val="24"/>
          <w:rtl w:val="0"/>
        </w:rPr>
        <w:t xml:space="preserve">executes</w:t>
      </w:r>
      <w:r w:rsidDel="00000000" w:rsidR="00000000" w:rsidRPr="00000000">
        <w:rPr>
          <w:color w:val="333333"/>
          <w:sz w:val="24"/>
          <w:szCs w:val="24"/>
          <w:rtl w:val="0"/>
        </w:rPr>
        <w:t xml:space="preserve"> the trade through a broker, "Dealing as Agent" is the more specific and correct descriptor.</w:t>
      </w:r>
    </w:p>
    <w:p w:rsidR="00000000" w:rsidDel="00000000" w:rsidP="00000000" w:rsidRDefault="00000000" w:rsidRPr="00000000" w14:paraId="00000304">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11</w:t>
      </w:r>
    </w:p>
    <w:p w:rsidR="00000000" w:rsidDel="00000000" w:rsidP="00000000" w:rsidRDefault="00000000" w:rsidRPr="00000000" w14:paraId="00000305">
      <w:pPr>
        <w:spacing w:before="240" w:lineRule="auto"/>
        <w:rPr>
          <w:color w:val="333333"/>
          <w:sz w:val="24"/>
          <w:szCs w:val="24"/>
        </w:rPr>
      </w:pPr>
      <w:r w:rsidDel="00000000" w:rsidR="00000000" w:rsidRPr="00000000">
        <w:rPr>
          <w:b w:val="1"/>
          <w:bCs w:val="1"/>
          <w:color w:val="333333"/>
          <w:sz w:val="24"/>
          <w:szCs w:val="24"/>
          <w:rtl w:val="0"/>
        </w:rPr>
        <w:t xml:space="preserve">Peter</w:t>
      </w:r>
      <w:r w:rsidDel="00000000" w:rsidR="00000000" w:rsidRPr="00000000">
        <w:rPr>
          <w:color w:val="333333"/>
          <w:sz w:val="24"/>
          <w:szCs w:val="24"/>
          <w:rtl w:val="0"/>
        </w:rPr>
        <w:t xml:space="preserve"> is a property solicitor. His client, who has just sold a house for a significant profit, asks if </w:t>
      </w:r>
      <w:r w:rsidDel="00000000" w:rsidR="00000000" w:rsidRPr="00000000">
        <w:rPr>
          <w:b w:val="1"/>
          <w:bCs w:val="1"/>
          <w:color w:val="333333"/>
          <w:sz w:val="24"/>
          <w:szCs w:val="24"/>
          <w:rtl w:val="0"/>
        </w:rPr>
        <w:t xml:space="preserve">Peter</w:t>
      </w:r>
      <w:r w:rsidDel="00000000" w:rsidR="00000000" w:rsidRPr="00000000">
        <w:rPr>
          <w:color w:val="333333"/>
          <w:sz w:val="24"/>
          <w:szCs w:val="24"/>
          <w:rtl w:val="0"/>
        </w:rPr>
        <w:t xml:space="preserve"> knows anyone who can help him invest the proceeds. </w:t>
      </w:r>
      <w:r w:rsidDel="00000000" w:rsidR="00000000" w:rsidRPr="00000000">
        <w:rPr>
          <w:b w:val="1"/>
          <w:bCs w:val="1"/>
          <w:color w:val="333333"/>
          <w:sz w:val="24"/>
          <w:szCs w:val="24"/>
          <w:rtl w:val="0"/>
        </w:rPr>
        <w:t xml:space="preserve">Peter</w:t>
      </w:r>
      <w:r w:rsidDel="00000000" w:rsidR="00000000" w:rsidRPr="00000000">
        <w:rPr>
          <w:color w:val="333333"/>
          <w:sz w:val="24"/>
          <w:szCs w:val="24"/>
          <w:rtl w:val="0"/>
        </w:rPr>
        <w:t xml:space="preserve"> provides the client with the business card of an FCA-authorized Independent Financial Adviser (IFA) and says, </w:t>
      </w:r>
      <w:r w:rsidDel="00000000" w:rsidR="00000000" w:rsidRPr="00000000">
        <w:rPr>
          <w:i w:val="1"/>
          <w:iCs w:val="1"/>
          <w:color w:val="333333"/>
          <w:sz w:val="24"/>
          <w:szCs w:val="24"/>
          <w:rtl w:val="0"/>
        </w:rPr>
        <w:t xml:space="preserve">"I’ve heard they are very good."</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Peter</w:t>
      </w:r>
      <w:r w:rsidDel="00000000" w:rsidR="00000000" w:rsidRPr="00000000">
        <w:rPr>
          <w:color w:val="333333"/>
          <w:sz w:val="24"/>
          <w:szCs w:val="24"/>
          <w:rtl w:val="0"/>
        </w:rPr>
        <w:t xml:space="preserve"> does not attend the meeting between the client and the IFA, nor does he receive any commission or follow-up on the investment.</w:t>
      </w:r>
    </w:p>
    <w:p w:rsidR="00000000" w:rsidDel="00000000" w:rsidP="00000000" w:rsidRDefault="00000000" w:rsidRPr="00000000" w14:paraId="00000306">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Why is Peter not considered to be carrying out a regulated activity?</w:t>
      </w:r>
    </w:p>
    <w:p w:rsidR="00000000" w:rsidDel="00000000" w:rsidP="00000000" w:rsidRDefault="00000000" w:rsidRPr="00000000" w14:paraId="00000307">
      <w:pPr>
        <w:numPr>
          <w:ilvl w:val="0"/>
          <w:numId w:val="59"/>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Because solicitors have a general "right of introduction" under the Legal Services Act 2007.</w:t>
      </w:r>
    </w:p>
    <w:p w:rsidR="00000000" w:rsidDel="00000000" w:rsidP="00000000" w:rsidRDefault="00000000" w:rsidRPr="00000000" w14:paraId="00000308">
      <w:pPr>
        <w:numPr>
          <w:ilvl w:val="0"/>
          <w:numId w:val="5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Because of the "Introducing" Exclusion (Article 33 RAO), which excludes mere introductions to an authorized person.</w:t>
      </w:r>
    </w:p>
    <w:p w:rsidR="00000000" w:rsidDel="00000000" w:rsidP="00000000" w:rsidRDefault="00000000" w:rsidRPr="00000000" w14:paraId="00000309">
      <w:pPr>
        <w:numPr>
          <w:ilvl w:val="0"/>
          <w:numId w:val="5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Because a business card is considered "marketing material" rather than a legal "communication."</w:t>
      </w:r>
    </w:p>
    <w:p w:rsidR="00000000" w:rsidDel="00000000" w:rsidP="00000000" w:rsidRDefault="00000000" w:rsidRPr="00000000" w14:paraId="0000030A">
      <w:pPr>
        <w:numPr>
          <w:ilvl w:val="0"/>
          <w:numId w:val="59"/>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Because the s.327 FSMA exemption applies automatically to all solicitor-client interactions.</w:t>
      </w:r>
    </w:p>
    <w:p w:rsidR="00000000" w:rsidDel="00000000" w:rsidP="00000000" w:rsidRDefault="00000000" w:rsidRPr="00000000" w14:paraId="0000030B">
      <w:pPr>
        <w:numPr>
          <w:ilvl w:val="0"/>
          <w:numId w:val="59"/>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Because he did not charge a specific "referral fee" for the introduction.</w:t>
      </w:r>
    </w:p>
    <w:p w:rsidR="00000000" w:rsidDel="00000000" w:rsidP="00000000" w:rsidRDefault="00000000" w:rsidRPr="00000000" w14:paraId="0000030C">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30D">
      <w:pPr>
        <w:numPr>
          <w:ilvl w:val="0"/>
          <w:numId w:val="2"/>
        </w:numPr>
        <w:spacing w:after="24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Article 33 RAO provides a specific </w:t>
      </w:r>
      <w:r w:rsidDel="00000000" w:rsidR="00000000" w:rsidRPr="00000000">
        <w:rPr>
          <w:b w:val="1"/>
          <w:bCs w:val="1"/>
          <w:color w:val="333333"/>
          <w:sz w:val="24"/>
          <w:szCs w:val="24"/>
          <w:rtl w:val="0"/>
        </w:rPr>
        <w:t xml:space="preserve">exclusion</w:t>
      </w:r>
      <w:r w:rsidDel="00000000" w:rsidR="00000000" w:rsidRPr="00000000">
        <w:rPr>
          <w:color w:val="333333"/>
          <w:sz w:val="24"/>
          <w:szCs w:val="24"/>
          <w:rtl w:val="0"/>
        </w:rPr>
        <w:t xml:space="preserve"> for "mere introductions." For this to apply, the introduction must be made to an </w:t>
      </w:r>
      <w:r w:rsidDel="00000000" w:rsidR="00000000" w:rsidRPr="00000000">
        <w:rPr>
          <w:b w:val="1"/>
          <w:bCs w:val="1"/>
          <w:color w:val="333333"/>
          <w:sz w:val="24"/>
          <w:szCs w:val="24"/>
          <w:rtl w:val="0"/>
        </w:rPr>
        <w:t xml:space="preserve">authorized person</w:t>
      </w:r>
      <w:r w:rsidDel="00000000" w:rsidR="00000000" w:rsidRPr="00000000">
        <w:rPr>
          <w:color w:val="333333"/>
          <w:sz w:val="24"/>
          <w:szCs w:val="24"/>
          <w:rtl w:val="0"/>
        </w:rPr>
        <w:t xml:space="preserve"> (like the IFA) and the introducer must not take any further steps to assist in the conclusion of the deal.</w:t>
      </w:r>
    </w:p>
    <w:p w:rsidR="00000000" w:rsidDel="00000000" w:rsidP="00000000" w:rsidRDefault="00000000" w:rsidRPr="00000000" w14:paraId="0000030E">
      <w:pPr>
        <w:pStyle w:val="Heading3"/>
        <w:keepNext w:val="0"/>
        <w:keepLines w:val="0"/>
        <w:spacing w:before="280" w:lineRule="auto"/>
        <w:rPr>
          <w:b w:val="1"/>
          <w:bCs w:val="1"/>
          <w:color w:val="333333"/>
          <w:sz w:val="26"/>
          <w:szCs w:val="26"/>
        </w:rPr>
      </w:pPr>
      <w:bookmarkStart w:colFirst="0" w:colLast="0" w:name="_ysb2vxqun4vg" w:id="23"/>
      <w:bookmarkEnd w:id="23"/>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333333"/>
          <w:sz w:val="26"/>
          <w:szCs w:val="26"/>
        </w:rPr>
      </w:pPr>
      <w:bookmarkStart w:colFirst="0" w:colLast="0" w:name="_gd6kwc2s9xui" w:id="24"/>
      <w:bookmarkEnd w:id="24"/>
      <w:r w:rsidDel="00000000" w:rsidR="00000000" w:rsidRPr="00000000">
        <w:rPr>
          <w:b w:val="1"/>
          <w:bCs w:val="1"/>
          <w:color w:val="333333"/>
          <w:sz w:val="26"/>
          <w:szCs w:val="26"/>
          <w:rtl w:val="0"/>
        </w:rPr>
        <w:t xml:space="preserve">Question 12</w:t>
      </w:r>
    </w:p>
    <w:p w:rsidR="00000000" w:rsidDel="00000000" w:rsidP="00000000" w:rsidRDefault="00000000" w:rsidRPr="00000000" w14:paraId="00000310">
      <w:pPr>
        <w:spacing w:after="240" w:before="240" w:lineRule="auto"/>
        <w:rPr>
          <w:color w:val="333333"/>
          <w:sz w:val="24"/>
          <w:szCs w:val="24"/>
        </w:rPr>
      </w:pP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a family law solicitor, is representing a client in a high-conflict divorce. The couple has significant joint credit card debt and a personal loan from a high-street bank. As part of the financial settlement negotiations, </w:t>
      </w: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advises her client on the merits of consolidating these debts into a new low-interest loan and provides a step-by-step plan on how to liquidate the existing credit card balances.</w:t>
      </w:r>
    </w:p>
    <w:p w:rsidR="00000000" w:rsidDel="00000000" w:rsidP="00000000" w:rsidRDefault="00000000" w:rsidRPr="00000000" w14:paraId="00000311">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Is Sarah's advice a regulated activity under the FSMA regime?</w:t>
      </w:r>
    </w:p>
    <w:p w:rsidR="00000000" w:rsidDel="00000000" w:rsidP="00000000" w:rsidRDefault="00000000" w:rsidRPr="00000000" w14:paraId="00000312">
      <w:pPr>
        <w:numPr>
          <w:ilvl w:val="0"/>
          <w:numId w:val="80"/>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family law is a "non-financial" area of practice and is therefore outside the scope of FSMA.</w:t>
      </w:r>
    </w:p>
    <w:p w:rsidR="00000000" w:rsidDel="00000000" w:rsidP="00000000" w:rsidRDefault="00000000" w:rsidRPr="00000000" w14:paraId="00000313">
      <w:pPr>
        <w:numPr>
          <w:ilvl w:val="0"/>
          <w:numId w:val="8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Yes, "Debt Counselling" is a regulated activity under the Regulated Activities Order.</w:t>
      </w:r>
    </w:p>
    <w:p w:rsidR="00000000" w:rsidDel="00000000" w:rsidP="00000000" w:rsidRDefault="00000000" w:rsidRPr="00000000" w14:paraId="00000314">
      <w:pPr>
        <w:numPr>
          <w:ilvl w:val="0"/>
          <w:numId w:val="8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No, because "Debt Counselling" only applies to commercial debt collection agencies, not professional legal advisers.</w:t>
      </w:r>
    </w:p>
    <w:p w:rsidR="00000000" w:rsidDel="00000000" w:rsidP="00000000" w:rsidRDefault="00000000" w:rsidRPr="00000000" w14:paraId="00000315">
      <w:pPr>
        <w:numPr>
          <w:ilvl w:val="0"/>
          <w:numId w:val="80"/>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Yes, but only if the debts in question are currently in "default" or are being handled by a bailiff.</w:t>
      </w:r>
    </w:p>
    <w:p w:rsidR="00000000" w:rsidDel="00000000" w:rsidP="00000000" w:rsidRDefault="00000000" w:rsidRPr="00000000" w14:paraId="00000316">
      <w:pPr>
        <w:numPr>
          <w:ilvl w:val="0"/>
          <w:numId w:val="80"/>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No, because personal loans and credit cards are not "specified investments" like shares or bonds.</w:t>
      </w:r>
    </w:p>
    <w:p w:rsidR="00000000" w:rsidDel="00000000" w:rsidP="00000000" w:rsidRDefault="00000000" w:rsidRPr="00000000" w14:paraId="00000317">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318">
      <w:pPr>
        <w:numPr>
          <w:ilvl w:val="0"/>
          <w:numId w:val="87"/>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Article 39E RAO, </w:t>
      </w:r>
      <w:r w:rsidDel="00000000" w:rsidR="00000000" w:rsidRPr="00000000">
        <w:rPr>
          <w:b w:val="1"/>
          <w:bCs w:val="1"/>
          <w:color w:val="333333"/>
          <w:sz w:val="24"/>
          <w:szCs w:val="24"/>
          <w:rtl w:val="0"/>
        </w:rPr>
        <w:t xml:space="preserve">Debt Counselling</w:t>
      </w:r>
      <w:r w:rsidDel="00000000" w:rsidR="00000000" w:rsidRPr="00000000">
        <w:rPr>
          <w:color w:val="333333"/>
          <w:sz w:val="24"/>
          <w:szCs w:val="24"/>
          <w:rtl w:val="0"/>
        </w:rPr>
        <w:t xml:space="preserve"> (giving advice to a borrower about the liquidation of a debt) is a regulated activity. Even though the debts themselves aren't "investments," they are "specified matters" under the consumer credit elements of the RAO.</w:t>
      </w:r>
    </w:p>
    <w:p w:rsidR="00000000" w:rsidDel="00000000" w:rsidP="00000000" w:rsidRDefault="00000000" w:rsidRPr="00000000" w14:paraId="00000319">
      <w:pPr>
        <w:numPr>
          <w:ilvl w:val="0"/>
          <w:numId w:val="87"/>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While Sarah is performing a regulated activity, she can likely rely on the </w:t>
      </w:r>
      <w:r w:rsidDel="00000000" w:rsidR="00000000" w:rsidRPr="00000000">
        <w:rPr>
          <w:b w:val="1"/>
          <w:bCs w:val="1"/>
          <w:color w:val="333333"/>
          <w:sz w:val="24"/>
          <w:szCs w:val="24"/>
          <w:rtl w:val="0"/>
        </w:rPr>
        <w:t xml:space="preserve">s.327 exemption</w:t>
      </w:r>
      <w:r w:rsidDel="00000000" w:rsidR="00000000" w:rsidRPr="00000000">
        <w:rPr>
          <w:color w:val="333333"/>
          <w:sz w:val="24"/>
          <w:szCs w:val="24"/>
          <w:rtl w:val="0"/>
        </w:rPr>
        <w:t xml:space="preserve"> (Exempt Professional Firm status) because the advice is incidental to the "main" legal service (the divorce).</w:t>
      </w:r>
    </w:p>
    <w:p w:rsidR="00000000" w:rsidDel="00000000" w:rsidP="00000000" w:rsidRDefault="00000000" w:rsidRPr="00000000" w14:paraId="0000031A">
      <w:pPr>
        <w:spacing w:before="240" w:lineRule="auto"/>
        <w:rPr>
          <w:b w:val="1"/>
          <w:bCs w:val="1"/>
          <w:color w:val="333333"/>
          <w:sz w:val="26"/>
          <w:szCs w:val="26"/>
        </w:rPr>
      </w:pPr>
      <w:r w:rsidDel="00000000" w:rsidR="00000000" w:rsidRPr="00000000">
        <w:rPr>
          <w:b w:val="1"/>
          <w:bCs w:val="1"/>
          <w:color w:val="333333"/>
          <w:sz w:val="26"/>
          <w:szCs w:val="26"/>
          <w:rtl w:val="0"/>
        </w:rPr>
        <w:t xml:space="preserve">Question 13</w:t>
      </w:r>
    </w:p>
    <w:p w:rsidR="00000000" w:rsidDel="00000000" w:rsidP="00000000" w:rsidRDefault="00000000" w:rsidRPr="00000000" w14:paraId="0000031B">
      <w:pPr>
        <w:spacing w:after="240" w:before="240" w:lineRule="auto"/>
        <w:rPr>
          <w:color w:val="333333"/>
          <w:sz w:val="24"/>
          <w:szCs w:val="24"/>
        </w:rPr>
      </w:pPr>
      <w:r w:rsidDel="00000000" w:rsidR="00000000" w:rsidRPr="00000000">
        <w:rPr>
          <w:color w:val="333333"/>
          <w:sz w:val="24"/>
          <w:szCs w:val="24"/>
          <w:rtl w:val="0"/>
        </w:rPr>
        <w:t xml:space="preserve">A law firm’s Private Client department manages the affairs of a very elderly client. The client has signed a "Discretionary Mandate" allowing the partners to buy and sell blue-chip shares on her behalf whenever the partners believe the market is favorable, without seeking her prior approval for each trade. The firm is not FCA-authorized but relies on its status as an </w:t>
      </w:r>
      <w:r w:rsidDel="00000000" w:rsidR="00000000" w:rsidRPr="00000000">
        <w:rPr>
          <w:b w:val="1"/>
          <w:bCs w:val="1"/>
          <w:color w:val="333333"/>
          <w:sz w:val="24"/>
          <w:szCs w:val="24"/>
          <w:rtl w:val="0"/>
        </w:rPr>
        <w:t xml:space="preserve">Exempt Professional Firm (EPF)</w:t>
      </w:r>
      <w:r w:rsidDel="00000000" w:rsidR="00000000" w:rsidRPr="00000000">
        <w:rPr>
          <w:color w:val="333333"/>
          <w:sz w:val="24"/>
          <w:szCs w:val="24"/>
          <w:rtl w:val="0"/>
        </w:rPr>
        <w:t xml:space="preserve">.</w:t>
      </w:r>
    </w:p>
    <w:p w:rsidR="00000000" w:rsidDel="00000000" w:rsidP="00000000" w:rsidRDefault="00000000" w:rsidRPr="00000000" w14:paraId="0000031C">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Can the firm legally perform this service?</w:t>
      </w:r>
    </w:p>
    <w:p w:rsidR="00000000" w:rsidDel="00000000" w:rsidP="00000000" w:rsidRDefault="00000000" w:rsidRPr="00000000" w14:paraId="0000031D">
      <w:pPr>
        <w:numPr>
          <w:ilvl w:val="0"/>
          <w:numId w:val="5"/>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Yes, provided the trades are made "incidentally" to the broader management of the client’s estate.</w:t>
      </w:r>
    </w:p>
    <w:p w:rsidR="00000000" w:rsidDel="00000000" w:rsidP="00000000" w:rsidRDefault="00000000" w:rsidRPr="00000000" w14:paraId="0000031E">
      <w:pPr>
        <w:numPr>
          <w:ilvl w:val="0"/>
          <w:numId w:val="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No, the SRA Financial Services (Scope) Rules specifically prohibit EPFs from "Managing Investments" on a discretionary basis.</w:t>
      </w:r>
    </w:p>
    <w:p w:rsidR="00000000" w:rsidDel="00000000" w:rsidP="00000000" w:rsidRDefault="00000000" w:rsidRPr="00000000" w14:paraId="0000031F">
      <w:pPr>
        <w:numPr>
          <w:ilvl w:val="0"/>
          <w:numId w:val="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as long as the firm keeps a detailed record of every transaction in accordance with the SRA Accounts Rules.</w:t>
      </w:r>
    </w:p>
    <w:p w:rsidR="00000000" w:rsidDel="00000000" w:rsidP="00000000" w:rsidRDefault="00000000" w:rsidRPr="00000000" w14:paraId="00000320">
      <w:pPr>
        <w:numPr>
          <w:ilvl w:val="0"/>
          <w:numId w:val="5"/>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the "General Prohibition" under s.19 FSMA states that only retail banks can manage investment portfolios.</w:t>
      </w:r>
    </w:p>
    <w:p w:rsidR="00000000" w:rsidDel="00000000" w:rsidP="00000000" w:rsidRDefault="00000000" w:rsidRPr="00000000" w14:paraId="00000321">
      <w:pPr>
        <w:numPr>
          <w:ilvl w:val="0"/>
          <w:numId w:val="5"/>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but only if the total value of the transactions does not exceed £50,000 in any single tax year.</w:t>
      </w:r>
    </w:p>
    <w:p w:rsidR="00000000" w:rsidDel="00000000" w:rsidP="00000000" w:rsidRDefault="00000000" w:rsidRPr="00000000" w14:paraId="00000322">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323">
      <w:pPr>
        <w:numPr>
          <w:ilvl w:val="0"/>
          <w:numId w:val="118"/>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Under the </w:t>
      </w:r>
      <w:r w:rsidDel="00000000" w:rsidR="00000000" w:rsidRPr="00000000">
        <w:rPr>
          <w:b w:val="1"/>
          <w:bCs w:val="1"/>
          <w:color w:val="333333"/>
          <w:sz w:val="24"/>
          <w:szCs w:val="24"/>
          <w:rtl w:val="0"/>
        </w:rPr>
        <w:t xml:space="preserve">SRA Scope Rules</w:t>
      </w:r>
      <w:r w:rsidDel="00000000" w:rsidR="00000000" w:rsidRPr="00000000">
        <w:rPr>
          <w:color w:val="333333"/>
          <w:sz w:val="24"/>
          <w:szCs w:val="24"/>
          <w:rtl w:val="0"/>
        </w:rPr>
        <w:t xml:space="preserve">, certain activities are "off-limits" for solicitors relying on the s.327 exemption. </w:t>
      </w:r>
      <w:r w:rsidDel="00000000" w:rsidR="00000000" w:rsidRPr="00000000">
        <w:rPr>
          <w:b w:val="1"/>
          <w:bCs w:val="1"/>
          <w:color w:val="333333"/>
          <w:sz w:val="24"/>
          <w:szCs w:val="24"/>
          <w:rtl w:val="0"/>
        </w:rPr>
        <w:t xml:space="preserve">Discretionary Portfolio Management</w:t>
      </w:r>
      <w:r w:rsidDel="00000000" w:rsidR="00000000" w:rsidRPr="00000000">
        <w:rPr>
          <w:color w:val="333333"/>
          <w:sz w:val="24"/>
          <w:szCs w:val="24"/>
          <w:rtl w:val="0"/>
        </w:rPr>
        <w:t xml:space="preserve"> is a "mainstream" financial activity that the SRA deems too risky for non-FCA-authorized firms.</w:t>
      </w:r>
    </w:p>
    <w:p w:rsidR="00000000" w:rsidDel="00000000" w:rsidP="00000000" w:rsidRDefault="00000000" w:rsidRPr="00000000" w14:paraId="00000324">
      <w:pPr>
        <w:numPr>
          <w:ilvl w:val="0"/>
          <w:numId w:val="118"/>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Rule:</w:t>
      </w:r>
      <w:r w:rsidDel="00000000" w:rsidR="00000000" w:rsidRPr="00000000">
        <w:rPr>
          <w:color w:val="333333"/>
          <w:sz w:val="24"/>
          <w:szCs w:val="24"/>
          <w:rtl w:val="0"/>
        </w:rPr>
        <w:t xml:space="preserve"> If a solicitor wants to make investment decisions </w:t>
      </w:r>
      <w:r w:rsidDel="00000000" w:rsidR="00000000" w:rsidRPr="00000000">
        <w:rPr>
          <w:i w:val="1"/>
          <w:iCs w:val="1"/>
          <w:color w:val="333333"/>
          <w:sz w:val="24"/>
          <w:szCs w:val="24"/>
          <w:rtl w:val="0"/>
        </w:rPr>
        <w:t xml:space="preserve">without</w:t>
      </w:r>
      <w:r w:rsidDel="00000000" w:rsidR="00000000" w:rsidRPr="00000000">
        <w:rPr>
          <w:color w:val="333333"/>
          <w:sz w:val="24"/>
          <w:szCs w:val="24"/>
          <w:rtl w:val="0"/>
        </w:rPr>
        <w:t xml:space="preserve"> consulting the client first, the firm </w:t>
      </w:r>
      <w:r w:rsidDel="00000000" w:rsidR="00000000" w:rsidRPr="00000000">
        <w:rPr>
          <w:b w:val="1"/>
          <w:bCs w:val="1"/>
          <w:color w:val="333333"/>
          <w:sz w:val="24"/>
          <w:szCs w:val="24"/>
          <w:rtl w:val="0"/>
        </w:rPr>
        <w:t xml:space="preserve">must</w:t>
      </w:r>
      <w:r w:rsidDel="00000000" w:rsidR="00000000" w:rsidRPr="00000000">
        <w:rPr>
          <w:color w:val="333333"/>
          <w:sz w:val="24"/>
          <w:szCs w:val="24"/>
          <w:rtl w:val="0"/>
        </w:rPr>
        <w:t xml:space="preserve"> be authorized by the FCA.</w:t>
      </w:r>
    </w:p>
    <w:p w:rsidR="00000000" w:rsidDel="00000000" w:rsidP="00000000" w:rsidRDefault="00000000" w:rsidRPr="00000000" w14:paraId="00000325">
      <w:pPr>
        <w:spacing w:after="240" w:before="240" w:lineRule="auto"/>
        <w:ind w:left="0" w:firstLine="0"/>
        <w:rPr>
          <w:b w:val="1"/>
          <w:bCs w:val="1"/>
          <w:color w:val="333333"/>
          <w:sz w:val="26"/>
          <w:szCs w:val="26"/>
        </w:rPr>
      </w:pPr>
      <w:r w:rsidDel="00000000" w:rsidR="00000000" w:rsidRPr="00000000">
        <w:rPr>
          <w:b w:val="1"/>
          <w:bCs w:val="1"/>
          <w:color w:val="333333"/>
          <w:sz w:val="26"/>
          <w:szCs w:val="26"/>
          <w:rtl w:val="0"/>
        </w:rPr>
        <w:t xml:space="preserve">Question 14</w:t>
      </w:r>
    </w:p>
    <w:p w:rsidR="00000000" w:rsidDel="00000000" w:rsidP="00000000" w:rsidRDefault="00000000" w:rsidRPr="00000000" w14:paraId="00000326">
      <w:pPr>
        <w:spacing w:after="240" w:before="240" w:lineRule="auto"/>
        <w:rPr>
          <w:color w:val="333333"/>
          <w:sz w:val="24"/>
          <w:szCs w:val="24"/>
        </w:rPr>
      </w:pPr>
      <w:r w:rsidDel="00000000" w:rsidR="00000000" w:rsidRPr="00000000">
        <w:rPr>
          <w:b w:val="1"/>
          <w:bCs w:val="1"/>
          <w:color w:val="333333"/>
          <w:sz w:val="24"/>
          <w:szCs w:val="24"/>
          <w:rtl w:val="0"/>
        </w:rPr>
        <w:t xml:space="preserve">Rachel</w:t>
      </w:r>
      <w:r w:rsidDel="00000000" w:rsidR="00000000" w:rsidRPr="00000000">
        <w:rPr>
          <w:color w:val="333333"/>
          <w:sz w:val="24"/>
          <w:szCs w:val="24"/>
          <w:rtl w:val="0"/>
        </w:rPr>
        <w:t xml:space="preserve"> is a conveyancing solicitor. She is advising two different clients:</w:t>
      </w:r>
    </w:p>
    <w:p w:rsidR="00000000" w:rsidDel="00000000" w:rsidP="00000000" w:rsidRDefault="00000000" w:rsidRPr="00000000" w14:paraId="00000327">
      <w:pPr>
        <w:numPr>
          <w:ilvl w:val="0"/>
          <w:numId w:val="13"/>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Client A</w:t>
      </w:r>
      <w:r w:rsidDel="00000000" w:rsidR="00000000" w:rsidRPr="00000000">
        <w:rPr>
          <w:color w:val="333333"/>
          <w:sz w:val="24"/>
          <w:szCs w:val="24"/>
          <w:rtl w:val="0"/>
        </w:rPr>
        <w:t xml:space="preserve"> is taking out a mortgage to buy a 3-bedroom house where they intend to live.</w:t>
      </w:r>
    </w:p>
    <w:p w:rsidR="00000000" w:rsidDel="00000000" w:rsidP="00000000" w:rsidRDefault="00000000" w:rsidRPr="00000000" w14:paraId="00000328">
      <w:pPr>
        <w:numPr>
          <w:ilvl w:val="0"/>
          <w:numId w:val="13"/>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Client B</w:t>
      </w:r>
      <w:r w:rsidDel="00000000" w:rsidR="00000000" w:rsidRPr="00000000">
        <w:rPr>
          <w:color w:val="333333"/>
          <w:sz w:val="24"/>
          <w:szCs w:val="24"/>
          <w:rtl w:val="0"/>
        </w:rPr>
        <w:t xml:space="preserve"> is taking out a mortgage to buy a commercial warehouse which will be used 100% for their logistics business.</w:t>
      </w:r>
    </w:p>
    <w:p w:rsidR="00000000" w:rsidDel="00000000" w:rsidP="00000000" w:rsidRDefault="00000000" w:rsidRPr="00000000" w14:paraId="00000329">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Which of these transactions involves a "Regulated Mortgage Contract" (a Specified Investment)?</w:t>
      </w:r>
    </w:p>
    <w:p w:rsidR="00000000" w:rsidDel="00000000" w:rsidP="00000000" w:rsidRDefault="00000000" w:rsidRPr="00000000" w14:paraId="0000032A">
      <w:pPr>
        <w:numPr>
          <w:ilvl w:val="0"/>
          <w:numId w:val="57"/>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Both Client A and Client B.</w:t>
      </w:r>
    </w:p>
    <w:p w:rsidR="00000000" w:rsidDel="00000000" w:rsidP="00000000" w:rsidRDefault="00000000" w:rsidRPr="00000000" w14:paraId="0000032B">
      <w:pPr>
        <w:numPr>
          <w:ilvl w:val="0"/>
          <w:numId w:val="5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Neither, as land is never a "specified investment" under FSMA.</w:t>
      </w:r>
    </w:p>
    <w:p w:rsidR="00000000" w:rsidDel="00000000" w:rsidP="00000000" w:rsidRDefault="00000000" w:rsidRPr="00000000" w14:paraId="0000032C">
      <w:pPr>
        <w:numPr>
          <w:ilvl w:val="0"/>
          <w:numId w:val="5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Only Client A’s mortgage.</w:t>
      </w:r>
    </w:p>
    <w:p w:rsidR="00000000" w:rsidDel="00000000" w:rsidP="00000000" w:rsidRDefault="00000000" w:rsidRPr="00000000" w14:paraId="0000032D">
      <w:pPr>
        <w:numPr>
          <w:ilvl w:val="0"/>
          <w:numId w:val="57"/>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Only Client B’s mortgage.</w:t>
      </w:r>
    </w:p>
    <w:p w:rsidR="00000000" w:rsidDel="00000000" w:rsidP="00000000" w:rsidRDefault="00000000" w:rsidRPr="00000000" w14:paraId="0000032E">
      <w:pPr>
        <w:numPr>
          <w:ilvl w:val="0"/>
          <w:numId w:val="57"/>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Only if the mortgage lender is a foreign bank.</w:t>
      </w:r>
    </w:p>
    <w:p w:rsidR="00000000" w:rsidDel="00000000" w:rsidP="00000000" w:rsidRDefault="00000000" w:rsidRPr="00000000" w14:paraId="0000032F">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C</w:t>
      </w:r>
    </w:p>
    <w:p w:rsidR="00000000" w:rsidDel="00000000" w:rsidP="00000000" w:rsidRDefault="00000000" w:rsidRPr="00000000" w14:paraId="00000330">
      <w:pPr>
        <w:numPr>
          <w:ilvl w:val="0"/>
          <w:numId w:val="62"/>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For a mortgage to be a </w:t>
      </w:r>
      <w:r w:rsidDel="00000000" w:rsidR="00000000" w:rsidRPr="00000000">
        <w:rPr>
          <w:b w:val="1"/>
          <w:bCs w:val="1"/>
          <w:color w:val="333333"/>
          <w:sz w:val="24"/>
          <w:szCs w:val="24"/>
          <w:rtl w:val="0"/>
        </w:rPr>
        <w:t xml:space="preserve">Regulated Mortgage Contract (RMC)</w:t>
      </w:r>
      <w:r w:rsidDel="00000000" w:rsidR="00000000" w:rsidRPr="00000000">
        <w:rPr>
          <w:color w:val="333333"/>
          <w:sz w:val="24"/>
          <w:szCs w:val="24"/>
          <w:rtl w:val="0"/>
        </w:rPr>
        <w:t xml:space="preserve">, it must meet three criteria: (1) The lender provides credit to an individual/trustee; (2) it is secured by a first legal mortgage on UK land; and (3) </w:t>
      </w:r>
      <w:r w:rsidDel="00000000" w:rsidR="00000000" w:rsidRPr="00000000">
        <w:rPr>
          <w:b w:val="1"/>
          <w:bCs w:val="1"/>
          <w:color w:val="333333"/>
          <w:sz w:val="24"/>
          <w:szCs w:val="24"/>
          <w:rtl w:val="0"/>
        </w:rPr>
        <w:t xml:space="preserve">at least 40%</w:t>
      </w:r>
      <w:r w:rsidDel="00000000" w:rsidR="00000000" w:rsidRPr="00000000">
        <w:rPr>
          <w:color w:val="333333"/>
          <w:sz w:val="24"/>
          <w:szCs w:val="24"/>
          <w:rtl w:val="0"/>
        </w:rPr>
        <w:t xml:space="preserve"> of the land is used (or intended to be used) as a </w:t>
      </w:r>
      <w:r w:rsidDel="00000000" w:rsidR="00000000" w:rsidRPr="00000000">
        <w:rPr>
          <w:b w:val="1"/>
          <w:bCs w:val="1"/>
          <w:color w:val="333333"/>
          <w:sz w:val="24"/>
          <w:szCs w:val="24"/>
          <w:rtl w:val="0"/>
        </w:rPr>
        <w:t xml:space="preserve">dwelling</w:t>
      </w:r>
      <w:r w:rsidDel="00000000" w:rsidR="00000000" w:rsidRPr="00000000">
        <w:rPr>
          <w:color w:val="333333"/>
          <w:sz w:val="24"/>
          <w:szCs w:val="24"/>
          <w:rtl w:val="0"/>
        </w:rPr>
        <w:t xml:space="preserve"> by the borrower or a "related person."</w:t>
      </w:r>
    </w:p>
    <w:p w:rsidR="00000000" w:rsidDel="00000000" w:rsidP="00000000" w:rsidRDefault="00000000" w:rsidRPr="00000000" w14:paraId="00000331">
      <w:pPr>
        <w:numPr>
          <w:ilvl w:val="0"/>
          <w:numId w:val="62"/>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Comparison:</w:t>
      </w:r>
      <w:r w:rsidDel="00000000" w:rsidR="00000000" w:rsidRPr="00000000">
        <w:rPr>
          <w:color w:val="333333"/>
          <w:sz w:val="24"/>
          <w:szCs w:val="24"/>
          <w:rtl w:val="0"/>
        </w:rPr>
        <w:t xml:space="preserve"> Client B’s warehouse is 100% commercial (0% dwelling), so it is an </w:t>
      </w:r>
      <w:r w:rsidDel="00000000" w:rsidR="00000000" w:rsidRPr="00000000">
        <w:rPr>
          <w:i w:val="1"/>
          <w:iCs w:val="1"/>
          <w:color w:val="333333"/>
          <w:sz w:val="24"/>
          <w:szCs w:val="24"/>
          <w:rtl w:val="0"/>
        </w:rPr>
        <w:t xml:space="preserve">unregulated</w:t>
      </w:r>
      <w:r w:rsidDel="00000000" w:rsidR="00000000" w:rsidRPr="00000000">
        <w:rPr>
          <w:color w:val="333333"/>
          <w:sz w:val="24"/>
          <w:szCs w:val="24"/>
          <w:rtl w:val="0"/>
        </w:rPr>
        <w:t xml:space="preserve"> mortgage.</w:t>
      </w:r>
    </w:p>
    <w:p w:rsidR="00000000" w:rsidDel="00000000" w:rsidP="00000000" w:rsidRDefault="00000000" w:rsidRPr="00000000" w14:paraId="00000332">
      <w:pPr>
        <w:spacing w:before="2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333">
      <w:pPr>
        <w:spacing w:before="240" w:lineRule="auto"/>
        <w:ind w:left="2520" w:hanging="360"/>
        <w:rPr>
          <w:color w:val="333333"/>
          <w:sz w:val="24"/>
          <w:szCs w:val="24"/>
        </w:rPr>
      </w:pPr>
      <w:r w:rsidDel="00000000" w:rsidR="00000000" w:rsidRPr="00000000">
        <w:rPr>
          <w:rtl w:val="0"/>
        </w:rPr>
      </w:r>
    </w:p>
    <w:p w:rsidR="00000000" w:rsidDel="00000000" w:rsidP="00000000" w:rsidRDefault="00000000" w:rsidRPr="00000000" w14:paraId="00000334">
      <w:pPr>
        <w:spacing w:before="240" w:lineRule="auto"/>
        <w:ind w:left="2520" w:hanging="360"/>
        <w:rPr>
          <w:color w:val="333333"/>
          <w:sz w:val="24"/>
          <w:szCs w:val="24"/>
        </w:rPr>
      </w:pPr>
      <w:r w:rsidDel="00000000" w:rsidR="00000000" w:rsidRPr="00000000">
        <w:rPr>
          <w:rtl w:val="0"/>
        </w:rPr>
      </w:r>
    </w:p>
    <w:p w:rsidR="00000000" w:rsidDel="00000000" w:rsidP="00000000" w:rsidRDefault="00000000" w:rsidRPr="00000000" w14:paraId="00000335">
      <w:pPr>
        <w:spacing w:before="240" w:lineRule="auto"/>
        <w:ind w:left="2520" w:hanging="360"/>
        <w:rPr>
          <w:color w:val="333333"/>
          <w:sz w:val="24"/>
          <w:szCs w:val="24"/>
        </w:rPr>
      </w:pP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ind w:left="0" w:firstLine="0"/>
        <w:rPr>
          <w:b w:val="1"/>
          <w:bCs w:val="1"/>
          <w:color w:val="333333"/>
          <w:sz w:val="26"/>
          <w:szCs w:val="26"/>
        </w:rPr>
      </w:pPr>
      <w:bookmarkStart w:colFirst="0" w:colLast="0" w:name="_j9c5cfwgshgt" w:id="25"/>
      <w:bookmarkEnd w:id="25"/>
      <w:r w:rsidDel="00000000" w:rsidR="00000000" w:rsidRPr="00000000">
        <w:rPr>
          <w:b w:val="1"/>
          <w:bCs w:val="1"/>
          <w:color w:val="333333"/>
          <w:sz w:val="26"/>
          <w:szCs w:val="26"/>
          <w:rtl w:val="0"/>
        </w:rPr>
        <w:t xml:space="preserve">Question 15</w:t>
      </w:r>
    </w:p>
    <w:p w:rsidR="00000000" w:rsidDel="00000000" w:rsidP="00000000" w:rsidRDefault="00000000" w:rsidRPr="00000000" w14:paraId="00000337">
      <w:pPr>
        <w:spacing w:after="240" w:before="240" w:lineRule="auto"/>
        <w:rPr>
          <w:color w:val="333333"/>
          <w:sz w:val="24"/>
          <w:szCs w:val="24"/>
        </w:rPr>
      </w:pPr>
      <w:r w:rsidDel="00000000" w:rsidR="00000000" w:rsidRPr="00000000">
        <w:rPr>
          <w:b w:val="1"/>
          <w:bCs w:val="1"/>
          <w:color w:val="333333"/>
          <w:sz w:val="24"/>
          <w:szCs w:val="24"/>
          <w:rtl w:val="0"/>
        </w:rPr>
        <w:t xml:space="preserve">Sarah</w:t>
      </w:r>
      <w:r w:rsidDel="00000000" w:rsidR="00000000" w:rsidRPr="00000000">
        <w:rPr>
          <w:color w:val="333333"/>
          <w:sz w:val="24"/>
          <w:szCs w:val="24"/>
          <w:rtl w:val="0"/>
        </w:rPr>
        <w:t xml:space="preserve"> holds a physical share certificate for a client in the firm’s strongroom and collects the dividends on the client’s behalf.</w:t>
      </w:r>
    </w:p>
    <w:p w:rsidR="00000000" w:rsidDel="00000000" w:rsidP="00000000" w:rsidRDefault="00000000" w:rsidRPr="00000000" w14:paraId="00000338">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What regulated activity is Sarah performing?</w:t>
      </w:r>
    </w:p>
    <w:p w:rsidR="00000000" w:rsidDel="00000000" w:rsidP="00000000" w:rsidRDefault="00000000" w:rsidRPr="00000000" w14:paraId="00000339">
      <w:pPr>
        <w:numPr>
          <w:ilvl w:val="0"/>
          <w:numId w:val="10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Dealing as Agent.</w:t>
      </w:r>
    </w:p>
    <w:p w:rsidR="00000000" w:rsidDel="00000000" w:rsidP="00000000" w:rsidRDefault="00000000" w:rsidRPr="00000000" w14:paraId="0000033A">
      <w:pPr>
        <w:numPr>
          <w:ilvl w:val="0"/>
          <w:numId w:val="10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Safeguarding and Administering Investments.</w:t>
      </w:r>
    </w:p>
    <w:p w:rsidR="00000000" w:rsidDel="00000000" w:rsidP="00000000" w:rsidRDefault="00000000" w:rsidRPr="00000000" w14:paraId="0000033B">
      <w:pPr>
        <w:numPr>
          <w:ilvl w:val="0"/>
          <w:numId w:val="10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Managing Investments.</w:t>
      </w:r>
    </w:p>
    <w:p w:rsidR="00000000" w:rsidDel="00000000" w:rsidP="00000000" w:rsidRDefault="00000000" w:rsidRPr="00000000" w14:paraId="0000033C">
      <w:pPr>
        <w:numPr>
          <w:ilvl w:val="0"/>
          <w:numId w:val="10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Arranging.</w:t>
      </w:r>
    </w:p>
    <w:p w:rsidR="00000000" w:rsidDel="00000000" w:rsidP="00000000" w:rsidRDefault="00000000" w:rsidRPr="00000000" w14:paraId="0000033D">
      <w:pPr>
        <w:numPr>
          <w:ilvl w:val="0"/>
          <w:numId w:val="104"/>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Advising.</w:t>
      </w:r>
    </w:p>
    <w:p w:rsidR="00000000" w:rsidDel="00000000" w:rsidP="00000000" w:rsidRDefault="00000000" w:rsidRPr="00000000" w14:paraId="0000033E">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33F">
      <w:pPr>
        <w:numPr>
          <w:ilvl w:val="0"/>
          <w:numId w:val="60"/>
        </w:numPr>
        <w:spacing w:after="24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Holding the assets (safeguarding) and collecting the income (administering) is a combined regulated activity under the RAO.</w:t>
      </w:r>
    </w:p>
    <w:p w:rsidR="00000000" w:rsidDel="00000000" w:rsidP="00000000" w:rsidRDefault="00000000" w:rsidRPr="00000000" w14:paraId="00000340">
      <w:pPr>
        <w:pStyle w:val="Heading3"/>
        <w:keepNext w:val="0"/>
        <w:keepLines w:val="0"/>
        <w:spacing w:after="240" w:before="0" w:line="360" w:lineRule="auto"/>
        <w:rPr>
          <w:rFonts w:ascii="Roboto" w:cs="Roboto" w:eastAsia="Roboto" w:hAnsi="Roboto"/>
          <w:b w:val="1"/>
          <w:bCs w:val="1"/>
          <w:color w:val="0f1115"/>
          <w:sz w:val="30"/>
          <w:szCs w:val="30"/>
        </w:rPr>
      </w:pPr>
      <w:bookmarkStart w:colFirst="0" w:colLast="0" w:name="_w012b7vew23c" w:id="26"/>
      <w:bookmarkEnd w:id="26"/>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34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is advising a client on a corporate acquisition. As part of the transaction, the client will issue new shares in its company to the seller as partial consideration. The firm will be responsible for drafting the share issuance documents and advising on the structure.</w:t>
      </w:r>
    </w:p>
    <w:p w:rsidR="00000000" w:rsidDel="00000000" w:rsidP="00000000" w:rsidRDefault="00000000" w:rsidRPr="00000000" w14:paraId="0000034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Does the firm require authorisation from the Financial Conduct Authority (FCA) to carry out this work?</w:t>
      </w:r>
    </w:p>
    <w:p w:rsidR="00000000" w:rsidDel="00000000" w:rsidP="00000000" w:rsidRDefault="00000000" w:rsidRPr="00000000" w14:paraId="0000034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advising on the issuance of shares is always a regulated activity under the Financial Services and Markets Act 2000 (FSMA).</w:t>
        <w:br w:type="textWrapping"/>
        <w:t xml:space="preserve">B. No, because the activity is excluded</w:t>
      </w:r>
    </w:p>
    <w:p w:rsidR="00000000" w:rsidDel="00000000" w:rsidP="00000000" w:rsidRDefault="00000000" w:rsidRPr="00000000" w14:paraId="0000034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Yes, but only if the shares are to be listed on a recognised investment exchange.</w:t>
        <w:br w:type="textWrapping"/>
        <w:t xml:space="preserve">D. No, because the transaction is a private sale between two parties and does not involve dealing with the public.</w:t>
        <w:br w:type="textWrapping"/>
        <w:t xml:space="preserve">E. Yes, because the firm will be "arranging deals in investments" by facilitating the share issuance.</w:t>
      </w:r>
    </w:p>
    <w:p w:rsidR="00000000" w:rsidDel="00000000" w:rsidP="00000000" w:rsidRDefault="00000000" w:rsidRPr="00000000" w14:paraId="0000034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Article 67 of the Financial Services and Markets Act 2000 (Regulated Activities) Order 2001 (RAO) provides an exclusion for professionals (like solicitors) where the regulated activity is incidental to the provision of professional services. Drafting documents and advising on a share issuance as part of a corporate transaction typically falls within this exclusion, provided the firm accounts to the client for any pecuniary reward received.</w:t>
      </w:r>
    </w:p>
    <w:p w:rsidR="00000000" w:rsidDel="00000000" w:rsidP="00000000" w:rsidRDefault="00000000" w:rsidRPr="00000000" w14:paraId="0000034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Advising on investments is a regulated activity, but exemptions and exclusions, such as Article 67, can apply.</w:t>
        <w:br w:type="textWrapping"/>
        <w:t xml:space="preserve">Option C is incorrect. The need for authorisation is not dependent on whether the shares are listed; it depends on the nature of the activity and applicable exclusions.</w:t>
        <w:br w:type="textWrapping"/>
        <w:t xml:space="preserve">Option D is incorrect. The private nature of the transaction is not the determinative factor; some private transactions can still involve regulated activities.</w:t>
        <w:br w:type="textWrapping"/>
        <w:t xml:space="preserve">Option E is incorrect. While "arranging deals in investments" is a regulated activity, the Article 67 exclusion can apply to this activity when carried out by a solicitor as part of professional services.</w:t>
      </w:r>
    </w:p>
    <w:p w:rsidR="00000000" w:rsidDel="00000000" w:rsidP="00000000" w:rsidRDefault="00000000" w:rsidRPr="00000000" w14:paraId="00000347">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34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asks her solicitor for advice on investing a lump sum. She is considering two options: (i) buying listed shares in a public company, and (ii) providing a loan to a private family business in return for a loan note issued by that business.</w:t>
      </w:r>
    </w:p>
    <w:p w:rsidR="00000000" w:rsidDel="00000000" w:rsidP="00000000" w:rsidRDefault="00000000" w:rsidRPr="00000000" w14:paraId="0000034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these options involves a 'specified investment' under the RAO?</w:t>
      </w:r>
    </w:p>
    <w:p w:rsidR="00000000" w:rsidDel="00000000" w:rsidP="00000000" w:rsidRDefault="00000000" w:rsidRPr="00000000" w14:paraId="0000034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Only the listed shares.</w:t>
        <w:br w:type="textWrapping"/>
        <w:t xml:space="preserve">B. Only the loan note.</w:t>
        <w:br w:type="textWrapping"/>
        <w:t xml:space="preserve">C. Both the listed shares and the loan note.</w:t>
        <w:br w:type="textWrapping"/>
        <w:t xml:space="preserve">D. Neither, as both are private arrangements.</w:t>
        <w:br w:type="textWrapping"/>
        <w:t xml:space="preserve">E. It depends on the value of the investment.</w:t>
      </w:r>
    </w:p>
    <w:p w:rsidR="00000000" w:rsidDel="00000000" w:rsidP="00000000" w:rsidRDefault="00000000" w:rsidRPr="00000000" w14:paraId="0000034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Both are specified investments under the RAO. Shares (Article 76) and debentures (Article 77) are categories of specified investments. A loan note is a form of debenture. This classification triggers the application of the regulated activities regime.</w:t>
      </w:r>
    </w:p>
    <w:p w:rsidR="00000000" w:rsidDel="00000000" w:rsidP="00000000" w:rsidRDefault="00000000" w:rsidRPr="00000000" w14:paraId="0000034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Loan notes (debentures) are also specified investments.</w:t>
        <w:br w:type="textWrapping"/>
        <w:t xml:space="preserve">Option B is incorrect. Shares are also specified investments.</w:t>
        <w:br w:type="textWrapping"/>
        <w:t xml:space="preserve">Option D is incorrect. Both are specified investments regardless of being "private arrangements."</w:t>
        <w:br w:type="textWrapping"/>
        <w:t xml:space="preserve">Option E is incorrect. Whether something is a specified investment is a question of its legal nature, not its value.</w:t>
      </w:r>
    </w:p>
    <w:p w:rsidR="00000000" w:rsidDel="00000000" w:rsidP="00000000" w:rsidRDefault="00000000" w:rsidRPr="00000000" w14:paraId="0000034D">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34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vendor selling a business. The solicitor identifies a potential buyer from among his other clients and provides the buyer's contact details to the vendor. The solicitor does not discuss the price or terms, and the parties negotiate directly.</w:t>
      </w:r>
    </w:p>
    <w:p w:rsidR="00000000" w:rsidDel="00000000" w:rsidP="00000000" w:rsidRDefault="00000000" w:rsidRPr="00000000" w14:paraId="0000034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Has the solicitor carried on the regulated activity of 'arranging deals in investments' (Article 25 RAO)?</w:t>
      </w:r>
    </w:p>
    <w:p w:rsidR="00000000" w:rsidDel="00000000" w:rsidP="00000000" w:rsidRDefault="00000000" w:rsidRPr="00000000" w14:paraId="0000035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he made an introduction with a view to a transaction involving the sale of shares.</w:t>
        <w:br w:type="textWrapping"/>
        <w:t xml:space="preserve">B. No, because he did not facilitate or negotiate the terms of the deal.</w:t>
        <w:br w:type="textWrapping"/>
        <w:t xml:space="preserve">C. Yes, but the activity is excluded as it is incidental to his professional services.</w:t>
        <w:br w:type="textWrapping"/>
        <w:t xml:space="preserve">D. No, because the transaction involves a private company, not a listed company.</w:t>
        <w:br w:type="textWrapping"/>
        <w:t xml:space="preserve">E. Yes, but only if he receives a separate fee for the introduction.</w:t>
      </w:r>
    </w:p>
    <w:p w:rsidR="00000000" w:rsidDel="00000000" w:rsidP="00000000" w:rsidRDefault="00000000" w:rsidRPr="00000000" w14:paraId="0000035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most accurate. Mere introduction, without any element of facilitation or negotiation, is unlikely to amount to "arranging." The FCA's Perimeter Guidance (PERG) suggests that introducing may not be arranging if it is no more than passing on contact details. The solicitor's actions here appear to fall short of active arrangement.</w:t>
      </w:r>
    </w:p>
    <w:p w:rsidR="00000000" w:rsidDel="00000000" w:rsidP="00000000" w:rsidRDefault="00000000" w:rsidRPr="00000000" w14:paraId="0000035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making an introduction can sometimes be arranging, the lack of facilitation here makes it unlikely.</w:t>
        <w:br w:type="textWrapping"/>
        <w:t xml:space="preserve">Option C is incorrect. The question of whether the activity is regulated precedes the question of whether an exclusion applies.</w:t>
        <w:br w:type="textWrapping"/>
        <w:t xml:space="preserve">Option D is incorrect. The regulated activity applies to deals in specified investments of both private and public companies.</w:t>
        <w:br w:type="textWrapping"/>
        <w:t xml:space="preserve">Option E is incorrect. The receipt of a fee is not the defining characteristic of the activity.</w:t>
      </w:r>
    </w:p>
    <w:p w:rsidR="00000000" w:rsidDel="00000000" w:rsidP="00000000" w:rsidRDefault="00000000" w:rsidRPr="00000000" w14:paraId="00000353">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19</w:t>
      </w:r>
    </w:p>
    <w:p w:rsidR="00000000" w:rsidDel="00000000" w:rsidP="00000000" w:rsidRDefault="00000000" w:rsidRPr="00000000" w14:paraId="0000035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is advising on a client's investment in a collective investment scheme. The firm will receive a commission from the scheme operator for placing the investment. The firm wishes to rely on the Article 67 exclusion.</w:t>
      </w:r>
    </w:p>
    <w:p w:rsidR="00000000" w:rsidDel="00000000" w:rsidP="00000000" w:rsidRDefault="00000000" w:rsidRPr="00000000" w14:paraId="0000035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necessary condition for the exclusion to apply?</w:t>
      </w:r>
    </w:p>
    <w:p w:rsidR="00000000" w:rsidDel="00000000" w:rsidP="00000000" w:rsidRDefault="00000000" w:rsidRPr="00000000" w14:paraId="0000035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must not hold itself out as providing a financial service.</w:t>
        <w:br w:type="textWrapping"/>
        <w:t xml:space="preserve">B. The firm must account to the client for the commission received.</w:t>
        <w:br w:type="textWrapping"/>
        <w:t xml:space="preserve">C. The regulated activity must be the main purpose of the instruction.</w:t>
        <w:br w:type="textWrapping"/>
        <w:t xml:space="preserve">D. The client must be a sophisticated investor.</w:t>
        <w:br w:type="textWrapping"/>
        <w:t xml:space="preserve">E. The firm must be a member of a designated professional body.</w:t>
      </w:r>
    </w:p>
    <w:p w:rsidR="00000000" w:rsidDel="00000000" w:rsidP="00000000" w:rsidRDefault="00000000" w:rsidRPr="00000000" w14:paraId="0000035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A key condition of the Article 67 exclusion is that any pecuniary reward received for the regulated activity must be accounted for to the client (Article 67(2)(b)). Failure to do so means the exclusion is not available.</w:t>
      </w:r>
    </w:p>
    <w:p w:rsidR="00000000" w:rsidDel="00000000" w:rsidP="00000000" w:rsidRDefault="00000000" w:rsidRPr="00000000" w14:paraId="0000035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This is not a specified condition of Article 67.</w:t>
        <w:br w:type="textWrapping"/>
        <w:t xml:space="preserve">Option C is incorrect. The activity must be incidental to the provision of professional services, not the main purpose.</w:t>
        <w:br w:type="textWrapping"/>
        <w:t xml:space="preserve">Option D is incorrect. The client's status is not a condition for this exclusion.</w:t>
        <w:br w:type="textWrapping"/>
        <w:t xml:space="preserve">Option E is incorrect. Membership of a designated professional body (like the SRA) is relevant for certain other exemptions but not the sole condition for Article 67.</w:t>
      </w:r>
    </w:p>
    <w:p w:rsidR="00000000" w:rsidDel="00000000" w:rsidP="00000000" w:rsidRDefault="00000000" w:rsidRPr="00000000" w14:paraId="00000359">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20</w:t>
      </w:r>
    </w:p>
    <w:p w:rsidR="00000000" w:rsidDel="00000000" w:rsidP="00000000" w:rsidRDefault="00000000" w:rsidRPr="00000000" w14:paraId="0000035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asked by an executor client to sell a portfolio of stocks and shares held in a deceased's estate. The solicitor will instruct a stockbroker to execute the trades but will decide which assets to sell and when, based on the need to raise cash for inheritance tax.</w:t>
      </w:r>
    </w:p>
    <w:p w:rsidR="00000000" w:rsidDel="00000000" w:rsidP="00000000" w:rsidRDefault="00000000" w:rsidRPr="00000000" w14:paraId="0000035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solicitor carrying on the regulated activity of 'managing investments' (Article 37 RAO)?</w:t>
      </w:r>
    </w:p>
    <w:p w:rsidR="00000000" w:rsidDel="00000000" w:rsidP="00000000" w:rsidRDefault="00000000" w:rsidRPr="00000000" w14:paraId="0000035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he is not dealing as principal.</w:t>
        <w:br w:type="textWrapping"/>
        <w:t xml:space="preserve">B. Yes, because he is making discretionary decisions about the sale of specified investments.</w:t>
        <w:br w:type="textWrapping"/>
        <w:t xml:space="preserve">C. No, because he is acting as an agent of the executor.</w:t>
        <w:br w:type="textWrapping"/>
        <w:t xml:space="preserve">D. Yes, but the activity is excluded as it is part of administering a trust.</w:t>
        <w:br w:type="textWrapping"/>
        <w:t xml:space="preserve">E. No, because the assets are held within an estate, not a live portfolio.</w:t>
      </w:r>
    </w:p>
    <w:p w:rsidR="00000000" w:rsidDel="00000000" w:rsidP="00000000" w:rsidRDefault="00000000" w:rsidRPr="00000000" w14:paraId="0000035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'Managing investments' involves exercising discretion over the management of assets comprising specified investments. Making decisions on what and when to sell constitutes such discretion, even if execution is delegated.</w:t>
      </w:r>
    </w:p>
    <w:p w:rsidR="00000000" w:rsidDel="00000000" w:rsidP="00000000" w:rsidRDefault="00000000" w:rsidRPr="00000000" w14:paraId="0000035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Dealing as principal is a different activity (Article 14); managing investments involves acting as agent.</w:t>
        <w:br w:type="textWrapping"/>
        <w:t xml:space="preserve">Option C is incorrect. Acting as an agent is precisely what constitutes managing investments.</w:t>
        <w:br w:type="textWrapping"/>
        <w:t xml:space="preserve">Option D is incorrect. There is no blanket exclusion for trust administration; the activity itself may still be regulated, though other exclusions (like Article 66 for trustees) might be considered.</w:t>
        <w:br w:type="textWrapping"/>
        <w:t xml:space="preserve">Option E is incorrect. The assets are still specified investments, and managing them is a regulated activity regardless of the legal structure holding them.</w:t>
      </w:r>
    </w:p>
    <w:p w:rsidR="00000000" w:rsidDel="00000000" w:rsidP="00000000" w:rsidRDefault="00000000" w:rsidRPr="00000000" w14:paraId="0000035F">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21</w:t>
      </w:r>
    </w:p>
    <w:p w:rsidR="00000000" w:rsidDel="00000000" w:rsidP="00000000" w:rsidRDefault="00000000" w:rsidRPr="00000000" w14:paraId="0000036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appointed as a trustee of a family trust. The trust's assets include a portfolio of shares. In his role as trustee, he makes decisions to buy and sell shares to rebalance the portfolio.</w:t>
      </w:r>
    </w:p>
    <w:p w:rsidR="00000000" w:rsidDel="00000000" w:rsidP="00000000" w:rsidRDefault="00000000" w:rsidRPr="00000000" w14:paraId="0000036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he carrying on the regulated activity of 'managing investments'?</w:t>
      </w:r>
    </w:p>
    <w:p w:rsidR="00000000" w:rsidDel="00000000" w:rsidP="00000000" w:rsidRDefault="00000000" w:rsidRPr="00000000" w14:paraId="0000036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the activity is excluded for trustees by Article 66 of the RAO.</w:t>
        <w:br w:type="textWrapping"/>
        <w:t xml:space="preserve">B. Yes, unless he delegates all investment decisions to a licensed fund manager.</w:t>
        <w:br w:type="textWrapping"/>
        <w:t xml:space="preserve">C. No, because he is not acting by way of business.</w:t>
        <w:br w:type="textWrapping"/>
        <w:t xml:space="preserve">D. Yes, because he is making discretionary decisions about specified investments.</w:t>
        <w:br w:type="textWrapping"/>
        <w:t xml:space="preserve">E. No, because the trust is a private family trust.</w:t>
      </w:r>
    </w:p>
    <w:p w:rsidR="00000000" w:rsidDel="00000000" w:rsidP="00000000" w:rsidRDefault="00000000" w:rsidRPr="00000000" w14:paraId="0000036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A key element of most regulated activities is that they are carried on "by way of business." A trustee, even a professional solicitor, is not generally considered to be acting "by way of business" when performing the functions of a trustee </w:t>
      </w:r>
      <w:r w:rsidDel="00000000" w:rsidR="00000000" w:rsidRPr="00000000">
        <w:rPr>
          <w:rFonts w:ascii="Roboto" w:cs="Roboto" w:eastAsia="Roboto" w:hAnsi="Roboto"/>
          <w:i w:val="1"/>
          <w:iCs w:val="1"/>
          <w:color w:val="0f1115"/>
          <w:sz w:val="24"/>
          <w:szCs w:val="24"/>
          <w:rtl w:val="0"/>
        </w:rPr>
        <w:t xml:space="preserve">qua trustee</w:t>
      </w:r>
      <w:r w:rsidDel="00000000" w:rsidR="00000000" w:rsidRPr="00000000">
        <w:rPr>
          <w:rFonts w:ascii="Roboto" w:cs="Roboto" w:eastAsia="Roboto" w:hAnsi="Roboto"/>
          <w:color w:val="0f1115"/>
          <w:sz w:val="24"/>
          <w:szCs w:val="24"/>
          <w:rtl w:val="0"/>
        </w:rPr>
        <w:t xml:space="preserve"> (PERG 2.7.6). This is a more fundamental point than the trustee exclusion in Article 66.</w:t>
      </w:r>
    </w:p>
    <w:p w:rsidR="00000000" w:rsidDel="00000000" w:rsidP="00000000" w:rsidRDefault="00000000" w:rsidRPr="00000000" w14:paraId="0000036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Article 66 provides an exclusion but is subject to conditions. Option C addresses a more basic prerequisite (by way of business).</w:t>
        <w:br w:type="textWrapping"/>
        <w:t xml:space="preserve">Option B is incorrect. Delegation does not change the nature of his role as a trustee making strategic decisions.</w:t>
        <w:br w:type="textWrapping"/>
        <w:t xml:space="preserve">Option D is incorrect. While this describes the activity, it omits the "by way of business" requirement, which is likely not satisfied.</w:t>
        <w:br w:type="textWrapping"/>
        <w:t xml:space="preserve">Option E is incorrect. The private nature of the trust is not the legal basis for the activity being unregulated.</w:t>
      </w:r>
    </w:p>
    <w:p w:rsidR="00000000" w:rsidDel="00000000" w:rsidP="00000000" w:rsidRDefault="00000000" w:rsidRPr="00000000" w14:paraId="00000365">
      <w:pPr>
        <w:pStyle w:val="Heading3"/>
        <w:keepNext w:val="0"/>
        <w:keepLines w:val="0"/>
        <w:spacing w:after="240" w:before="480" w:line="360" w:lineRule="auto"/>
        <w:rPr>
          <w:rFonts w:ascii="Roboto" w:cs="Roboto" w:eastAsia="Roboto" w:hAnsi="Roboto"/>
          <w:b w:val="1"/>
          <w:bCs w:val="1"/>
          <w:color w:val="0f1115"/>
          <w:sz w:val="30"/>
          <w:szCs w:val="30"/>
        </w:rPr>
      </w:pPr>
      <w:bookmarkStart w:colFirst="0" w:colLast="0" w:name="_f9w9zjyipx16" w:id="27"/>
      <w:bookmarkEnd w:id="27"/>
      <w:r w:rsidDel="00000000" w:rsidR="00000000" w:rsidRPr="00000000">
        <w:rPr>
          <w:rFonts w:ascii="Roboto" w:cs="Roboto" w:eastAsia="Roboto" w:hAnsi="Roboto"/>
          <w:b w:val="1"/>
          <w:bCs w:val="1"/>
          <w:color w:val="0f1115"/>
          <w:sz w:val="30"/>
          <w:szCs w:val="30"/>
          <w:rtl w:val="0"/>
        </w:rPr>
        <w:t xml:space="preserve">Question 22</w:t>
      </w:r>
    </w:p>
    <w:p w:rsidR="00000000" w:rsidDel="00000000" w:rsidP="00000000" w:rsidRDefault="00000000" w:rsidRPr="00000000" w14:paraId="0000036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drafts a simple loan agreement for a client who is lending money to a friend's business. The agreement includes terms on interest and repayment.</w:t>
      </w:r>
    </w:p>
    <w:p w:rsidR="00000000" w:rsidDel="00000000" w:rsidP="00000000" w:rsidRDefault="00000000" w:rsidRPr="00000000" w14:paraId="0000036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Does this activity fall within the regulated activities under FSMA 2000?</w:t>
      </w:r>
    </w:p>
    <w:p w:rsidR="00000000" w:rsidDel="00000000" w:rsidP="00000000" w:rsidRDefault="00000000" w:rsidRPr="00000000" w14:paraId="0000036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it is 'advising on investments' concerning a debenture.</w:t>
        <w:br w:type="textWrapping"/>
        <w:t xml:space="preserve">B. Yes, it is 'arranging a regulated mortgage contract'.</w:t>
        <w:br w:type="textWrapping"/>
        <w:t xml:space="preserve">C. No, because drafting a loan agreement is a mainstream legal activity excluded from regulation.</w:t>
        <w:br w:type="textWrapping"/>
        <w:t xml:space="preserve">D. Yes, but only if the loan is over £25,000.</w:t>
        <w:br w:type="textWrapping"/>
        <w:t xml:space="preserve">E. No, provided the solicitor does not advise on the merits of making the loan.</w:t>
      </w:r>
    </w:p>
    <w:p w:rsidR="00000000" w:rsidDel="00000000" w:rsidP="00000000" w:rsidRDefault="00000000" w:rsidRPr="00000000" w14:paraId="0000036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E is most accurate. Drafting a document is unlikely to be a regulated activity in itself. 'Advising on investments' requires the giving of advice on the merits of buying, selling, etc., a specified investment. Mere drafting without advisory content on the merits is not advising. 'Arranging' requires more than just drafting; it requires facilitating the transaction.</w:t>
      </w:r>
    </w:p>
    <w:p w:rsidR="00000000" w:rsidDel="00000000" w:rsidP="00000000" w:rsidRDefault="00000000" w:rsidRPr="00000000" w14:paraId="0000036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Drafting a document is not synonymous with advising on the merits of the investment.</w:t>
        <w:br w:type="textWrapping"/>
        <w:t xml:space="preserve">Option B is incorrect. A regulated mortgage contract is a specific type of mortgage on land; a simple business loan agreement is not this.</w:t>
        <w:br w:type="textWrapping"/>
        <w:t xml:space="preserve">Option C is incorrect. There is no blanket exclusion for "mainstream legal activity"; the activity must be assessed against the RAO definitions.</w:t>
        <w:br w:type="textWrapping"/>
        <w:t xml:space="preserve">Option D is incorrect. The monetary threshold is not determinative for these activities.</w:t>
      </w:r>
    </w:p>
    <w:p w:rsidR="00000000" w:rsidDel="00000000" w:rsidP="00000000" w:rsidRDefault="00000000" w:rsidRPr="00000000" w14:paraId="0000036B">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23</w:t>
      </w:r>
    </w:p>
    <w:p w:rsidR="00000000" w:rsidDel="00000000" w:rsidP="00000000" w:rsidRDefault="00000000" w:rsidRPr="00000000" w14:paraId="0000036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refers a client to an independent financial adviser (IFA) for pension advice. The IFA pays the solicitor a fixed referral fee for each client introduced.</w:t>
      </w:r>
    </w:p>
    <w:p w:rsidR="00000000" w:rsidDel="00000000" w:rsidP="00000000" w:rsidRDefault="00000000" w:rsidRPr="00000000" w14:paraId="0000036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Does the solicitor's introduction activity require FCA authorisation?</w:t>
      </w:r>
    </w:p>
    <w:p w:rsidR="00000000" w:rsidDel="00000000" w:rsidP="00000000" w:rsidRDefault="00000000" w:rsidRPr="00000000" w14:paraId="0000036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introducing to an authorised person is excluded</w:t>
        <w:br w:type="textWrapping"/>
        <w:t xml:space="preserve">B. Yes, because he is receiving a financial benefit for making the introduction.</w:t>
        <w:br w:type="textWrapping"/>
        <w:t xml:space="preserve">C. No, provided the solicitor gives no advice on the merits of the pension products.</w:t>
        <w:br w:type="textWrapping"/>
        <w:t xml:space="preserve">D. Yes, because he is 'making arrangements' for the provision of a financial service.</w:t>
        <w:br w:type="textWrapping"/>
        <w:t xml:space="preserve">E. No, because the IFA, not the solicitor, is providing the regulated advice.</w:t>
      </w:r>
    </w:p>
    <w:p w:rsidR="00000000" w:rsidDel="00000000" w:rsidP="00000000" w:rsidRDefault="00000000" w:rsidRPr="00000000" w14:paraId="0000036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A is correct. Article 33 provides an exclusion for making arrangements with a view to a client receiving advice from an authorised person. However, this exclusion is subject to conditions, including that the introducer does not receive any pecuniary reward from anyone other than the client. Since the solicitor is receiving a fee from the IFA, the exclusion is likely not available, making the introduction a regulated activity. Therefore, the solicitor likely requires authorisation or another exemption.</w:t>
      </w:r>
    </w:p>
    <w:p w:rsidR="00000000" w:rsidDel="00000000" w:rsidP="00000000" w:rsidRDefault="00000000" w:rsidRPr="00000000" w14:paraId="0000037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Given the condition breach, the correct answer is B. Yes, because he is receiving a financial benefit for making the introduction.</w:t>
      </w:r>
    </w:p>
    <w:p w:rsidR="00000000" w:rsidDel="00000000" w:rsidP="00000000" w:rsidRDefault="00000000" w:rsidRPr="00000000" w14:paraId="0000037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The absence of advice does not automatically place the introduction outside of regulation; 'arranging' can still occur.</w:t>
        <w:br w:type="textWrapping"/>
        <w:t xml:space="preserve">Option D is partially correct but less precise than B, which identifies the specific condition breach that removes the exclusion.</w:t>
        <w:br w:type="textWrapping"/>
        <w:t xml:space="preserve">Option E is incorrect. The fact the IFA provides the advice does not mean the solicitor's introduction is unregulated.</w:t>
      </w:r>
    </w:p>
    <w:p w:rsidR="00000000" w:rsidDel="00000000" w:rsidP="00000000" w:rsidRDefault="00000000" w:rsidRPr="00000000" w14:paraId="00000372">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24</w:t>
      </w:r>
    </w:p>
    <w:p w:rsidR="00000000" w:rsidDel="00000000" w:rsidP="00000000" w:rsidRDefault="00000000" w:rsidRPr="00000000" w14:paraId="0000037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advising a retired client on raising capital from her home. The client is considering a lifetime mortgage (a equity release product). The solicitor explains how the product works, the different types available, and the associated risks, but does not recommend a specific provider or product.</w:t>
      </w:r>
    </w:p>
    <w:p w:rsidR="00000000" w:rsidDel="00000000" w:rsidP="00000000" w:rsidRDefault="00000000" w:rsidRPr="00000000" w14:paraId="0000037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regulatory position?</w:t>
      </w:r>
    </w:p>
    <w:p w:rsidR="00000000" w:rsidDel="00000000" w:rsidP="00000000" w:rsidRDefault="00000000" w:rsidRPr="00000000" w14:paraId="0000037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solicitor is advising on regulated mortgage contracts and must be an authorised person unless an exemption applies.</w:t>
        <w:br w:type="textWrapping"/>
        <w:t xml:space="preserve">B. The solicitor is merely providing generic financial information, which is not a regulated activity.</w:t>
        <w:br w:type="textWrapping"/>
        <w:t xml:space="preserve">C. The solicitor can rely on the Article 67 exclusion as the advice is incidental to her provision of legal services on property matters.</w:t>
        <w:br w:type="textWrapping"/>
        <w:t xml:space="preserve">D. The activity is excluded as it concerns land, which is not a specified investment.</w:t>
        <w:br w:type="textWrapping"/>
        <w:t xml:space="preserve">E. The solicitor must refer the client to an FCA-authorised mortgage adviser immediately.</w:t>
      </w:r>
    </w:p>
    <w:p w:rsidR="00000000" w:rsidDel="00000000" w:rsidP="00000000" w:rsidRDefault="00000000" w:rsidRPr="00000000" w14:paraId="0000037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A is correct. 'Advising on regulated mortgage contracts' (Article 53A RAO) is a regulated activity. It includes giving advice to an individual on the merits of entering into a particular regulated mortgage contract. Explaining how they work and the risks likely crosses the line from generic information into advice on the merits of such contracts. The solicitor would need to be authorised or rely on an exemption (like the limited application of Article 67, but this is risky for mainstream advice).</w:t>
      </w:r>
    </w:p>
    <w:p w:rsidR="00000000" w:rsidDel="00000000" w:rsidP="00000000" w:rsidRDefault="00000000" w:rsidRPr="00000000" w14:paraId="0000037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The line between information and advice is fine, but explaining risks and types of product likely constitutes advice.</w:t>
        <w:br w:type="textWrapping"/>
        <w:t xml:space="preserve">Option C is potentially incorrect. While Article 67 might be argued, the FCA may view dedicated advice on mortgage products as more than "incidental" to legal services, especially if a separate fee is charged.</w:t>
        <w:br w:type="textWrapping"/>
        <w:t xml:space="preserve">Option D is incorrect. While land itself is not a specified investment, a 'regulated mortgage contract' is a specified article under the RAO, and advising on it is regulated.</w:t>
        <w:br w:type="textWrapping"/>
        <w:t xml:space="preserve">Option E is not necessarily correct as a statement of the legal position; it is a possible safe course of action but not a legal requirement per se. The legal requirement is to not carry on a regulated activity without authorisation or exemption.</w:t>
      </w:r>
    </w:p>
    <w:p w:rsidR="00000000" w:rsidDel="00000000" w:rsidP="00000000" w:rsidRDefault="00000000" w:rsidRPr="00000000" w14:paraId="00000378">
      <w:pPr>
        <w:pStyle w:val="Heading3"/>
        <w:keepNext w:val="0"/>
        <w:keepLines w:val="0"/>
        <w:spacing w:before="280" w:lineRule="auto"/>
        <w:rPr>
          <w:b w:val="1"/>
          <w:bCs w:val="1"/>
          <w:color w:val="333333"/>
          <w:sz w:val="26"/>
          <w:szCs w:val="26"/>
        </w:rPr>
      </w:pPr>
      <w:bookmarkStart w:colFirst="0" w:colLast="0" w:name="_kefdntk8wagd" w:id="28"/>
      <w:bookmarkEnd w:id="28"/>
      <w:r w:rsidDel="00000000" w:rsidR="00000000" w:rsidRPr="00000000">
        <w:rPr>
          <w:b w:val="1"/>
          <w:bCs w:val="1"/>
          <w:color w:val="333333"/>
          <w:sz w:val="26"/>
          <w:szCs w:val="26"/>
          <w:rtl w:val="0"/>
        </w:rPr>
        <w:t xml:space="preserve">Question 25</w:t>
      </w:r>
    </w:p>
    <w:p w:rsidR="00000000" w:rsidDel="00000000" w:rsidP="00000000" w:rsidRDefault="00000000" w:rsidRPr="00000000" w14:paraId="00000379">
      <w:pPr>
        <w:spacing w:after="240" w:before="240" w:lineRule="auto"/>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a partner at a law firm, has a close professional relationship with a high-net-worth client. He identifies a specific "Green Energy" bond that he believes would perfectly suit the client's stated ethical investment goals. </w:t>
      </w:r>
      <w:r w:rsidDel="00000000" w:rsidR="00000000" w:rsidRPr="00000000">
        <w:rPr>
          <w:b w:val="1"/>
          <w:bCs w:val="1"/>
          <w:color w:val="333333"/>
          <w:sz w:val="24"/>
          <w:szCs w:val="24"/>
          <w:rtl w:val="0"/>
        </w:rPr>
        <w:t xml:space="preserve">Mark</w:t>
      </w:r>
      <w:r w:rsidDel="00000000" w:rsidR="00000000" w:rsidRPr="00000000">
        <w:rPr>
          <w:color w:val="333333"/>
          <w:sz w:val="24"/>
          <w:szCs w:val="24"/>
          <w:rtl w:val="0"/>
        </w:rPr>
        <w:t xml:space="preserve"> sends a single, highly personalized email to this one client, explaining the bond's features and suggesting the client consider investing. The firm is not FCA-authorized.</w:t>
      </w:r>
    </w:p>
    <w:p w:rsidR="00000000" w:rsidDel="00000000" w:rsidP="00000000" w:rsidRDefault="00000000" w:rsidRPr="00000000" w14:paraId="0000037A">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Can Mark rely on an exemption from the s.21 FSMA restriction on "Financial Promotions"?</w:t>
      </w:r>
    </w:p>
    <w:p w:rsidR="00000000" w:rsidDel="00000000" w:rsidP="00000000" w:rsidRDefault="00000000" w:rsidRPr="00000000" w14:paraId="0000037B">
      <w:pPr>
        <w:numPr>
          <w:ilvl w:val="0"/>
          <w:numId w:val="74"/>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No, because s.21 FSMA creates a "strict liability" prohibition on any unauthorized person communicating an invitation to engage in investment activity.</w:t>
      </w:r>
    </w:p>
    <w:p w:rsidR="00000000" w:rsidDel="00000000" w:rsidP="00000000" w:rsidRDefault="00000000" w:rsidRPr="00000000" w14:paraId="0000037C">
      <w:pPr>
        <w:numPr>
          <w:ilvl w:val="0"/>
          <w:numId w:val="7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Yes, the "One-off" communication exemption applies to personalized, non-real-time communications.</w:t>
      </w:r>
    </w:p>
    <w:p w:rsidR="00000000" w:rsidDel="00000000" w:rsidP="00000000" w:rsidRDefault="00000000" w:rsidRPr="00000000" w14:paraId="0000037D">
      <w:pPr>
        <w:numPr>
          <w:ilvl w:val="0"/>
          <w:numId w:val="7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Yes, because the email does not contain a "Buy" button, and therefore does not constitute an "inducement" or "invitation."</w:t>
      </w:r>
    </w:p>
    <w:p w:rsidR="00000000" w:rsidDel="00000000" w:rsidP="00000000" w:rsidRDefault="00000000" w:rsidRPr="00000000" w14:paraId="0000037E">
      <w:pPr>
        <w:numPr>
          <w:ilvl w:val="0"/>
          <w:numId w:val="74"/>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No, because the "One-off" exemption only applies to face-to-face oral conversations, not digital communications like email.</w:t>
      </w:r>
    </w:p>
    <w:p w:rsidR="00000000" w:rsidDel="00000000" w:rsidP="00000000" w:rsidRDefault="00000000" w:rsidRPr="00000000" w14:paraId="0000037F">
      <w:pPr>
        <w:numPr>
          <w:ilvl w:val="0"/>
          <w:numId w:val="74"/>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Yes, but only if the client has already signed a "Sophisticated Investor" statement within the last 12 months.</w:t>
      </w:r>
    </w:p>
    <w:p w:rsidR="00000000" w:rsidDel="00000000" w:rsidP="00000000" w:rsidRDefault="00000000" w:rsidRPr="00000000" w14:paraId="00000380">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381">
      <w:pPr>
        <w:numPr>
          <w:ilvl w:val="0"/>
          <w:numId w:val="12"/>
        </w:numPr>
        <w:spacing w:after="24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The </w:t>
      </w:r>
      <w:r w:rsidDel="00000000" w:rsidR="00000000" w:rsidRPr="00000000">
        <w:rPr>
          <w:b w:val="1"/>
          <w:bCs w:val="1"/>
          <w:color w:val="333333"/>
          <w:sz w:val="24"/>
          <w:szCs w:val="24"/>
          <w:rtl w:val="0"/>
        </w:rPr>
        <w:t xml:space="preserve">Financial Promotion Order (FPO)</w:t>
      </w:r>
      <w:r w:rsidDel="00000000" w:rsidR="00000000" w:rsidRPr="00000000">
        <w:rPr>
          <w:color w:val="333333"/>
          <w:sz w:val="24"/>
          <w:szCs w:val="24"/>
          <w:rtl w:val="0"/>
        </w:rPr>
        <w:t xml:space="preserve"> contains an exemption for "One-off" communications. To qualify, the promotion must be made to only one recipient (or a small group), be uniquely tailored to them, and not be part of a generalized marketing campaign. This allows solicitors to mention specific investments to individual clients without needing FCA approval for the "advertisement."</w:t>
      </w:r>
    </w:p>
    <w:p w:rsidR="00000000" w:rsidDel="00000000" w:rsidP="00000000" w:rsidRDefault="00000000" w:rsidRPr="00000000" w14:paraId="00000382">
      <w:pPr>
        <w:spacing w:after="240" w:before="240" w:lineRule="auto"/>
        <w:rPr>
          <w:b w:val="1"/>
          <w:bCs w:val="1"/>
          <w:color w:val="333333"/>
          <w:sz w:val="26"/>
          <w:szCs w:val="26"/>
        </w:rPr>
      </w:pPr>
      <w:r w:rsidDel="00000000" w:rsidR="00000000" w:rsidRPr="00000000">
        <w:rPr>
          <w:b w:val="1"/>
          <w:bCs w:val="1"/>
          <w:color w:val="333333"/>
          <w:sz w:val="26"/>
          <w:szCs w:val="26"/>
          <w:rtl w:val="0"/>
        </w:rPr>
        <w:t xml:space="preserve">Question 26</w:t>
      </w:r>
    </w:p>
    <w:p w:rsidR="00000000" w:rsidDel="00000000" w:rsidP="00000000" w:rsidRDefault="00000000" w:rsidRPr="00000000" w14:paraId="00000383">
      <w:pPr>
        <w:spacing w:after="240" w:before="240" w:lineRule="auto"/>
        <w:rPr>
          <w:color w:val="333333"/>
          <w:sz w:val="24"/>
          <w:szCs w:val="24"/>
        </w:rPr>
      </w:pPr>
      <w:r w:rsidDel="00000000" w:rsidR="00000000" w:rsidRPr="00000000">
        <w:rPr>
          <w:b w:val="1"/>
          <w:bCs w:val="1"/>
          <w:color w:val="333333"/>
          <w:sz w:val="24"/>
          <w:szCs w:val="24"/>
          <w:rtl w:val="0"/>
        </w:rPr>
        <w:t xml:space="preserve">Luke</w:t>
      </w:r>
      <w:r w:rsidDel="00000000" w:rsidR="00000000" w:rsidRPr="00000000">
        <w:rPr>
          <w:color w:val="333333"/>
          <w:sz w:val="24"/>
          <w:szCs w:val="24"/>
          <w:rtl w:val="0"/>
        </w:rPr>
        <w:t xml:space="preserve"> is the Compliance Officer for Legal Practice (COLP) at an </w:t>
      </w:r>
      <w:r w:rsidDel="00000000" w:rsidR="00000000" w:rsidRPr="00000000">
        <w:rPr>
          <w:b w:val="1"/>
          <w:bCs w:val="1"/>
          <w:color w:val="333333"/>
          <w:sz w:val="24"/>
          <w:szCs w:val="24"/>
          <w:rtl w:val="0"/>
        </w:rPr>
        <w:t xml:space="preserve">Exempt Professional Firm (EPF)</w:t>
      </w:r>
      <w:r w:rsidDel="00000000" w:rsidR="00000000" w:rsidRPr="00000000">
        <w:rPr>
          <w:color w:val="333333"/>
          <w:sz w:val="24"/>
          <w:szCs w:val="24"/>
          <w:rtl w:val="0"/>
        </w:rPr>
        <w:t xml:space="preserve">. A client submits a formal complaint alleging that the firm failed to disclose a commission they received from an insurer when the firm "arranged" an indemnity policy during a probate matter. </w:t>
      </w:r>
      <w:r w:rsidDel="00000000" w:rsidR="00000000" w:rsidRPr="00000000">
        <w:rPr>
          <w:b w:val="1"/>
          <w:bCs w:val="1"/>
          <w:color w:val="333333"/>
          <w:sz w:val="24"/>
          <w:szCs w:val="24"/>
          <w:rtl w:val="0"/>
        </w:rPr>
        <w:t xml:space="preserve">Luke</w:t>
      </w:r>
      <w:r w:rsidDel="00000000" w:rsidR="00000000" w:rsidRPr="00000000">
        <w:rPr>
          <w:color w:val="333333"/>
          <w:sz w:val="24"/>
          <w:szCs w:val="24"/>
          <w:rtl w:val="0"/>
        </w:rPr>
        <w:t xml:space="preserve"> needs to ensure the firm follows the correct regulatory procedure for handling this specific financial services complaint.</w:t>
      </w:r>
    </w:p>
    <w:p w:rsidR="00000000" w:rsidDel="00000000" w:rsidP="00000000" w:rsidRDefault="00000000" w:rsidRPr="00000000" w14:paraId="00000384">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Where must Luke look for the specific rules governing the firm's conduct and disclosure requirements for this activity?</w:t>
      </w:r>
    </w:p>
    <w:p w:rsidR="00000000" w:rsidDel="00000000" w:rsidP="00000000" w:rsidRDefault="00000000" w:rsidRPr="00000000" w14:paraId="00000385">
      <w:pPr>
        <w:numPr>
          <w:ilvl w:val="0"/>
          <w:numId w:val="52"/>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The FCA Handbook (specifically the PROD and COBS sourcebooks).</w:t>
      </w:r>
    </w:p>
    <w:p w:rsidR="00000000" w:rsidDel="00000000" w:rsidP="00000000" w:rsidRDefault="00000000" w:rsidRPr="00000000" w14:paraId="00000386">
      <w:pPr>
        <w:numPr>
          <w:ilvl w:val="0"/>
          <w:numId w:val="5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The SRA Financial Services (Conduct of Business) Rules.</w:t>
      </w:r>
    </w:p>
    <w:p w:rsidR="00000000" w:rsidDel="00000000" w:rsidP="00000000" w:rsidRDefault="00000000" w:rsidRPr="00000000" w14:paraId="00000387">
      <w:pPr>
        <w:numPr>
          <w:ilvl w:val="0"/>
          <w:numId w:val="5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C.</w:t>
      </w:r>
      <w:r w:rsidDel="00000000" w:rsidR="00000000" w:rsidRPr="00000000">
        <w:rPr>
          <w:color w:val="333333"/>
          <w:sz w:val="24"/>
          <w:szCs w:val="24"/>
          <w:rtl w:val="0"/>
        </w:rPr>
        <w:t xml:space="preserve"> The Legal Ombudsman’s (LeO) Technical Guidance notes only.</w:t>
      </w:r>
    </w:p>
    <w:p w:rsidR="00000000" w:rsidDel="00000000" w:rsidP="00000000" w:rsidRDefault="00000000" w:rsidRPr="00000000" w14:paraId="00000388">
      <w:pPr>
        <w:numPr>
          <w:ilvl w:val="0"/>
          <w:numId w:val="52"/>
        </w:numPr>
        <w:spacing w:after="0" w:afterAutospacing="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The Financial Ombudsman Service (FOS) Handbook, as they have primary jurisdiction over all insurance-related complaints.</w:t>
      </w:r>
    </w:p>
    <w:p w:rsidR="00000000" w:rsidDel="00000000" w:rsidP="00000000" w:rsidRDefault="00000000" w:rsidRPr="00000000" w14:paraId="00000389">
      <w:pPr>
        <w:numPr>
          <w:ilvl w:val="0"/>
          <w:numId w:val="52"/>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E.</w:t>
      </w:r>
      <w:r w:rsidDel="00000000" w:rsidR="00000000" w:rsidRPr="00000000">
        <w:rPr>
          <w:color w:val="333333"/>
          <w:sz w:val="24"/>
          <w:szCs w:val="24"/>
          <w:rtl w:val="0"/>
        </w:rPr>
        <w:t xml:space="preserve"> The SRA Code of Conduct for Firms, as there are no specific rules for financial services.</w:t>
      </w:r>
    </w:p>
    <w:p w:rsidR="00000000" w:rsidDel="00000000" w:rsidP="00000000" w:rsidRDefault="00000000" w:rsidRPr="00000000" w14:paraId="0000038A">
      <w:pPr>
        <w:spacing w:after="240" w:before="240" w:lineRule="auto"/>
        <w:rPr>
          <w:b w:val="1"/>
          <w:bCs w:val="1"/>
          <w:color w:val="333333"/>
          <w:sz w:val="24"/>
          <w:szCs w:val="24"/>
        </w:rPr>
      </w:pPr>
      <w:r w:rsidDel="00000000" w:rsidR="00000000" w:rsidRPr="00000000">
        <w:rPr>
          <w:b w:val="1"/>
          <w:bCs w:val="1"/>
          <w:color w:val="333333"/>
          <w:sz w:val="24"/>
          <w:szCs w:val="24"/>
          <w:rtl w:val="0"/>
        </w:rPr>
        <w:t xml:space="preserve">Correct Answer: B</w:t>
      </w:r>
    </w:p>
    <w:p w:rsidR="00000000" w:rsidDel="00000000" w:rsidP="00000000" w:rsidRDefault="00000000" w:rsidRPr="00000000" w14:paraId="0000038B">
      <w:pPr>
        <w:numPr>
          <w:ilvl w:val="0"/>
          <w:numId w:val="108"/>
        </w:numPr>
        <w:spacing w:after="0" w:afterAutospacing="0" w:before="240" w:lineRule="auto"/>
        <w:ind w:left="720" w:hanging="360"/>
        <w:rPr>
          <w:color w:val="333333"/>
          <w:sz w:val="24"/>
          <w:szCs w:val="24"/>
        </w:rPr>
      </w:pPr>
      <w:r w:rsidDel="00000000" w:rsidR="00000000" w:rsidRPr="00000000">
        <w:rPr>
          <w:b w:val="1"/>
          <w:bCs w:val="1"/>
          <w:color w:val="333333"/>
          <w:sz w:val="24"/>
          <w:szCs w:val="24"/>
          <w:rtl w:val="0"/>
        </w:rPr>
        <w:t xml:space="preserve">Explanation:</w:t>
      </w:r>
      <w:r w:rsidDel="00000000" w:rsidR="00000000" w:rsidRPr="00000000">
        <w:rPr>
          <w:color w:val="333333"/>
          <w:sz w:val="24"/>
          <w:szCs w:val="24"/>
          <w:rtl w:val="0"/>
        </w:rPr>
        <w:t xml:space="preserve"> When a firm uses the </w:t>
      </w:r>
      <w:r w:rsidDel="00000000" w:rsidR="00000000" w:rsidRPr="00000000">
        <w:rPr>
          <w:b w:val="1"/>
          <w:bCs w:val="1"/>
          <w:color w:val="333333"/>
          <w:sz w:val="24"/>
          <w:szCs w:val="24"/>
          <w:rtl w:val="0"/>
        </w:rPr>
        <w:t xml:space="preserve">s.327 FSMA exemption</w:t>
      </w:r>
      <w:r w:rsidDel="00000000" w:rsidR="00000000" w:rsidRPr="00000000">
        <w:rPr>
          <w:color w:val="333333"/>
          <w:sz w:val="24"/>
          <w:szCs w:val="24"/>
          <w:rtl w:val="0"/>
        </w:rPr>
        <w:t xml:space="preserve">, it moves out of FCA jurisdiction and into the SRA’s "designated professional body" (DPB) regime. The firm must then comply with the </w:t>
      </w:r>
      <w:r w:rsidDel="00000000" w:rsidR="00000000" w:rsidRPr="00000000">
        <w:rPr>
          <w:b w:val="1"/>
          <w:bCs w:val="1"/>
          <w:color w:val="333333"/>
          <w:sz w:val="24"/>
          <w:szCs w:val="24"/>
          <w:rtl w:val="0"/>
        </w:rPr>
        <w:t xml:space="preserve">SRA Financial Services (COB) Rules</w:t>
      </w:r>
      <w:r w:rsidDel="00000000" w:rsidR="00000000" w:rsidRPr="00000000">
        <w:rPr>
          <w:color w:val="333333"/>
          <w:sz w:val="24"/>
          <w:szCs w:val="24"/>
          <w:rtl w:val="0"/>
        </w:rPr>
        <w:t xml:space="preserve">, which mandate specific disclosures (e.g., that the firm is not FCA-authorized) and require firms to account for commissions.</w:t>
      </w:r>
    </w:p>
    <w:p w:rsidR="00000000" w:rsidDel="00000000" w:rsidP="00000000" w:rsidRDefault="00000000" w:rsidRPr="00000000" w14:paraId="0000038C">
      <w:pPr>
        <w:numPr>
          <w:ilvl w:val="0"/>
          <w:numId w:val="108"/>
        </w:numPr>
        <w:spacing w:after="240" w:before="0" w:beforeAutospacing="0" w:lineRule="auto"/>
        <w:ind w:left="720" w:hanging="360"/>
        <w:rPr>
          <w:color w:val="333333"/>
          <w:sz w:val="24"/>
          <w:szCs w:val="24"/>
        </w:rPr>
      </w:pPr>
      <w:r w:rsidDel="00000000" w:rsidR="00000000" w:rsidRPr="00000000">
        <w:rPr>
          <w:b w:val="1"/>
          <w:bCs w:val="1"/>
          <w:color w:val="333333"/>
          <w:sz w:val="24"/>
          <w:szCs w:val="24"/>
          <w:rtl w:val="0"/>
        </w:rPr>
        <w:t xml:space="preserve">Next Step for Luke:</w:t>
      </w:r>
      <w:r w:rsidDel="00000000" w:rsidR="00000000" w:rsidRPr="00000000">
        <w:rPr>
          <w:color w:val="333333"/>
          <w:sz w:val="24"/>
          <w:szCs w:val="24"/>
          <w:rtl w:val="0"/>
        </w:rPr>
        <w:t xml:space="preserve"> He must ensure the client was given the mandatory "Status Disclosure" in writing before the transaction, as required by Rule 2 of the SRA FS (COB) Rules.</w:t>
      </w:r>
    </w:p>
    <w:p w:rsidR="00000000" w:rsidDel="00000000" w:rsidP="00000000" w:rsidRDefault="00000000" w:rsidRPr="00000000" w14:paraId="0000038D">
      <w:pPr>
        <w:spacing w:after="240" w:before="2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38E">
      <w:pPr>
        <w:spacing w:before="240" w:lineRule="auto"/>
        <w:ind w:left="2520" w:hanging="360"/>
        <w:rPr>
          <w:color w:val="333333"/>
          <w:sz w:val="24"/>
          <w:szCs w:val="24"/>
        </w:rPr>
      </w:pPr>
      <w:r w:rsidDel="00000000" w:rsidR="00000000" w:rsidRPr="00000000">
        <w:rPr>
          <w:rtl w:val="0"/>
        </w:rPr>
      </w:r>
    </w:p>
    <w:p w:rsidR="00000000" w:rsidDel="00000000" w:rsidP="00000000" w:rsidRDefault="00000000" w:rsidRPr="00000000" w14:paraId="0000038F">
      <w:pPr>
        <w:shd w:fill="ffffff" w:val="clear"/>
        <w:spacing w:before="240" w:lineRule="auto"/>
        <w:ind w:left="0" w:firstLine="0"/>
        <w:rPr>
          <w:color w:val="ff0000"/>
          <w:sz w:val="24"/>
          <w:szCs w:val="24"/>
        </w:rPr>
      </w:pPr>
      <w:r w:rsidDel="00000000" w:rsidR="00000000" w:rsidRPr="00000000">
        <w:rPr>
          <w:color w:val="ff0000"/>
          <w:sz w:val="24"/>
          <w:szCs w:val="24"/>
          <w:rtl w:val="0"/>
        </w:rPr>
        <w:t xml:space="preserve">E Funding options for legal services:</w:t>
      </w:r>
    </w:p>
    <w:p w:rsidR="00000000" w:rsidDel="00000000" w:rsidP="00000000" w:rsidRDefault="00000000" w:rsidRPr="00000000" w14:paraId="00000390">
      <w:pPr>
        <w:pStyle w:val="Heading3"/>
        <w:keepNext w:val="0"/>
        <w:keepLines w:val="0"/>
        <w:shd w:fill="ffffff" w:val="clear"/>
        <w:spacing w:after="600" w:before="480" w:line="360" w:lineRule="auto"/>
        <w:ind w:left="0" w:right="660" w:firstLine="0"/>
        <w:rPr>
          <w:rFonts w:ascii="Roboto" w:cs="Roboto" w:eastAsia="Roboto" w:hAnsi="Roboto"/>
          <w:b w:val="1"/>
          <w:bCs w:val="1"/>
          <w:color w:val="0f1115"/>
          <w:sz w:val="30"/>
          <w:szCs w:val="30"/>
        </w:rPr>
      </w:pPr>
      <w:bookmarkStart w:colFirst="0" w:colLast="0" w:name="_vb0tojl7gnay" w:id="29"/>
      <w:bookmarkEnd w:id="29"/>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391">
      <w:pPr>
        <w:pStyle w:val="Heading3"/>
        <w:keepNext w:val="0"/>
        <w:keepLines w:val="0"/>
        <w:shd w:fill="ffffff" w:val="clear"/>
        <w:spacing w:after="600" w:before="480" w:line="360" w:lineRule="auto"/>
        <w:ind w:left="0" w:right="660" w:firstLine="0"/>
        <w:rPr>
          <w:rFonts w:ascii="Roboto" w:cs="Roboto" w:eastAsia="Roboto" w:hAnsi="Roboto"/>
          <w:color w:val="0f1115"/>
          <w:sz w:val="24"/>
          <w:szCs w:val="24"/>
        </w:rPr>
      </w:pPr>
      <w:bookmarkStart w:colFirst="0" w:colLast="0" w:name="_4oou02uz6meq" w:id="30"/>
      <w:bookmarkEnd w:id="30"/>
      <w:r w:rsidDel="00000000" w:rsidR="00000000" w:rsidRPr="00000000">
        <w:rPr>
          <w:rFonts w:ascii="Roboto" w:cs="Roboto" w:eastAsia="Roboto" w:hAnsi="Roboto"/>
          <w:color w:val="0f1115"/>
          <w:sz w:val="24"/>
          <w:szCs w:val="24"/>
          <w:rtl w:val="0"/>
        </w:rPr>
        <w:t xml:space="preserve">Sophia instructs a solicitor under a conditional fee agreement (CFA) for a personal injury claim. The CFA provides for a success fee of 60% of her solicitor’s basic charges. The claim is successful. Her solicitor’s basic charges were £20,000.</w:t>
      </w:r>
    </w:p>
    <w:p w:rsidR="00000000" w:rsidDel="00000000" w:rsidP="00000000" w:rsidRDefault="00000000" w:rsidRPr="00000000" w14:paraId="00000392">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maximum success fee the solicitor is entitled to recover from Sophia’s damages, pursuant to the relevant CFA regulations?</w:t>
      </w:r>
    </w:p>
    <w:p w:rsidR="00000000" w:rsidDel="00000000" w:rsidP="00000000" w:rsidRDefault="00000000" w:rsidRPr="00000000" w14:paraId="0000039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A.£12,000, but only 50% of the general damages for pain and suffering can be used to pay it.</w:t>
      </w:r>
    </w:p>
    <w:p w:rsidR="00000000" w:rsidDel="00000000" w:rsidP="00000000" w:rsidRDefault="00000000" w:rsidRPr="00000000" w14:paraId="0000039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£12,000, but only 25% of the general damages for pain and suffering can be used to pay it.</w:t>
        <w:br w:type="textWrapping"/>
        <w:t xml:space="preserve">C. Nothing, as success fees in personal injury claims are no longer recoverable from the client.</w:t>
        <w:br w:type="textWrapping"/>
        <w:t xml:space="preserve">D. £12,000, but only if it does not exceed 25% of the total damages awarded.</w:t>
        <w:br w:type="textWrapping"/>
        <w:t xml:space="preserve">E. £10,000, being 50% of the basic charges, as that is the statutory cap for success fees in CFAs.</w:t>
      </w:r>
    </w:p>
    <w:p w:rsidR="00000000" w:rsidDel="00000000" w:rsidP="00000000" w:rsidRDefault="00000000" w:rsidRPr="00000000" w14:paraId="0000039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For CFAs entered into for personal injury claims, the success fee is recoverable from the client's damages, but it is subject to a cap: it cannot exceed 25% of the damages for pain, suffering, and loss of amenity, plus any damages for past financial loss. The solicitor can charge the agreed 60% of basic charges (£12,000), but the amount actually recoverable </w:t>
      </w:r>
      <w:r w:rsidDel="00000000" w:rsidR="00000000" w:rsidRPr="00000000">
        <w:rPr>
          <w:rFonts w:ascii="Roboto" w:cs="Roboto" w:eastAsia="Roboto" w:hAnsi="Roboto"/>
          <w:i w:val="1"/>
          <w:iCs w:val="1"/>
          <w:color w:val="0f1115"/>
          <w:sz w:val="24"/>
          <w:szCs w:val="24"/>
          <w:rtl w:val="0"/>
        </w:rPr>
        <w:t xml:space="preserve">from the damages</w:t>
      </w:r>
      <w:r w:rsidDel="00000000" w:rsidR="00000000" w:rsidRPr="00000000">
        <w:rPr>
          <w:rFonts w:ascii="Roboto" w:cs="Roboto" w:eastAsia="Roboto" w:hAnsi="Roboto"/>
          <w:color w:val="0f1115"/>
          <w:sz w:val="24"/>
          <w:szCs w:val="24"/>
          <w:rtl w:val="0"/>
        </w:rPr>
        <w:t xml:space="preserve"> is limited by the 25% cap.</w:t>
        <w:br w:type="textWrapping"/>
        <w:t xml:space="preserve">Option A is incorrect. It ignores the statutory cap on what can be taken from damages.</w:t>
        <w:br w:type="textWrapping"/>
        <w:t xml:space="preserve">Option C is incorrect. Success fees are recoverable from the client's damages; they are merely no longer recoverable from the losing party.</w:t>
        <w:br w:type="textWrapping"/>
        <w:t xml:space="preserve">Option D is incorrect. The cap is 25% of specific heads of damages, not total damages.</w:t>
        <w:br w:type="textWrapping"/>
        <w:t xml:space="preserve">Option E is incorrect. There is no generic 50% cap on the success fee percentage.</w:t>
      </w:r>
    </w:p>
    <w:p w:rsidR="00000000" w:rsidDel="00000000" w:rsidP="00000000" w:rsidRDefault="00000000" w:rsidRPr="00000000" w14:paraId="00000396">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39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Noah enters into a damages-based agreement (DBA) with his solicitor for a commercial breach of contract claim. The DBA specifies the solicitor’s payment will be "30% of the damages recovered." The claim settles for £200,000.</w:t>
      </w:r>
    </w:p>
    <w:p w:rsidR="00000000" w:rsidDel="00000000" w:rsidP="00000000" w:rsidRDefault="00000000" w:rsidRPr="00000000" w14:paraId="0000039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maximum sum the solicitor is entitled to receive under the DBA Regulations?</w:t>
      </w:r>
    </w:p>
    <w:p w:rsidR="00000000" w:rsidDel="00000000" w:rsidP="00000000" w:rsidRDefault="00000000" w:rsidRPr="00000000" w14:paraId="0000039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£60,000 (30% of £200,000).</w:t>
        <w:br w:type="textWrapping"/>
        <w:t xml:space="preserve">B. £60,000, but only if it does not exceed 50% of the damages.</w:t>
        <w:br w:type="textWrapping"/>
        <w:t xml:space="preserve">C. £60,000, but only if it is reasonable remuneration for the work done.</w:t>
        <w:br w:type="textWrapping"/>
        <w:t xml:space="preserve">D. £40,000, as DBAs in civil litigation are capped at 25% of the damages recovered.</w:t>
        <w:br w:type="textWrapping"/>
        <w:t xml:space="preserve">E. £30,000, as DBAs are capped at 50% of the solicitor's base costs, not a percentage of damages.</w:t>
      </w:r>
    </w:p>
    <w:p w:rsidR="00000000" w:rsidDel="00000000" w:rsidP="00000000" w:rsidRDefault="00000000" w:rsidRPr="00000000" w14:paraId="0000039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A is correct. For civil litigation DBAs (excluding employment matters), the agreement can provide for a payment of a percentage of the client’s damages. The statutory cap of 50% of the damages (Option B) applies to employment tribunal claims, not standard civil litigation. There is no specific percentage cap in civil litigation, only a general requirement that the sum is not unreasonable.</w:t>
        <w:br w:type="textWrapping"/>
        <w:t xml:space="preserve">Option B is incorrect. The 50% cap applies to employment matters.</w:t>
        <w:br w:type="textWrapping"/>
        <w:t xml:space="preserve">Option C is incorrect. While remuneration must be reasonable, there is no separate cap overriding the agreed percentage in this scenario.</w:t>
        <w:br w:type="textWrapping"/>
        <w:t xml:space="preserve">Option D is incorrect. There is no 25% cap in civil litigation DBAs.</w:t>
        <w:br w:type="textWrapping"/>
        <w:t xml:space="preserve">Option E is incorrect. This confuses the structure of a DBA with a CFA success fee calculation.</w:t>
      </w:r>
    </w:p>
    <w:p w:rsidR="00000000" w:rsidDel="00000000" w:rsidP="00000000" w:rsidRDefault="00000000" w:rsidRPr="00000000" w14:paraId="0000039B">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39C">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39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Daniel seeks civil legal aid for judicial review proceedings against a local authority. He is single, has no dependents, and his gross monthly income is £1,800. His essential living costs are £1,200 per month.</w:t>
      </w:r>
    </w:p>
    <w:p w:rsidR="00000000" w:rsidDel="00000000" w:rsidP="00000000" w:rsidRDefault="00000000" w:rsidRPr="00000000" w14:paraId="0000039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assessing his eligibility for legal aid on financial grounds, what is the key initial test?</w:t>
      </w:r>
    </w:p>
    <w:p w:rsidR="00000000" w:rsidDel="00000000" w:rsidP="00000000" w:rsidRDefault="00000000" w:rsidRPr="00000000" w14:paraId="0000039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Whether his disposable income exceeds £733 per month.</w:t>
        <w:br w:type="textWrapping"/>
        <w:t xml:space="preserve">B. Whether his capital assets exceed £8,000.</w:t>
        <w:br w:type="textWrapping"/>
        <w:t xml:space="preserve">C. Whether his gross annual income is below the threshold set for his family size.</w:t>
        <w:br w:type="textWrapping"/>
        <w:t xml:space="preserve">D. Whether he qualifies for ‘Help at Court’ under the Legal Aid, Sentencing and Punishment of Offenders Act 2012 (LASPO) scheme.</w:t>
        <w:br w:type="textWrapping"/>
        <w:t xml:space="preserve">E. Whether the Director of Legal Aid Casework is satisfied the case has sufficient merit and is a proportionate use of resources.</w:t>
      </w:r>
    </w:p>
    <w:p w:rsidR="00000000" w:rsidDel="00000000" w:rsidP="00000000" w:rsidRDefault="00000000" w:rsidRPr="00000000" w14:paraId="000003A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A is correct. For civil legal aid, a key financial eligibility test is based on disposable income (gross income minus tax, national insurance, and certain allowances). The current (as of common exam knowledge) upper disposable income limit for most civil legal aid is £733 per month. If disposable income exceeds this, he is unlikely to qualify financially.</w:t>
        <w:br w:type="textWrapping"/>
        <w:t xml:space="preserve">Option B is incorrect. Capital limits are also relevant, but the initial key test for income-based eligibility is disposable income.</w:t>
        <w:br w:type="textWrapping"/>
        <w:t xml:space="preserve">Option C is incorrect. The test is based on disposable, not gross, income.</w:t>
        <w:br w:type="textWrapping"/>
        <w:t xml:space="preserve">Option D is incorrect. ‘Help at Court’ is a specific form of legal help; the question is about full representation, and the financial test is the same.</w:t>
        <w:br w:type="textWrapping"/>
        <w:t xml:space="preserve">Option E is incorrect. This describes the merits test, not the financial eligibility test.</w:t>
      </w:r>
    </w:p>
    <w:p w:rsidR="00000000" w:rsidDel="00000000" w:rsidP="00000000" w:rsidRDefault="00000000" w:rsidRPr="00000000" w14:paraId="000003A1">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3A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litigation funder agrees to fund Chloe’s high-value commercial claim in return for 40% of any damages recovered. The solicitor acts under a conditional fee agreement with a success fee. The claim succeeds, and £1 million in damages is awarded.</w:t>
      </w:r>
    </w:p>
    <w:p w:rsidR="00000000" w:rsidDel="00000000" w:rsidP="00000000" w:rsidRDefault="00000000" w:rsidRPr="00000000" w14:paraId="000003A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order of priority for payment from the damages?</w:t>
      </w:r>
    </w:p>
    <w:p w:rsidR="00000000" w:rsidDel="00000000" w:rsidP="00000000" w:rsidRDefault="00000000" w:rsidRPr="00000000" w14:paraId="000003A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solicitor’s base costs and success fee are paid first, then the funder’s share, then the client receives the remainder.</w:t>
        <w:br w:type="textWrapping"/>
        <w:t xml:space="preserve">B. The funder’s share is calculated first, then the solicitor’s costs and success fee are paid from the client’s share.</w:t>
        <w:br w:type="textWrapping"/>
        <w:t xml:space="preserve">C. The solicitor’s base costs are paid first, then the funder’s share, then the success fee, then the client.</w:t>
        <w:br w:type="textWrapping"/>
        <w:t xml:space="preserve">D. The client receives her share first, subject to meeting her obligations to the funder and solicitor.</w:t>
        <w:br w:type="textWrapping"/>
        <w:t xml:space="preserve">E. It depends entirely on the terms of the funding agreement and the CFA.</w:t>
      </w:r>
    </w:p>
    <w:p w:rsidR="00000000" w:rsidDel="00000000" w:rsidP="00000000" w:rsidRDefault="00000000" w:rsidRPr="00000000" w14:paraId="000003A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E is correct. The order of priority is not fixed by statute and is a matter of contract between the parties. The funding agreement and the CFA will specify how the damages are to be distributed. Common structures might see the funder paid first (as it bears the costs risk) or costs paid first to discharge the solicitor’s lien. Without specific terms, it is contractual.</w:t>
        <w:br w:type="textWrapping"/>
        <w:t xml:space="preserve">Option A, B, C, and D are incorrect. They each state a presumed order, but the actual order is determined by the agreements.</w:t>
      </w:r>
    </w:p>
    <w:p w:rsidR="00000000" w:rsidDel="00000000" w:rsidP="00000000" w:rsidRDefault="00000000" w:rsidRPr="00000000" w14:paraId="000003A6">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3A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Before a dispute arises, Ethan has a standard home insurance policy that includes ‘legal expenses cover’ of up to £50,000. He now has a neighbour dispute over a boundary and wishes to use this cover.</w:t>
      </w:r>
    </w:p>
    <w:p w:rsidR="00000000" w:rsidDel="00000000" w:rsidP="00000000" w:rsidRDefault="00000000" w:rsidRPr="00000000" w14:paraId="000003A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common feature of such Legal Expenses Insurance (LEI) that Ethan should be aware of?</w:t>
      </w:r>
    </w:p>
    <w:p w:rsidR="00000000" w:rsidDel="00000000" w:rsidP="00000000" w:rsidRDefault="00000000" w:rsidRPr="00000000" w14:paraId="000003A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He has the absolute right to choose his own solicitor.</w:t>
        <w:br w:type="textWrapping"/>
        <w:t xml:space="preserve">B. The insurer has the right to appoint a solicitor from its panel to conduct the case.</w:t>
        <w:br w:type="textWrapping"/>
        <w:t xml:space="preserve">C. The cover is only triggered if he loses the case and has costs awarded against him.</w:t>
        <w:br w:type="textWrapping"/>
        <w:t xml:space="preserve">D. The £50,000 cover is for his own legal costs only and cannot be used to pay the opponent’s costs if he loses.</w:t>
        <w:br w:type="textWrapping"/>
        <w:t xml:space="preserve">E. It will cover any legal dispute, regardless of its nature or his prospects of success.</w:t>
      </w:r>
    </w:p>
    <w:p w:rsidR="00000000" w:rsidDel="00000000" w:rsidP="00000000" w:rsidRDefault="00000000" w:rsidRPr="00000000" w14:paraId="000003A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A standard term of before-the-event (BTE) legal expenses insurance is that the insurer has the right to select and appoint a solicitor, usually from a pre-approved panel, to maintain control over costs.</w:t>
        <w:br w:type="textWrapping"/>
        <w:t xml:space="preserve">Option A is incorrect. The insured’s choice is usually restricted.</w:t>
        <w:br w:type="textWrapping"/>
        <w:t xml:space="preserve">Option C is incorrect. LEI typically covers the insured’s costs of pursuing or defending a claim.</w:t>
        <w:br w:type="textWrapping"/>
        <w:t xml:space="preserve">Option D is incorrect. Many BTE policies also cover opponents’ costs if the insured is unsuccessful, subject to limits.</w:t>
        <w:br w:type="textWrapping"/>
        <w:t xml:space="preserve">Option E is incorrect. Coverage is usually for specific types of disputes (e.g., property, personal injury) and is subject to a merits test.</w:t>
      </w:r>
    </w:p>
    <w:p w:rsidR="00000000" w:rsidDel="00000000" w:rsidP="00000000" w:rsidRDefault="00000000" w:rsidRPr="00000000" w14:paraId="000003AB">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3A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large corporate client instructs a law firm on a major acquisition. The firm sends an engagement letter proposing to charge an hourly rate for partners and associates, with disbursements billed monthly.</w:t>
      </w:r>
    </w:p>
    <w:p w:rsidR="00000000" w:rsidDel="00000000" w:rsidP="00000000" w:rsidRDefault="00000000" w:rsidRPr="00000000" w14:paraId="000003A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funding arrangement is best described as a:</w:t>
      </w:r>
    </w:p>
    <w:p w:rsidR="00000000" w:rsidDel="00000000" w:rsidP="00000000" w:rsidRDefault="00000000" w:rsidRPr="00000000" w14:paraId="000003A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Conditional Fee Agreement.</w:t>
        <w:br w:type="textWrapping"/>
        <w:t xml:space="preserve">B. Fixed Fee Agreement.</w:t>
        <w:br w:type="textWrapping"/>
        <w:t xml:space="preserve">C. Private Retainer.</w:t>
        <w:br w:type="textWrapping"/>
        <w:t xml:space="preserve">D. Damages Based Agreement.</w:t>
        <w:br w:type="textWrapping"/>
        <w:t xml:space="preserve">E. Contingent Retainer.</w:t>
      </w:r>
    </w:p>
    <w:p w:rsidR="00000000" w:rsidDel="00000000" w:rsidP="00000000" w:rsidRDefault="00000000" w:rsidRPr="00000000" w14:paraId="000003A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A private retainer is where the client pays for legal services on an ongoing basis, typically by hourly rates or agreed periodic fees, as opposed to a contingency or conditional fee.</w:t>
        <w:br w:type="textWrapping"/>
        <w:t xml:space="preserve">Option A is incorrect. A CFA depends on success.</w:t>
        <w:br w:type="textWrapping"/>
        <w:t xml:space="preserve">Option B is incorrect. A fixed fee is a set sum for defined work.</w:t>
        <w:br w:type="textWrapping"/>
        <w:t xml:space="preserve">Option D is incorrect. A DBA is a percentage of damages.</w:t>
        <w:br w:type="textWrapping"/>
        <w:t xml:space="preserve">Option E is incorrect. "Contingent retainer" is not standard terminology.</w:t>
      </w:r>
    </w:p>
    <w:p w:rsidR="00000000" w:rsidDel="00000000" w:rsidP="00000000" w:rsidRDefault="00000000" w:rsidRPr="00000000" w14:paraId="000003B0">
      <w:pPr>
        <w:pStyle w:val="Heading3"/>
        <w:keepNext w:val="0"/>
        <w:keepLines w:val="0"/>
        <w:shd w:fill="ffffff" w:val="clear"/>
        <w:spacing w:after="600" w:before="480" w:line="360" w:lineRule="auto"/>
        <w:ind w:left="660" w:right="660" w:firstLine="0"/>
        <w:rPr>
          <w:rFonts w:ascii="Roboto" w:cs="Roboto" w:eastAsia="Roboto" w:hAnsi="Roboto"/>
          <w:b w:val="1"/>
          <w:bCs w:val="1"/>
          <w:color w:val="0f1115"/>
          <w:sz w:val="30"/>
          <w:szCs w:val="30"/>
        </w:rPr>
      </w:pPr>
      <w:bookmarkStart w:colFirst="0" w:colLast="0" w:name="_l5ku5l20xye0" w:id="31"/>
      <w:bookmarkEnd w:id="31"/>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3B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client in a complex financial dispute. They agree that the client will pay a reduced hourly rate, but if the claim is successful, the solicitor will also receive an additional success fee calculated as a percentage of the damages.</w:t>
      </w:r>
    </w:p>
    <w:p w:rsidR="00000000" w:rsidDel="00000000" w:rsidP="00000000" w:rsidRDefault="00000000" w:rsidRPr="00000000" w14:paraId="000003B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hybrid arrangement is best described as a:</w:t>
      </w:r>
    </w:p>
    <w:p w:rsidR="00000000" w:rsidDel="00000000" w:rsidP="00000000" w:rsidRDefault="00000000" w:rsidRPr="00000000" w14:paraId="000003B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Conditional Fee Agreement only.</w:t>
        <w:br w:type="textWrapping"/>
        <w:t xml:space="preserve">B. Damages Based Agreement only.</w:t>
        <w:br w:type="textWrapping"/>
        <w:t xml:space="preserve">C. Private retainer with a success fee uplift.</w:t>
        <w:br w:type="textWrapping"/>
        <w:t xml:space="preserve">D. Contingent legal aid fund arrangement.</w:t>
        <w:br w:type="textWrapping"/>
        <w:t xml:space="preserve">E. Conditional Fee Agreement where part of the fees are not contingent on success.</w:t>
      </w:r>
    </w:p>
    <w:p w:rsidR="00000000" w:rsidDel="00000000" w:rsidP="00000000" w:rsidRDefault="00000000" w:rsidRPr="00000000" w14:paraId="000003B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E is correct. This is a CFA where not all of the fees are contingent. Part is paid as the case proceeds (the reduced hourly rate) and part is contingent on success (the success fee). This is a permissible form of CFA.</w:t>
        <w:br w:type="textWrapping"/>
        <w:t xml:space="preserve">Option A is incorrect. It is not a pure CFA as fees are paid during the case.</w:t>
        <w:br w:type="textWrapping"/>
        <w:t xml:space="preserve">Option B is incorrect. A DBA involves payment </w:t>
      </w:r>
      <w:r w:rsidDel="00000000" w:rsidR="00000000" w:rsidRPr="00000000">
        <w:rPr>
          <w:rFonts w:ascii="Roboto" w:cs="Roboto" w:eastAsia="Roboto" w:hAnsi="Roboto"/>
          <w:i w:val="1"/>
          <w:iCs w:val="1"/>
          <w:color w:val="0f1115"/>
          <w:sz w:val="24"/>
          <w:szCs w:val="24"/>
          <w:rtl w:val="0"/>
        </w:rPr>
        <w:t xml:space="preserve">solely</w:t>
      </w:r>
      <w:r w:rsidDel="00000000" w:rsidR="00000000" w:rsidRPr="00000000">
        <w:rPr>
          <w:rFonts w:ascii="Roboto" w:cs="Roboto" w:eastAsia="Roboto" w:hAnsi="Roboto"/>
          <w:color w:val="0f1115"/>
          <w:sz w:val="24"/>
          <w:szCs w:val="24"/>
          <w:rtl w:val="0"/>
        </w:rPr>
        <w:t xml:space="preserve"> as a percentage of damages, not hourly rates.</w:t>
        <w:br w:type="textWrapping"/>
        <w:t xml:space="preserve">Option C is incorrect. While descriptively accurate, "private retainer with a success fee uplift" is not the formal term; it is a type of CFA.</w:t>
        <w:br w:type="textWrapping"/>
        <w:t xml:space="preserve">Option D is incorrect. This is not a legal aid mechanism.</w:t>
      </w:r>
    </w:p>
    <w:p w:rsidR="00000000" w:rsidDel="00000000" w:rsidP="00000000" w:rsidRDefault="00000000" w:rsidRPr="00000000" w14:paraId="000003B5">
      <w:pPr>
        <w:shd w:fill="ffffff" w:val="clear"/>
        <w:spacing w:after="360" w:line="420" w:lineRule="auto"/>
        <w:ind w:left="66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3B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Lucas is charged with a criminal offence. He has modest income but savings of £10,000. He applies for criminal legal aid for representation in the Magistrates’ Court.</w:t>
      </w:r>
    </w:p>
    <w:p w:rsidR="00000000" w:rsidDel="00000000" w:rsidP="00000000" w:rsidRDefault="00000000" w:rsidRPr="00000000" w14:paraId="000003B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assessing his financial eligibility for criminal legal aid, what is a key capital threshold (as commonly tested)?</w:t>
      </w:r>
    </w:p>
    <w:p w:rsidR="00000000" w:rsidDel="00000000" w:rsidP="00000000" w:rsidRDefault="00000000" w:rsidRPr="00000000" w14:paraId="000003B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Disposable capital must not exceed £3,000.</w:t>
        <w:br w:type="textWrapping"/>
        <w:t xml:space="preserve">B. Disposable capital must not exceed £8,000.</w:t>
        <w:br w:type="textWrapping"/>
        <w:t xml:space="preserve">C. Capital assets are irrelevant for criminal legal aid.</w:t>
        <w:br w:type="textWrapping"/>
        <w:t xml:space="preserve">D. He will be automatically eligible if his gross annual income is below £12,475.</w:t>
        <w:br w:type="textWrapping"/>
        <w:t xml:space="preserve">E. He must contribute all capital over £1,000.</w:t>
      </w:r>
    </w:p>
    <w:p w:rsidR="00000000" w:rsidDel="00000000" w:rsidP="00000000" w:rsidRDefault="00000000" w:rsidRPr="00000000" w14:paraId="000003B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For criminal legal aid, a key capital threshold is £8,000 in disposable capital. If disposable capital exceeds this, the applicant is unlikely to qualify without being required to contribute.</w:t>
        <w:br w:type="textWrapping"/>
        <w:t xml:space="preserve">Option A is incorrect. £3,000 is a relevant threshold for some civil legal aid.</w:t>
        <w:br w:type="textWrapping"/>
        <w:t xml:space="preserve">Option C is incorrect. Capital is relevant.</w:t>
        <w:br w:type="textWrapping"/>
        <w:t xml:space="preserve">Option D is incorrect. Income is also tested; there is no single automatic income threshold.</w:t>
        <w:br w:type="textWrapping"/>
        <w:t xml:space="preserve">Option E is incorrect. This is not a standard rule.</w:t>
      </w:r>
    </w:p>
    <w:p w:rsidR="00000000" w:rsidDel="00000000" w:rsidP="00000000" w:rsidRDefault="00000000" w:rsidRPr="00000000" w14:paraId="000003BA">
      <w:pPr>
        <w:shd w:fill="ffffff" w:val="clear"/>
        <w:spacing w:after="360" w:line="420" w:lineRule="auto"/>
        <w:ind w:left="66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3B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firm’s website states it will handle an uncontested probate application for a "fixed fee of £1,500 plus VAT and disbursements." What is the main characteristic of this funding arrangement for the client?</w:t>
      </w:r>
    </w:p>
    <w:p w:rsidR="00000000" w:rsidDel="00000000" w:rsidP="00000000" w:rsidRDefault="00000000" w:rsidRPr="00000000" w14:paraId="000003B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 pays nothing if the application is unsuccessful.</w:t>
        <w:br w:type="textWrapping"/>
        <w:t xml:space="preserve">B. The total cost is uncertain and depends on the time spent.</w:t>
        <w:br w:type="textWrapping"/>
        <w:t xml:space="preserve">C. The client knows the maximum cost for the defined service from the outset.</w:t>
        <w:br w:type="textWrapping"/>
        <w:t xml:space="preserve">D. The fee is a percentage of the estate’s value.</w:t>
        <w:br w:type="textWrapping"/>
        <w:t xml:space="preserve">E. The fee is deductible from any inheritance tax liability.</w:t>
      </w:r>
    </w:p>
    <w:p w:rsidR="00000000" w:rsidDel="00000000" w:rsidP="00000000" w:rsidRDefault="00000000" w:rsidRPr="00000000" w14:paraId="000003B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A fixed fee provides cost certainty for a defined scope of work.</w:t>
        <w:br w:type="textWrapping"/>
        <w:t xml:space="preserve">Option A is incorrect. Fixed fees are usually payable for the service, not contingent on outcome.</w:t>
        <w:br w:type="textWrapping"/>
        <w:t xml:space="preserve">Option B is incorrect. This describes an hourly rate arrangement.</w:t>
        <w:br w:type="textWrapping"/>
        <w:t xml:space="preserve">Option D is incorrect. This describes a value-based fee, not a fixed fee.</w:t>
        <w:br w:type="textWrapping"/>
        <w:t xml:space="preserve">Option E is incorrect. Legal fees are not generally deductible from IHT in that way.</w:t>
      </w:r>
    </w:p>
    <w:p w:rsidR="00000000" w:rsidDel="00000000" w:rsidP="00000000" w:rsidRDefault="00000000" w:rsidRPr="00000000" w14:paraId="000003BE">
      <w:pPr>
        <w:shd w:fill="ffffff" w:val="clear"/>
        <w:spacing w:after="360" w:line="420" w:lineRule="auto"/>
        <w:ind w:left="66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3B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Naomi enters a CFA with her solicitor for a clinical negligence claim. To cover the risk of losing and having to pay the defendant’s costs, she also takes out an After-The-Event (ATE) insurance policy with a premium of £5,000.</w:t>
      </w:r>
    </w:p>
    <w:p w:rsidR="00000000" w:rsidDel="00000000" w:rsidP="00000000" w:rsidRDefault="00000000" w:rsidRPr="00000000" w14:paraId="000003C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she wins her claim, what is the general position regarding recovery of this ATE premium from the losing defendant?</w:t>
      </w:r>
    </w:p>
    <w:p w:rsidR="00000000" w:rsidDel="00000000" w:rsidP="00000000" w:rsidRDefault="00000000" w:rsidRPr="00000000" w14:paraId="000003C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fully recoverable as part of the costs.</w:t>
        <w:br w:type="textWrapping"/>
        <w:t xml:space="preserve">B. It is not recoverable; she must pay it from her damages.</w:t>
        <w:br w:type="textWrapping"/>
        <w:t xml:space="preserve">C. It is recoverable, but only up to 50% of the premium.</w:t>
        <w:br w:type="textWrapping"/>
        <w:t xml:space="preserve">D. It is recoverable only in judicial review cases.</w:t>
        <w:br w:type="textWrapping"/>
        <w:t xml:space="preserve">E. It is recoverable only if the court specifically orders it.</w:t>
      </w:r>
    </w:p>
    <w:p w:rsidR="00000000" w:rsidDel="00000000" w:rsidP="00000000" w:rsidRDefault="00000000" w:rsidRPr="00000000" w14:paraId="000003C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For CFAs entered into after 1 April 2013 (under LASPO reforms), the success fee and the ATE insurance premium are not recoverable from the losing party in most civil cases (including clinical negligence, except for the ATE premium covering the cost of expert reports in such cases). The client must pay these from their damages.</w:t>
        <w:br w:type="textWrapping"/>
        <w:t xml:space="preserve">Option A is incorrect. This was the pre-LASPO position.</w:t>
        <w:br w:type="textWrapping"/>
        <w:t xml:space="preserve">Option C is incorrect. There is no such 50% rule.</w:t>
        <w:br w:type="textWrapping"/>
        <w:t xml:space="preserve">Option D is incorrect. There are limited exceptions, but not generally.</w:t>
        <w:br w:type="textWrapping"/>
        <w:t xml:space="preserve">Option E is incorrect. There is no general discretion for the court to order it </w:t>
      </w:r>
    </w:p>
    <w:p w:rsidR="00000000" w:rsidDel="00000000" w:rsidP="00000000" w:rsidRDefault="00000000" w:rsidRPr="00000000" w14:paraId="000003C3">
      <w:pPr>
        <w:pStyle w:val="Heading3"/>
        <w:keepNext w:val="0"/>
        <w:keepLines w:val="0"/>
        <w:shd w:fill="ffffff" w:val="clear"/>
        <w:spacing w:after="600" w:before="480" w:line="360" w:lineRule="auto"/>
        <w:ind w:left="0" w:right="660" w:firstLine="0"/>
        <w:rPr>
          <w:rFonts w:ascii="Roboto" w:cs="Roboto" w:eastAsia="Roboto" w:hAnsi="Roboto"/>
          <w:b w:val="1"/>
          <w:bCs w:val="1"/>
          <w:color w:val="0f1115"/>
          <w:sz w:val="30"/>
          <w:szCs w:val="30"/>
        </w:rPr>
      </w:pPr>
      <w:bookmarkStart w:colFirst="0" w:colLast="0" w:name="_tyq9su4hmq0b" w:id="32"/>
      <w:bookmarkEnd w:id="32"/>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3C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employee, Grace, has an employment claim for unfair dismissal and discrimination. Her solicitor proposes a DBA whereby the solicitor’s fee will be 35% of her compensation.</w:t>
      </w:r>
    </w:p>
    <w:p w:rsidR="00000000" w:rsidDel="00000000" w:rsidP="00000000" w:rsidRDefault="00000000" w:rsidRPr="00000000" w14:paraId="000003C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this DBA permissible under the relevant regulations?</w:t>
      </w:r>
    </w:p>
    <w:p w:rsidR="00000000" w:rsidDel="00000000" w:rsidP="00000000" w:rsidRDefault="00000000" w:rsidRPr="00000000" w14:paraId="000003C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DBAs are not allowed in employment tribunals.</w:t>
        <w:br w:type="textWrapping"/>
        <w:t xml:space="preserve">B. Yes, 35% is within the statutory cap.</w:t>
        <w:br w:type="textWrapping"/>
        <w:t xml:space="preserve">C. No, because the percentage exceeds the statutory cap for employment matters.</w:t>
        <w:br w:type="textWrapping"/>
        <w:t xml:space="preserve">D. Yes, but only if it also includes payment of a base hourly rate.</w:t>
        <w:br w:type="textWrapping"/>
        <w:t xml:space="preserve">E. No, because DBAs can only be used for personal injury claims.</w:t>
      </w:r>
    </w:p>
    <w:p w:rsidR="00000000" w:rsidDel="00000000" w:rsidP="00000000" w:rsidRDefault="00000000" w:rsidRPr="00000000" w14:paraId="000003C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DBAs are permitted in employment tribunal cases. The Damages-Based Agreements Regulations 2013 cap the payment at 50% of the claimant’s compensation (excluding costs orders from the other side). Therefore, 35% is within the cap.</w:t>
        <w:br w:type="textWrapping"/>
        <w:t xml:space="preserve">Option A is incorrect. DBAs are allowed in employment tribunals.</w:t>
        <w:br w:type="textWrapping"/>
        <w:t xml:space="preserve">Option C is incorrect. The cap is 50%, not lower than 35%.</w:t>
        <w:br w:type="textWrapping"/>
        <w:t xml:space="preserve">Option D is incorrect. A DBA can be a pure percentage with no hourly rate.</w:t>
        <w:br w:type="textWrapping"/>
        <w:t xml:space="preserve">Option E is incorrect. DBAs are used in various civil claims.</w:t>
      </w:r>
    </w:p>
    <w:p w:rsidR="00000000" w:rsidDel="00000000" w:rsidP="00000000" w:rsidRDefault="00000000" w:rsidRPr="00000000" w14:paraId="000003C8">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3C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Legal Aid Agency is assessing whether to grant civil legal aid for a claim involving a breach of the Human Rights Act 1998. Which of the following is part of the standard merits test it will apply?</w:t>
      </w:r>
    </w:p>
    <w:p w:rsidR="00000000" w:rsidDel="00000000" w:rsidP="00000000" w:rsidRDefault="00000000" w:rsidRPr="00000000" w14:paraId="000003C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Whether the applicant can afford to pay a private solicitor.</w:t>
        <w:br w:type="textWrapping"/>
        <w:t xml:space="preserve">B. Whether the case has a 50% or greater chance of success.</w:t>
        <w:br w:type="textWrapping"/>
        <w:t xml:space="preserve">C. Whether the claim has a 'significant human rights element.'</w:t>
        <w:br w:type="textWrapping"/>
        <w:t xml:space="preserve">D. Whether the likely benefits justify the likely costs</w:t>
        <w:br w:type="textWrapping"/>
        <w:t xml:space="preserve">E. Whether the opponent is legally aided.</w:t>
      </w:r>
    </w:p>
    <w:p w:rsidR="00000000" w:rsidDel="00000000" w:rsidP="00000000" w:rsidRDefault="00000000" w:rsidRPr="00000000" w14:paraId="000003C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D is correct. A core part of the merits test for civil legal aid is the ‘cost-benefit’ criterion, whether the likely benefits of proceeding justify the likely costs, including the cost to the legal aid fund.</w:t>
        <w:br w:type="textWrapping"/>
        <w:t xml:space="preserve">Option A is incorrect. This is part of the financial eligibility test, not the merits test.</w:t>
        <w:br w:type="textWrapping"/>
        <w:t xml:space="preserve">Option B is incorrect. The test is not a simple 50% threshold; it involves prospects of success and the 'public interest' or 'cost-benefit' tests.</w:t>
        <w:br w:type="textWrapping"/>
        <w:t xml:space="preserve">Option C is incorrect. While the subject matter is relevant, the specific test is more structured.</w:t>
        <w:br w:type="textWrapping"/>
        <w:t xml:space="preserve">Option E is incorrect. The opponent's status is not part of the merits test.</w:t>
      </w:r>
    </w:p>
    <w:p w:rsidR="00000000" w:rsidDel="00000000" w:rsidP="00000000" w:rsidRDefault="00000000" w:rsidRPr="00000000" w14:paraId="000003CC">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3C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litigation funder proposes an agreement where it will pay all legal costs in return for 40% of the damages. It also demands the right to make key decisions on settlement and litigation strategy.</w:t>
      </w:r>
    </w:p>
    <w:p w:rsidR="00000000" w:rsidDel="00000000" w:rsidP="00000000" w:rsidRDefault="00000000" w:rsidRPr="00000000" w14:paraId="000003C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professional conduct concern for the solicitor instructed by the claimant?</w:t>
      </w:r>
    </w:p>
    <w:p w:rsidR="00000000" w:rsidDel="00000000" w:rsidP="00000000" w:rsidRDefault="00000000" w:rsidRPr="00000000" w14:paraId="000003C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solicitor must get the funder to sign the client care letter.</w:t>
        <w:br w:type="textWrapping"/>
        <w:t xml:space="preserve">B. The solicitor’s independence and professional judgement must not be compromised by the funder’s control.</w:t>
        <w:br w:type="textWrapping"/>
        <w:t xml:space="preserve">C. The solicitor must ensure the funder is registered with the Financial Conduct Authority.</w:t>
        <w:br w:type="textWrapping"/>
        <w:t xml:space="preserve">D. The solicitor must charge lower hourly rates because the funder is paying.</w:t>
        <w:br w:type="textWrapping"/>
        <w:t xml:space="preserve">E. The solicitor must obtain the defendant’s consent to the funding arrangement.</w:t>
      </w:r>
    </w:p>
    <w:p w:rsidR="00000000" w:rsidDel="00000000" w:rsidP="00000000" w:rsidRDefault="00000000" w:rsidRPr="00000000" w14:paraId="000003D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A fundamental principle is that the solicitor’s duties to the client and the court are paramount. The funder must not be allowed to control or interfere with litigation decisions (settlement, strategy, evidence), as this would compromise the solicitor’s professional obligations and could be champertous.</w:t>
        <w:br w:type="textWrapping"/>
        <w:t xml:space="preserve">Option A is incorrect. The client care letter is with the client, not the funder.</w:t>
        <w:br w:type="textWrapping"/>
        <w:t xml:space="preserve">Option C is incorrect. While some funders may need authorisation, the primary ethical concern is control.</w:t>
        <w:br w:type="textWrapping"/>
        <w:t xml:space="preserve">Option D is incorrect. There is no such requirement.</w:t>
        <w:br w:type="textWrapping"/>
        <w:t xml:space="preserve">Option E is incorrect. The defendant’s consent is not required.</w:t>
      </w:r>
    </w:p>
    <w:p w:rsidR="00000000" w:rsidDel="00000000" w:rsidP="00000000" w:rsidRDefault="00000000" w:rsidRPr="00000000" w14:paraId="000003D1">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3D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valid Conditional Fee Agreement between a solicitor and client must:</w:t>
      </w:r>
    </w:p>
    <w:p w:rsidR="00000000" w:rsidDel="00000000" w:rsidP="00000000" w:rsidRDefault="00000000" w:rsidRPr="00000000" w14:paraId="000003D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Be in writing, signed by the client and the solicitor, and state the success fee percentage.</w:t>
        <w:br w:type="textWrapping"/>
        <w:t xml:space="preserve">B. Be in writing, state the success fee percentage, and be filed with the Court.</w:t>
        <w:br w:type="textWrapping"/>
        <w:t xml:space="preserve">C. Be in writing, signed by the client, and guarantee that the client will pay no costs if they lose.</w:t>
        <w:br w:type="textWrapping"/>
        <w:t xml:space="preserve">D. Be approved by the Solicitors Regulation Authority before it is used.</w:t>
        <w:br w:type="textWrapping"/>
        <w:t xml:space="preserve">E. Include a term that the success fee does not exceed 100% of the base costs.</w:t>
      </w:r>
    </w:p>
    <w:p w:rsidR="00000000" w:rsidDel="00000000" w:rsidP="00000000" w:rsidRDefault="00000000" w:rsidRPr="00000000" w14:paraId="000003D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A is correct. The formalities for a CFA are set out in the relevant regulations: it must be in writing, signed by both parties, and state clearly the success fee (as a percentage of base costs or how it is calculated).</w:t>
        <w:br w:type="textWrapping"/>
        <w:t xml:space="preserve">Option B is incorrect. There is no requirement to file it with the court.</w:t>
        <w:br w:type="textWrapping"/>
        <w:t xml:space="preserve">Option C is incorrect. It does not have to guarantee ‘no win, no fee’; a client may still be liable for disbursements or opponent’s costs unless covered by insurance.</w:t>
        <w:br w:type="textWrapping"/>
        <w:t xml:space="preserve">Option D is incorrect. Pre-approval by the SRA is not required.</w:t>
        <w:br w:type="textWrapping"/>
        <w:t xml:space="preserve">Option E is incorrect. A success fee can be up to 100% of base costs, but this is not a formal requirement for validity.</w:t>
      </w:r>
    </w:p>
    <w:p w:rsidR="00000000" w:rsidDel="00000000" w:rsidP="00000000" w:rsidRDefault="00000000" w:rsidRPr="00000000" w14:paraId="000003D5">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3D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Mia has a ‘Before The Event’ (BTE) legal expenses insurance policy attached to her home insurance. She wishes to use it for a contract dispute with a builder.</w:t>
      </w:r>
    </w:p>
    <w:p w:rsidR="00000000" w:rsidDel="00000000" w:rsidP="00000000" w:rsidRDefault="00000000" w:rsidRPr="00000000" w14:paraId="000003D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does the insurer’s obligation to provide cover typically arise?</w:t>
      </w:r>
    </w:p>
    <w:p w:rsidR="00000000" w:rsidDel="00000000" w:rsidP="00000000" w:rsidRDefault="00000000" w:rsidRPr="00000000" w14:paraId="000003D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As soon as she informs the insurer of a potential dispute.</w:t>
        <w:br w:type="textWrapping"/>
        <w:t xml:space="preserve">B. Only if she loses the case and a costs order is made against her.</w:t>
        <w:br w:type="textWrapping"/>
        <w:t xml:space="preserve">C. When the insurer accepts that she has reasonable prospects of success in the dispute.</w:t>
        <w:br w:type="textWrapping"/>
        <w:t xml:space="preserve">D. Only for disputes related to her home, not commercial contracts.</w:t>
        <w:br w:type="textWrapping"/>
        <w:t xml:space="preserve">E. When she has exhausted all other funding options.</w:t>
      </w:r>
    </w:p>
    <w:p w:rsidR="00000000" w:rsidDel="00000000" w:rsidP="00000000" w:rsidRDefault="00000000" w:rsidRPr="00000000" w14:paraId="000003D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BTE policies typically require the insured to have reasonable prospects of success as assessed by the insurer’s appointed lawyer. Cover is contingent on this merits test being passed.</w:t>
        <w:br w:type="textWrapping"/>
        <w:t xml:space="preserve">Option A is incorrect. Notification alone does not trigger cover; the merits test must be satisfied.</w:t>
        <w:br w:type="textWrapping"/>
        <w:t xml:space="preserve">Option B is incorrect. This describes an indemnity for adverse costs, not the trigger for funding her own claim.</w:t>
        <w:br w:type="textWrapping"/>
        <w:t xml:space="preserve">Option D is incorrect. Many BTE policies cover a range of disputes, including contract disputes.</w:t>
        <w:br w:type="textWrapping"/>
        <w:t xml:space="preserve">Option E is incorrect. There is no such general requirement.</w:t>
      </w:r>
    </w:p>
    <w:p w:rsidR="00000000" w:rsidDel="00000000" w:rsidP="00000000" w:rsidRDefault="00000000" w:rsidRPr="00000000" w14:paraId="000003DA">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3D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agrees to act for a client on a private retainer basis for a large commercial litigation. The client is a small company with limited assets. The firm is concerned about its ability to recover its fees.</w:t>
      </w:r>
    </w:p>
    <w:p w:rsidR="00000000" w:rsidDel="00000000" w:rsidP="00000000" w:rsidRDefault="00000000" w:rsidRPr="00000000" w14:paraId="000003D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common mechanism the firm could use to manage this risk?</w:t>
      </w:r>
    </w:p>
    <w:p w:rsidR="00000000" w:rsidDel="00000000" w:rsidP="00000000" w:rsidRDefault="00000000" w:rsidRPr="00000000" w14:paraId="000003D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Enter into a Damages Based Agreement instead.</w:t>
        <w:br w:type="textWrapping"/>
        <w:t xml:space="preserve">B. Request a payment on account of costs and/or a charge over the client’s assets.</w:t>
        <w:br w:type="textWrapping"/>
        <w:t xml:space="preserve">C. Apply to the court for an order that the client’s opponent pay its fees upfront.</w:t>
        <w:br w:type="textWrapping"/>
        <w:t xml:space="preserve">D. Require the client to take out a ‘Before The Event’ insurance policy.</w:t>
        <w:br w:type="textWrapping"/>
        <w:t xml:space="preserve">E. Refuse to act unless the client obtains third-party funding.</w:t>
      </w:r>
    </w:p>
    <w:p w:rsidR="00000000" w:rsidDel="00000000" w:rsidP="00000000" w:rsidRDefault="00000000" w:rsidRPr="00000000" w14:paraId="000003D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It is standard practice, especially where credit risk is a concern, to request a payment on account of future costs and disbursements, and/or to take security for costs, such as a charge over an asset.</w:t>
        <w:br w:type="textWrapping"/>
        <w:t xml:space="preserve">Option A is incorrect. Switching to a DBA changes the fee structure but does not necessarily provide upfront security.</w:t>
        <w:br w:type="textWrapping"/>
        <w:t xml:space="preserve">Option C is incorrect. The court cannot order the opponent to pay the firm’s fees upfront; security for costs applications are against the client, not the opponent.</w:t>
        <w:br w:type="textWrapping"/>
        <w:t xml:space="preserve">Option D is incorrect. BTE insurance covers the client’s liability for others’ costs, not the solicitor’s own fees.</w:t>
        <w:br w:type="textWrapping"/>
        <w:t xml:space="preserve">Option E is incorrect. This is an option but not the most common or immediate mechanism.</w:t>
      </w:r>
    </w:p>
    <w:p w:rsidR="00000000" w:rsidDel="00000000" w:rsidP="00000000" w:rsidRDefault="00000000" w:rsidRPr="00000000" w14:paraId="000003DF">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3E0">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the Legal Aid, Sentencing and Punishment of Offenders Act 2012 (LASPO), civil legal aid is generally unavailable for most areas of private family law, such as divorce and child contact disputes, unless certain conditions are met.</w:t>
      </w:r>
    </w:p>
    <w:p w:rsidR="00000000" w:rsidDel="00000000" w:rsidP="00000000" w:rsidRDefault="00000000" w:rsidRPr="00000000" w14:paraId="000003E1">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common ‘gateway’ condition for securing legal aid in such a private family law matter?</w:t>
      </w:r>
    </w:p>
    <w:p w:rsidR="00000000" w:rsidDel="00000000" w:rsidP="00000000" w:rsidRDefault="00000000" w:rsidRPr="00000000" w14:paraId="000003E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client’s income is below the threshold.</w:t>
        <w:br w:type="textWrapping"/>
        <w:t xml:space="preserve">B. There is evidence of domestic abuse by the other party.</w:t>
        <w:br w:type="textWrapping"/>
        <w:t xml:space="preserve">C. The case is particularly complex.</w:t>
        <w:br w:type="textWrapping"/>
        <w:t xml:space="preserve">D. The client has already attended mediation.</w:t>
        <w:br w:type="textWrapping"/>
        <w:t xml:space="preserve">E. The other party is unrepresented.</w:t>
      </w:r>
    </w:p>
    <w:p w:rsidR="00000000" w:rsidDel="00000000" w:rsidP="00000000" w:rsidRDefault="00000000" w:rsidRPr="00000000" w14:paraId="000003E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LASPO Schedule 1 provides that legal aid for private family law matters is generally only available where there is evidence of domestic abuse (or child abuse, or where the client is a victim of trafficking). This is a key gateway condition.</w:t>
        <w:br w:type="textWrapping"/>
        <w:t xml:space="preserve">Option A is incorrect. Financial eligibility is required, but it is not the gateway condition for the matter being in scope.</w:t>
        <w:br w:type="textWrapping"/>
        <w:t xml:space="preserve">Option C is incorrect. Complexity alone does not bring it into scope.</w:t>
        <w:br w:type="textWrapping"/>
        <w:t xml:space="preserve">Option D is incorrect. Attending mediation (or a mediation exemption) is a requirement, but it is not the primary gateway for bringing the matter into scope.</w:t>
        <w:br w:type="textWrapping"/>
        <w:t xml:space="preserve">Option E is incorrect. The other party’s status is not a condition.</w:t>
      </w:r>
    </w:p>
    <w:p w:rsidR="00000000" w:rsidDel="00000000" w:rsidP="00000000" w:rsidRDefault="00000000" w:rsidRPr="00000000" w14:paraId="000003E4">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3E5">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quoted a fixed fee of £2,500 for completing a commercial lease. The work ends up being more complex than anticipated, taking three times as long as the solicitor estimated. Under a standard fixed fee agreement, what is the solicitor’s position regarding the fee?</w:t>
      </w:r>
    </w:p>
    <w:p w:rsidR="00000000" w:rsidDel="00000000" w:rsidP="00000000" w:rsidRDefault="00000000" w:rsidRPr="00000000" w14:paraId="000003E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solicitor can charge an additional sum for the extra work, as the fixed fee was based on a mistake.</w:t>
        <w:br w:type="textWrapping"/>
        <w:t xml:space="preserve">B. The solicitor is bound by the fixed fee quote and cannot charge more unless the client agreed in advance to a variation.</w:t>
        <w:br w:type="textWrapping"/>
        <w:t xml:space="preserve">C. The solicitor can bill the client for the reasonable costs of the work actually done on a quantum meruit basis.</w:t>
        <w:br w:type="textWrapping"/>
        <w:t xml:space="preserve">D. The solicitor must absorb the loss, as fixed fees are a gamble the solicitor takes.</w:t>
        <w:br w:type="textWrapping"/>
        <w:t xml:space="preserve">E. The solicitor can apply to the court for an assessment of the reasonable fee.</w:t>
      </w:r>
    </w:p>
    <w:p w:rsidR="00000000" w:rsidDel="00000000" w:rsidP="00000000" w:rsidRDefault="00000000" w:rsidRPr="00000000" w14:paraId="000003E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A fixed fee is a binding quote for the defined scope of work. If the work takes longer, the solicitor generally bears the loss unless the scope changed or the client agreed to a variation for the additional work.</w:t>
        <w:br w:type="textWrapping"/>
        <w:t xml:space="preserve">Option A is incorrect. A mistake in estimation is not typically grounds to unilaterally increase a fixed fee quote.</w:t>
        <w:br w:type="textWrapping"/>
        <w:t xml:space="preserve">Option C is incorrect. Quantum meruit applies where there is no agreed fee, not where there is a fixed fee agreement.</w:t>
        <w:br w:type="textWrapping"/>
        <w:t xml:space="preserve">Option D is incorrect. While it is a risk, it’s not simply a ‘gamble’; it’s a contractual term.</w:t>
        <w:br w:type="textWrapping"/>
        <w:t xml:space="preserve">Option E is incorrect. The court would not intervene to rewrite a clear fixed fee agreement.</w:t>
      </w:r>
    </w:p>
    <w:p w:rsidR="00000000" w:rsidDel="00000000" w:rsidP="00000000" w:rsidRDefault="00000000" w:rsidRPr="00000000" w14:paraId="000003E8">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19</w:t>
      </w:r>
    </w:p>
    <w:p w:rsidR="00000000" w:rsidDel="00000000" w:rsidP="00000000" w:rsidRDefault="00000000" w:rsidRPr="00000000" w14:paraId="000003E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claimant’s claim is being funded by a professional third-party litigation funder. The defendant applies for an order that the claimant disclose the funding agreement.</w:t>
      </w:r>
    </w:p>
    <w:p w:rsidR="00000000" w:rsidDel="00000000" w:rsidP="00000000" w:rsidRDefault="00000000" w:rsidRPr="00000000" w14:paraId="000003E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general rule under the Civil Procedure Rules regarding such disclosure?</w:t>
      </w:r>
    </w:p>
    <w:p w:rsidR="00000000" w:rsidDel="00000000" w:rsidP="00000000" w:rsidRDefault="00000000" w:rsidRPr="00000000" w14:paraId="000003E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funding agreement is privileged and never disclosable.</w:t>
        <w:br w:type="textWrapping"/>
        <w:t xml:space="preserve">B. The funding agreement must always be disclosed to the other side.</w:t>
        <w:br w:type="textWrapping"/>
        <w:t xml:space="preserve">C. The court may order disclosure if it is necessary to meet the overriding objective.</w:t>
        <w:br w:type="textWrapping"/>
        <w:t xml:space="preserve">D. The funding agreement must be disclosed only if it provides for the funder to pay any adverse costs order.</w:t>
        <w:br w:type="textWrapping"/>
        <w:t xml:space="preserve">E. The funding agreement must be filed at court but not served on the other party.</w:t>
      </w:r>
    </w:p>
    <w:p w:rsidR="00000000" w:rsidDel="00000000" w:rsidP="00000000" w:rsidRDefault="00000000" w:rsidRPr="00000000" w14:paraId="000003E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Under CPR 25.14, the court has the power to order a party to disclose a litigation funding agreement if it is satisfied that it is necessary to do so in order to consider an application for security for costs or for case management purposes.</w:t>
        <w:br w:type="textWrapping"/>
        <w:t xml:space="preserve">Option A is incorrect. Privilege may be waived, and the court has the power to order disclosure.</w:t>
        <w:br w:type="textWrapping"/>
        <w:t xml:space="preserve">Option B is incorrect. There is no automatic requirement for disclosure.</w:t>
        <w:br w:type="textWrapping"/>
        <w:t xml:space="preserve">Option D is incorrect. This is not the legal test for disclosure.</w:t>
        <w:br w:type="textWrapping"/>
        <w:t xml:space="preserve">Option E is incorrect. There is no general requirement to file it at court.</w:t>
      </w:r>
    </w:p>
    <w:p w:rsidR="00000000" w:rsidDel="00000000" w:rsidP="00000000" w:rsidRDefault="00000000" w:rsidRPr="00000000" w14:paraId="000003ED">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3EE">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3EF">
      <w:pPr>
        <w:shd w:fill="ffffff" w:val="clea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20</w:t>
      </w:r>
    </w:p>
    <w:p w:rsidR="00000000" w:rsidDel="00000000" w:rsidP="00000000" w:rsidRDefault="00000000" w:rsidRPr="00000000" w14:paraId="000003F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under a CFA. Counsel is instructed to draft pleadings and advise. Counsel agrees to work on a CFA basis as well, with a success fee of 50%.</w:t>
      </w:r>
    </w:p>
    <w:p w:rsidR="00000000" w:rsidDel="00000000" w:rsidP="00000000" w:rsidRDefault="00000000" w:rsidRPr="00000000" w14:paraId="000003F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counsel’s success fee be dealt with in the solicitor’s CFA with the client?</w:t>
      </w:r>
    </w:p>
    <w:p w:rsidR="00000000" w:rsidDel="00000000" w:rsidP="00000000" w:rsidRDefault="00000000" w:rsidRPr="00000000" w14:paraId="000003F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not allowed; counsel must work on a private fee basis only.</w:t>
        <w:br w:type="textWrapping"/>
        <w:t xml:space="preserve">B. It forms part of the solicitor’s disbursements</w:t>
        <w:br w:type="textWrapping"/>
        <w:t xml:space="preserve">C. It is automatically recoverable in full from the losing opponent.</w:t>
        <w:br w:type="textWrapping"/>
        <w:t xml:space="preserve">D. It must be paid by the client win or lose.</w:t>
      </w:r>
    </w:p>
    <w:p w:rsidR="00000000" w:rsidDel="00000000" w:rsidP="00000000" w:rsidRDefault="00000000" w:rsidRPr="00000000" w14:paraId="000003F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It must be capped at 25% of the damages awarded to the client.</w:t>
      </w:r>
    </w:p>
    <w:p w:rsidR="00000000" w:rsidDel="00000000" w:rsidP="00000000" w:rsidRDefault="00000000" w:rsidRPr="00000000" w14:paraId="000003F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Counsel’s fees, including any success fee, are a disbursement for the solicitor. The treatment of counsel’s success fee is governed by the same principles as the solicitor’s success fee under the CFA regulations (e.g., it is not recoverable from the opponent post-LASPO and is payable by the client from damages subject to any statutory caps).</w:t>
        <w:br w:type="textWrapping"/>
        <w:t xml:space="preserve">Option A is incorrect. Counsel can work under a CFA.</w:t>
        <w:br w:type="textWrapping"/>
        <w:t xml:space="preserve">Option C is incorrect. Post-LASPO, counsel’s success fee is not recoverable from the opponent.</w:t>
        <w:br w:type="textWrapping"/>
        <w:t xml:space="preserve">Option D is incorrect. Under a CFA, counsel’s fee (including the success fee) is contingent on success.</w:t>
        <w:br w:type="textWrapping"/>
        <w:t xml:space="preserve">Option E is incorrect. The 25% cap applies to what can be taken from the client’s damages for certain heads of loss, not directly to counsel’s fee percentage.</w:t>
      </w:r>
    </w:p>
    <w:p w:rsidR="00000000" w:rsidDel="00000000" w:rsidP="00000000" w:rsidRDefault="00000000" w:rsidRPr="00000000" w14:paraId="000003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