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1 - The Three Pillars of a Valid Will</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demystifies the fundamental legal requirements for creating a valid will. You will learn about the "three pillars" that ensure a will is legally binding. We explore the consequences of a failed will, such as intestacy and family disputes, and identify assets like joint property that often fall outside the scope of a will.</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Will vs. Intestacy</w:t>
      </w:r>
    </w:p>
    <w:p w:rsidR="00000000" w:rsidDel="00000000" w:rsidP="00000000" w:rsidRDefault="00000000" w:rsidRPr="00000000" w14:paraId="0000000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Capacity, Intention, and Formalities</w:t>
      </w:r>
    </w:p>
    <w:p w:rsidR="00000000" w:rsidDel="00000000" w:rsidP="00000000" w:rsidRDefault="00000000" w:rsidRPr="00000000" w14:paraId="0000000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Vulnerable testators "Golden Rule" </w:t>
      </w:r>
    </w:p>
    <w:p w:rsidR="00000000" w:rsidDel="00000000" w:rsidP="00000000" w:rsidRDefault="00000000" w:rsidRPr="00000000" w14:paraId="0000000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Assets passing outside the will </w:t>
      </w:r>
    </w:p>
    <w:p w:rsidR="00000000" w:rsidDel="00000000" w:rsidP="00000000" w:rsidRDefault="00000000" w:rsidRPr="00000000" w14:paraId="0000000B">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2 - Understanding Intestacy</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tackles the complex question of what happens when someone dies without a valid will. We explore the strict statutory hierarchy that determines who inherits and the specific rules governing the family home. You will learn about the legal distinction between total and partial intestacy.</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vs. Partial Intestacy</w:t>
      </w:r>
    </w:p>
    <w:p w:rsidR="00000000" w:rsidDel="00000000" w:rsidP="00000000" w:rsidRDefault="00000000" w:rsidRPr="00000000" w14:paraId="00000013">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statutory order of entitlement</w:t>
      </w:r>
    </w:p>
    <w:p w:rsidR="00000000" w:rsidDel="00000000" w:rsidP="00000000" w:rsidRDefault="00000000" w:rsidRPr="00000000" w14:paraId="00000014">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Rights of spouses and issues</w:t>
      </w:r>
    </w:p>
    <w:p w:rsidR="00000000" w:rsidDel="00000000" w:rsidP="00000000" w:rsidRDefault="00000000" w:rsidRPr="00000000" w14:paraId="00000015">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Common pitfalls</w:t>
      </w:r>
    </w:p>
    <w:p w:rsidR="00000000" w:rsidDel="00000000" w:rsidP="00000000" w:rsidRDefault="00000000" w:rsidRPr="00000000" w14:paraId="00000016">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3 - The Art of the Will: Precision Drafting</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tutorial focuses on how to draft an effective and robust will. You will learn about the essential structure of a professional will, from revocation clauses to the crucial residuary gift. We also discuss how solicitors use precision to avoid ambiguity, manage tax burdens, and protect the document from potential legal challenges or clerical errors.</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Essential clauses</w:t>
      </w:r>
    </w:p>
    <w:p w:rsidR="00000000" w:rsidDel="00000000" w:rsidP="00000000" w:rsidRDefault="00000000" w:rsidRPr="00000000" w14:paraId="0000001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Types of gifts </w:t>
      </w:r>
    </w:p>
    <w:p w:rsidR="00000000" w:rsidDel="00000000" w:rsidP="00000000" w:rsidRDefault="00000000" w:rsidRPr="00000000" w14:paraId="0000001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Residuary Clause</w:t>
      </w:r>
    </w:p>
    <w:p w:rsidR="00000000" w:rsidDel="00000000" w:rsidP="00000000" w:rsidRDefault="00000000" w:rsidRPr="00000000" w14:paraId="0000002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Execution &amp; professional oversight</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4 - Changing or Cancelling Your Will</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is dynamic, and this video explores the legal methods for updating or revoking a will as circumstances change. We cover the strict requirements for handwritten alterations and the use of formal codicils to make additions. You will also learn about the different ways a will can be revoked, and the automatic impact of marriage or divorce.</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Handwritten alterations and their validity</w:t>
      </w:r>
    </w:p>
    <w:p w:rsidR="00000000" w:rsidDel="00000000" w:rsidP="00000000" w:rsidRDefault="00000000" w:rsidRPr="00000000" w14:paraId="00000029">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Codicils and republication of the will</w:t>
      </w:r>
    </w:p>
    <w:p w:rsidR="00000000" w:rsidDel="00000000" w:rsidP="00000000" w:rsidRDefault="00000000" w:rsidRPr="00000000" w14:paraId="0000002A">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Methods of revocation </w:t>
      </w:r>
    </w:p>
    <w:p w:rsidR="00000000" w:rsidDel="00000000" w:rsidP="00000000" w:rsidRDefault="00000000" w:rsidRPr="00000000" w14:paraId="0000002B">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Mutual Wills and Dependent Relative Revocation</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5 - Understanding Inheritance Tax (IHT)</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session provides a practical guide to Inheritance Tax, focusing on how it applies to both lifetime transfers and the value of an estate at death. You will learn how to calculate the net value of an estate, understand the different nil-rate bands, and identify key exemptions. We demonstrate how reliefs can significantly reduce the tax burden.</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IHT and Transfers of Value</w:t>
      </w:r>
    </w:p>
    <w:p w:rsidR="00000000" w:rsidDel="00000000" w:rsidP="00000000" w:rsidRDefault="00000000" w:rsidRPr="00000000" w14:paraId="00000034">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Nil-Rate Bands </w:t>
      </w:r>
    </w:p>
    <w:p w:rsidR="00000000" w:rsidDel="00000000" w:rsidP="00000000" w:rsidRDefault="00000000" w:rsidRPr="00000000" w14:paraId="00000035">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Potentially Exempt Transfers </w:t>
      </w:r>
    </w:p>
    <w:p w:rsidR="00000000" w:rsidDel="00000000" w:rsidP="00000000" w:rsidRDefault="00000000" w:rsidRPr="00000000" w14:paraId="00000036">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Property Reliefs</w:t>
      </w:r>
    </w:p>
    <w:p w:rsidR="00000000" w:rsidDel="00000000" w:rsidP="00000000" w:rsidRDefault="00000000" w:rsidRPr="00000000" w14:paraId="00000037">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6 - The Inheritance Act 1975</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"safety net" of succession law, which allows the court to provide for those unfairly left out of a will or intestacy. You will learn about the six categories of eligible applicants and the court's criteria for "reasonable financial provision." We also discuss voluntary post-death solutions, such as Deeds of Variation and Disclaimers.</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Inheritance Act 1975</w:t>
      </w:r>
    </w:p>
    <w:p w:rsidR="00000000" w:rsidDel="00000000" w:rsidP="00000000" w:rsidRDefault="00000000" w:rsidRPr="00000000" w14:paraId="0000003F">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Eligible applicants </w:t>
      </w:r>
    </w:p>
    <w:p w:rsidR="00000000" w:rsidDel="00000000" w:rsidP="00000000" w:rsidRDefault="00000000" w:rsidRPr="00000000" w14:paraId="00000040">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"Reasonable Financial Provision" test</w:t>
      </w:r>
    </w:p>
    <w:p w:rsidR="00000000" w:rsidDel="00000000" w:rsidP="00000000" w:rsidRDefault="00000000" w:rsidRPr="00000000" w14:paraId="00000041">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Deeds of Variation and Disclaimers</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7 - Securing Authority: The Grant of Representation</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tutorial focuses on the practical first steps of estate administration: obtaining the legal "key" to access a deceased person's assets. You will learn the difference between various types of grants, such as Probate and Letters of Administration, and who is entitled to apply for them. We walk through the application process and calculations.</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Identifying Personal Representatives</w:t>
      </w:r>
    </w:p>
    <w:p w:rsidR="00000000" w:rsidDel="00000000" w:rsidP="00000000" w:rsidRDefault="00000000" w:rsidRPr="00000000" w14:paraId="0000004A">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Types of Grant </w:t>
      </w:r>
    </w:p>
    <w:p w:rsidR="00000000" w:rsidDel="00000000" w:rsidP="00000000" w:rsidRDefault="00000000" w:rsidRPr="00000000" w14:paraId="0000004B">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Grant process and forms</w:t>
      </w:r>
    </w:p>
    <w:p w:rsidR="00000000" w:rsidDel="00000000" w:rsidP="00000000" w:rsidRDefault="00000000" w:rsidRPr="00000000" w14:paraId="0000004C">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Payment of IHT </w:t>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8 - Managing the Estate: The Fiduciary Framework</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authority is secured, the Personal Representative becomes a manager with significant legal duties. This video explores the fiduciary framework that requires PRs to act with the highest degree of trust and impartiality. We discuss the critical initial steps of securing and valuing assets, the duty to collect debts, and the legal protections available.</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 as a Fiduciary Trustee</w:t>
      </w:r>
    </w:p>
    <w:p w:rsidR="00000000" w:rsidDel="00000000" w:rsidP="00000000" w:rsidRDefault="00000000" w:rsidRPr="00000000" w14:paraId="00000054">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Securing and valuing estate assets</w:t>
      </w:r>
    </w:p>
    <w:p w:rsidR="00000000" w:rsidDel="00000000" w:rsidP="00000000" w:rsidRDefault="00000000" w:rsidRPr="00000000" w14:paraId="00000055">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Protective measures</w:t>
      </w:r>
    </w:p>
    <w:p w:rsidR="00000000" w:rsidDel="00000000" w:rsidP="00000000" w:rsidRDefault="00000000" w:rsidRPr="00000000" w14:paraId="00000056">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Duty to collect debts </w:t>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9 - Financial Settlement and Distribution</w:t>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covers the mechanics of converting estate assets into cash and the strict legal order for paying debts and legacies. You will learn about the administrative powers granted to Personal Representatives to manage the estate's finances effectively. We break down the hierarchy of creditors, the rules for paying different types of gifts, and the consequences of dealing with an insolvent estate.</w:t>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Administrative powers </w:t>
      </w:r>
    </w:p>
    <w:p w:rsidR="00000000" w:rsidDel="00000000" w:rsidP="00000000" w:rsidRDefault="00000000" w:rsidRPr="00000000" w14:paraId="0000005F">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statutory order for paying debts</w:t>
      </w:r>
    </w:p>
    <w:p w:rsidR="00000000" w:rsidDel="00000000" w:rsidP="00000000" w:rsidRDefault="00000000" w:rsidRPr="00000000" w14:paraId="00000060">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Rules for paying legacies</w:t>
      </w:r>
    </w:p>
    <w:p w:rsidR="00000000" w:rsidDel="00000000" w:rsidP="00000000" w:rsidRDefault="00000000" w:rsidRPr="00000000" w14:paraId="00000061">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Insolvent estates </w:t>
      </w:r>
    </w:p>
    <w:p w:rsidR="00000000" w:rsidDel="00000000" w:rsidP="00000000" w:rsidRDefault="00000000" w:rsidRPr="00000000" w14:paraId="0000006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10 - Finalising the Estate</w:t>
      </w:r>
    </w:p>
    <w:p w:rsidR="00000000" w:rsidDel="00000000" w:rsidP="00000000" w:rsidRDefault="00000000" w:rsidRPr="00000000" w14:paraId="000000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topic explains how to prepare comprehensive estate accounts to demonstrate proper stewardship to the beneficiaries. We explore the process of obtaining final tax clearance from HMRC and the formal methods for distributing assets to ensure the Personal Representative receives a formal discharge from their duties.</w:t>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Preparing Estate Accounts</w:t>
      </w:r>
    </w:p>
    <w:p w:rsidR="00000000" w:rsidDel="00000000" w:rsidP="00000000" w:rsidRDefault="00000000" w:rsidRPr="00000000" w14:paraId="0000006A">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Finalising tax matters </w:t>
      </w:r>
    </w:p>
    <w:p w:rsidR="00000000" w:rsidDel="00000000" w:rsidP="00000000" w:rsidRDefault="00000000" w:rsidRPr="00000000" w14:paraId="0000006B">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Distribution mechanics for minors and trusts</w:t>
      </w:r>
    </w:p>
    <w:p w:rsidR="00000000" w:rsidDel="00000000" w:rsidP="00000000" w:rsidRDefault="00000000" w:rsidRPr="00000000" w14:paraId="0000006C">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Obtaining a formal Discharge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