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twhsual9y2l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LEGAL SYSTEM FLASHCARDS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hikkx43gf47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1: FOUNDATIONS OF THE LEGAL SYSTEM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two main branches of law within the legal system?</w:t>
        <w:br w:type="textWrapping"/>
        <w:t xml:space="preserve">A: Civil law, which resolves private disputes and aims for redress, and Criminal law, which punishes wrongs against the state and society.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core constitutional principle establishing Parliament as the supreme law making body?</w:t>
        <w:br w:type="textWrapping"/>
        <w:t xml:space="preserve">A: Parliamentary Sovereignty.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standard of proof required in criminal cases?</w:t>
        <w:br w:type="textWrapping"/>
        <w:t xml:space="preserve">A: Beyond reasonable doubt.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standard of proof required in civil cases?</w:t>
        <w:br w:type="textWrapping"/>
        <w:t xml:space="preserve">A: On the balance of probabilities.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constitutional principle requires that all persons and the state itself are accountable to law applied equally?</w:t>
        <w:br w:type="textWrapping"/>
        <w:t xml:space="preserve">A: The Rule of Law.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doctrine that state functions should be divided between distinct institutions to prevent tyranny?</w:t>
        <w:br w:type="textWrapping"/>
        <w:t xml:space="preserve">A: The Separation of Powers.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term for the statutory delegation of powers from the UK Parliament to legislatures in Scotland, Wales, and Northern Ireland?</w:t>
        <w:br w:type="textWrapping"/>
        <w:t xml:space="preserve">A: Devolution.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term for the constitutional convention that the UK Parliament will not normally legislate on devolved matters without devolved consent?</w:t>
        <w:br w:type="textWrapping"/>
        <w:t xml:space="preserve">A: The Sewel Convention.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three jurisdictions that make up the United Kingdom's legal systems?</w:t>
        <w:br w:type="textWrapping"/>
        <w:t xml:space="preserve">A: England and Wales, Scotland, and Northern Ireland.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fundamental principle of the common law system where courts follow higher courts' decisions in similar cases?</w:t>
        <w:br w:type="textWrapping"/>
        <w:t xml:space="preserve">A: The doctrine of precedent, or stare decisis.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Which constitutional reform in 2005 created a clearer institutional separation of the judiciary from the other branches?</w:t>
        <w:br w:type="textWrapping"/>
        <w:t xml:space="preserve">A: The Constitutional Reform Act 2005.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model of devolution where a devolved parliament can legislate on any matter not specifically reserved to Westminster?</w:t>
        <w:br w:type="textWrapping"/>
        <w:t xml:space="preserve">A: The Reserved Powers Model.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In a civil case, what is the party who initiates the lawsuit called?</w:t>
        <w:br w:type="textWrapping"/>
        <w:t xml:space="preserve">A: The Claimant.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In a criminal case, in whose name is the prosecution brought?</w:t>
        <w:br w:type="textWrapping"/>
        <w:t xml:space="preserve">A: In the name of the state, cited as R (Regina/Rex) v [Defendant].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term for a ruling that UK primary legislation is incompatible with the European Convention on Human Rights?</w:t>
        <w:br w:type="textWrapping"/>
        <w:t xml:space="preserve">A: A Declaration of Incompatibility.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ultimate unifying court for civil appeals from all UK jurisdictions and criminal appeals from England, Wales, and Northern Ireland?</w:t>
        <w:br w:type="textWrapping"/>
        <w:t xml:space="preserve">A: The UK Supreme Court.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Which principle acts as a counterweight to Parliamentary Sovereignty by requiring state power to be exercised lawfully?</w:t>
        <w:br w:type="textWrapping"/>
        <w:t xml:space="preserve">A: The Rule of Law.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historical driver for devolution in Northern Ireland?</w:t>
        <w:br w:type="textWrapping"/>
        <w:t xml:space="preserve">A: As a pillar of the peace process and power sharing agreement under the Good Friday Agreement.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was the key outcome of the Constitutional Reform Act 2005 regarding the UK's top court?</w:t>
        <w:br w:type="textWrapping"/>
        <w:t xml:space="preserve">A: It established the UK Supreme Court, physically and constitutionally separating the highest court from Parliament.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2dng579ghz0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2: THE COURTS OF ENGLAND AND WALES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reason for the hierarchical structure of the courts?</w:t>
        <w:br w:type="textWrapping"/>
        <w:t xml:space="preserve">A: To enable the doctrine of precedent, ensuring lower courts follow higher courts' decisions for consistency.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Which court is the workhorse of the civil justice system, handling over 90% of claims?</w:t>
        <w:br w:type="textWrapping"/>
        <w:t xml:space="preserve">A: The County Court.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three tracks for civil claims in the County Court, based on value and complexity?</w:t>
        <w:br w:type="textWrapping"/>
        <w:t xml:space="preserve">A: Small Claims Track, Fast Track, and Multi Track.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Which senior civil court deals with high value, complex cases and has a supervisory jurisdiction via judicial review?</w:t>
        <w:br w:type="textWrapping"/>
        <w:t xml:space="preserve">A: The High Court.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three divisions of the High Court?</w:t>
        <w:br w:type="textWrapping"/>
        <w:t xml:space="preserve">A: King's Bench Division, Chancery Division, and Family Division.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sole function of the Court of Appeal (Civil Division)?</w:t>
        <w:br w:type="textWrapping"/>
        <w:t xml:space="preserve">A: To hear appeals on points of law, procedure, or evidence from lower courts; it does not hold trials.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gateway court for all criminal cases?</w:t>
        <w:br w:type="textWrapping"/>
        <w:t xml:space="preserve">A: The Magistrates' Court.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In which court are serious criminal trials (indictable offences) heard before a judge and jury?</w:t>
        <w:br w:type="textWrapping"/>
        <w:t xml:space="preserve">A: The Crown Court.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purpose of the Pre Action Protocol in civil procedure?</w:t>
        <w:br w:type="textWrapping"/>
        <w:t xml:space="preserve">A: To encourage early exchange of information and settlement, avoiding unnecessary litigation.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general principle regarding which party pays the legal costs at the end of a civil case?</w:t>
        <w:br w:type="textWrapping"/>
        <w:t xml:space="preserve">A: Costs follow the event; the losing party usually pays the winner's reasonable costs.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type of criminal offence must be tried in the Crown Court?</w:t>
        <w:br w:type="textWrapping"/>
        <w:t xml:space="preserve">A: Indictable only offences (e.g., murder, rape).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type of criminal offence can be tried either in the Magistrates' or Crown Court?</w:t>
        <w:br w:type="textWrapping"/>
        <w:t xml:space="preserve">A: Either way offences (e.g., theft, ABH).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the UK Supreme Court?</w:t>
        <w:br w:type="textWrapping"/>
        <w:t xml:space="preserve">A: It is the final court of appeal for civil cases in the UK and criminal cases from England, Wales, and Northern Ireland, hearing points of law of general public importance.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network of specialist bodies that primarily resolves disputes between citizens and the state?</w:t>
        <w:br w:type="textWrapping"/>
        <w:t xml:space="preserve">A: The Tribunals System (First tier and Upper Tribunal).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specialist court makes decisions on behalf of people who lack mental capacity?</w:t>
        <w:br w:type="textWrapping"/>
        <w:t xml:space="preserve">A: The Court of Protection.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a coroner's inquest?</w:t>
        <w:br w:type="textWrapping"/>
        <w:t xml:space="preserve">A: To establish who died, and how, when, and where they died; it is a fact finding, not blame apportioning, process.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must a defendant do to appeal a conviction from the Crown Court to the Court of Appeal?</w:t>
        <w:br w:type="textWrapping"/>
        <w:t xml:space="preserve">A: Obtain permission to appeal, based on the conviction being "unsafe."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independent body can review potential miscarriages of justice and refer cases back to the Court of Appeal?</w:t>
        <w:br w:type="textWrapping"/>
        <w:t xml:space="preserve">A: The Criminal Cases Review Commission (CCRC).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role of the jury in a Crown Court trial?</w:t>
        <w:br w:type="textWrapping"/>
        <w:t xml:space="preserve">A: To be the tribunal of fact, deciding whether the prosecution has proved guilt beyond reasonable doubt.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In civil case management, what is the purpose of a Case Management Conference (CMC)?</w:t>
        <w:br w:type="textWrapping"/>
        <w:t xml:space="preserve">A: For the judge to make binding orders (directions) on disclosure, witness statements, expert evidence, and timetables.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azviaswbuzc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3: THE JUDICIARY AND COURT ACTORS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constitutional principle that judges must be free to decide cases impartially, without interference?</w:t>
        <w:br w:type="textWrapping"/>
        <w:t xml:space="preserve">A: Judicial Independence.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Which independent body selects judges for England and Wales on the basis of merit?</w:t>
        <w:br w:type="textWrapping"/>
        <w:t xml:space="preserve">A: The Judicial Appointments Commission (JAC).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volunteer, non legally trained judicial officers who handle most criminal cases called?</w:t>
        <w:br w:type="textWrapping"/>
        <w:t xml:space="preserve">A: Magistrates or Justices of the Peace (JPs).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right to represent a client and present a case in court called?</w:t>
        <w:br w:type="textWrapping"/>
        <w:t xml:space="preserve">A: Rights of Audience.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traditional rule obliges a barrister to accept any case in their field if the fee is acceptable?</w:t>
        <w:br w:type="textWrapping"/>
        <w:t xml:space="preserve">A: The Cab Rank Rule.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solicitor who obtains additional qualifications to gain full rights of audience in higher courts called?</w:t>
        <w:br w:type="textWrapping"/>
        <w:t xml:space="preserve">A: A Solicitor Advocate.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role of the jury in a criminal trial?</w:t>
        <w:br w:type="textWrapping"/>
        <w:t xml:space="preserve">A: To determine the facts of the case and deliver a verdict of guilty or not guilty.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a District Judge?</w:t>
        <w:br w:type="textWrapping"/>
        <w:t xml:space="preserve">A: A legally qualified, full time judge who can sit in Magistrates' Courts (for crime) and County Courts (for civil cases).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constitutional reform in 2005 was designed to strengthen judicial independence from the executive?</w:t>
        <w:br w:type="textWrapping"/>
        <w:t xml:space="preserve">A: The establishment of the independent Judicial Appointments Commission (JAC).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are senior judges (High Court and above) protected from arbitrary removal?</w:t>
        <w:br w:type="textWrapping"/>
        <w:t xml:space="preserve">A: By security of tenure; they can only be removed by an address to Parliament, which has never happened.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modern principle governing the appointment of judges?</w:t>
        <w:br w:type="textWrapping"/>
        <w:t xml:space="preserve">A: Appointment on merit through an independent, transparent process run by the JAC.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distinction between the traditional roles of solicitors and barristers?</w:t>
        <w:br w:type="textWrapping"/>
        <w:t xml:space="preserve">A: Solicitors were general advisors and case managers with limited court rights; barristers were specialist courtroom advocates.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body can investigate complaints about a judge's personal conduct (but not their decisions)?</w:t>
        <w:br w:type="textWrapping"/>
        <w:t xml:space="preserve">A: The Judicial Conduct Investigations Office (JCIO).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name for a qualified lawyer specialising in a specific area who can also gain limited rights of audience?</w:t>
        <w:br w:type="textWrapping"/>
        <w:t xml:space="preserve">A: A Chartered Legal Executive Advocate.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Who advises magistrates on points of law and procedure in court?</w:t>
        <w:br w:type="textWrapping"/>
        <w:t xml:space="preserve">A: A legally qualified justices' clerk.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principle established that jurors cannot be punished for the verdict they reach?</w:t>
        <w:br w:type="textWrapping"/>
        <w:t xml:space="preserve">A: The principle stemming from Bushell's Case, protecting jury independence.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accountability mechanism for judicial decisions?</w:t>
        <w:br w:type="textWrapping"/>
        <w:t xml:space="preserve">A: The right of appeal to a higher court.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term for the collective body of judges?</w:t>
        <w:br w:type="textWrapping"/>
        <w:t xml:space="preserve">A: The Judiciary.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title for a judge in the Court of Appeal?</w:t>
        <w:br w:type="textWrapping"/>
        <w:t xml:space="preserve">A: Lord or Lady Justice of Appeal.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highest ranking judge in the UK judiciary?</w:t>
        <w:br w:type="textWrapping"/>
        <w:t xml:space="preserve">A: The President of the Supreme Court.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ibacpb27ia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4: THE APPEAL SYSTEM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fundamental purpose of the appeal system?</w:t>
        <w:br w:type="textWrapping"/>
        <w:t xml:space="preserve">A: To correct legal errors made by lower courts and ensure consistency in the development and application of law.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critical procedural filter that must usually be obtained before a civil appeal can be heard?</w:t>
        <w:br w:type="textWrapping"/>
        <w:t xml:space="preserve">A: Permission to Appeal.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legal test for granting permission to appeal in a civil case?</w:t>
        <w:br w:type="textWrapping"/>
        <w:t xml:space="preserve">A: The appeal must have a "real prospect of success" OR there must be "some other compelling reason" for it to be heard.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From which court does a defendant have an automatic right of appeal against conviction or sentence?</w:t>
        <w:br w:type="textWrapping"/>
        <w:t xml:space="preserve">A: From the Magistrates' Court to the Crown Court (by way of a complete re hearing).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ultimate test for allowing a criminal appeal against conviction in the Court of Appeal?</w:t>
        <w:br w:type="textWrapping"/>
        <w:t xml:space="preserve">A: Whether the conviction is "unsafe."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procedure that allows a case to bypass the Court of Appeal and go directly from the High Court to the Supreme Court?</w:t>
        <w:br w:type="textWrapping"/>
        <w:t xml:space="preserve">A: The "Leapfrog" procedure under the Administration of Justice Act 1969.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the Criminal Cases Review Commission (CCRC)?</w:t>
        <w:br w:type="textWrapping"/>
        <w:t xml:space="preserve">A: To investigate potential miscarriages of justice and refer cases back to the Court of Appeal if there is a real possibility the conviction would not be upheld.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key difference between an appeal and a re trial?</w:t>
        <w:br w:type="textWrapping"/>
        <w:t xml:space="preserve">A: An appeal reviews the lower court's decision for legal error based on the record; it does not normally hear new evidence or witnesses.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To which court are appeals from a High Court judge's decision in a civil trial made?</w:t>
        <w:br w:type="textWrapping"/>
        <w:t xml:space="preserve">A: To the Court of Appeal (Civil Division).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principle guides appellate courts when reviewing a trial judge's findings of fact?</w:t>
        <w:br w:type="textWrapping"/>
        <w:t xml:space="preserve">A: They will only interfere if the findings are "plainly wrong" or procedurally irregular, due to the trial judge's advantage in hearing evidence.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In a civil appeal, what can the appellate court do if it finds an error?</w:t>
        <w:br w:type="textWrapping"/>
        <w:t xml:space="preserve">A: It can dismiss the appeal, allow the appeal and substitute its own decision, or order a new trial.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general rule on which party pays the costs of an appeal?</w:t>
        <w:br w:type="textWrapping"/>
        <w:t xml:space="preserve">A: The unsuccessful party usually pays the costs of the appeal.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must the prosecution demonstrate to the Court of Appeal to have a sentence increased on appeal?</w:t>
        <w:br w:type="textWrapping"/>
        <w:t xml:space="preserve">A: That the original sentence was "unduly lenient."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high threshold for a case to be heard by the UK Supreme Court?</w:t>
        <w:br w:type="textWrapping"/>
        <w:t xml:space="preserve">A: It must raise an arguable point of law of general public importance.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main route of appeal for a defendant convicted and sentenced in the Crown Court?</w:t>
        <w:br w:type="textWrapping"/>
        <w:t xml:space="preserve">A: To the Court of Appeal (Criminal Division), with permission.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outcome if the Crown Court allows an appeal from the Magistrates' Court?</w:t>
        <w:br w:type="textWrapping"/>
        <w:t xml:space="preserve">A: It can quash the conviction, vary the sentence, or order a re trial before the Crown Court.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In civil proceedings, from whom can permission to appeal first be sought?</w:t>
        <w:br w:type="textWrapping"/>
        <w:t xml:space="preserve">A: From the trial judge at the end of the case, or subsequently from the appellate court itself.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principle prevents the Court of Appeal from simply rehearing the case and substituting its own view of the facts?</w:t>
        <w:br w:type="textWrapping"/>
        <w:t xml:space="preserve">A: The principle of appellate restraint, respecting the trial judge's primary role as fact finder.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happens if a defendant appeals a sentence from the Crown Court and the Court of Appeal finds it "manifestly excessive"?</w:t>
        <w:br w:type="textWrapping"/>
        <w:t xml:space="preserve">A: It can reduce the sentence to one that is appropriate.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final possible step for a criminal appellant after exhausting the Court of Appeal route?</w:t>
        <w:br w:type="textWrapping"/>
        <w:t xml:space="preserve">A: An application to the Criminal Cases Review Commission (CCRC).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n550cut4au0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5: THE DOCTRINE OF JUDICIAL PRECEDENT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binding part of a judicial decision that sets a precedent for future cases?</w:t>
        <w:br w:type="textWrapping"/>
        <w:t xml:space="preserve">A: The ratio decidendi (the reason for deciding).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judicial comments made "by the way" that are not part of the binding ratio?</w:t>
        <w:br w:type="textWrapping"/>
        <w:t xml:space="preserve">A: Obiter dicta (singular: obiter dictum).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process where a judge avoids a binding precedent by finding the material facts of the current case are different?</w:t>
        <w:br w:type="textWrapping"/>
        <w:t xml:space="preserve">A: Distinguishing.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occurs when a higher court in a later case declares the legal principle of a lower court's earlier decision to be wrong?</w:t>
        <w:br w:type="textWrapping"/>
        <w:t xml:space="preserve">A: Overruling.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1966 statement freed the House of Lords (now Supreme Court) from being strictly bound by its own past decisions?</w:t>
        <w:br w:type="textWrapping"/>
        <w:t xml:space="preserve">A: The Practice Statement (Judicial Precedent) 1966.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Which court is absolutely bound by decisions of the UK Supreme Court?</w:t>
        <w:br w:type="textWrapping"/>
        <w:t xml:space="preserve">A: The Court of Appeal and all lower courts.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exception that allows the Court of Appeal to depart from its own decision if it was made in "lack of care"?</w:t>
        <w:br w:type="textWrapping"/>
        <w:t xml:space="preserve">A: The per incuriam exception.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term for when a higher court, on appeal in the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same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case, changes the result of the lower court?</w:t>
        <w:br w:type="textWrapping"/>
        <w:t xml:space="preserve">A: Reversing (the decision).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hierarchy of precedent based on?</w:t>
        <w:br w:type="textWrapping"/>
        <w:t xml:space="preserve">A: The constitutional structure of the court system; lower courts must follow higher courts' decisions.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purpose of the doctrine of precedent?</w:t>
        <w:br w:type="textWrapping"/>
        <w:t xml:space="preserve">A: To ensure consistency, predictability, and fairness in the law (like cases decided alike).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status of decisions from the Crown Court or County Court regarding precedent?</w:t>
        <w:br w:type="textWrapping"/>
        <w:t xml:space="preserve">A: They do not create binding precedent for other courts.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more flexible approach the Court of Appeal (Criminal Division) may take regarding its own precedents?</w:t>
        <w:br w:type="textWrapping"/>
        <w:t xml:space="preserve">A: It may not follow a previous decision if it causes injustice in a criminal case, recognising liberty is at stake.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key difference between overruling and reversing?</w:t>
        <w:br w:type="textWrapping"/>
        <w:t xml:space="preserve">A: Overruling affects a different, earlier case, changing the law for the future. Reversing changes the outcome of the same case on appeal.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must a judge do first when interpreting a precedent?</w:t>
        <w:br w:type="textWrapping"/>
        <w:t xml:space="preserve">A: Identify the material facts and the ratio decidendi of the earlier case.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significance of the Practice Statement 1966 for judicial law making?</w:t>
        <w:br w:type="textWrapping"/>
        <w:t xml:space="preserve">A: It allows the Supreme Court to adapt the common law to modern social conditions when it is "right to do so."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Are the decisions of a single High Court judge binding on another single High Court judge?</w:t>
        <w:br w:type="textWrapping"/>
        <w:t xml:space="preserve">A: No, but they are highly persuasive and should be followed unless convinced they are wrong.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principle ensures that the Supreme Court's view on a point of law is final and uniform across the system?</w:t>
        <w:br w:type="textWrapping"/>
        <w:t xml:space="preserve">A: That its decisions bind all lower courts, creating a single apex of legal authority.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In the context of precedent, what is meant by "persuasive authority"?</w:t>
        <w:br w:type="textWrapping"/>
        <w:t xml:space="preserve">A: Decisions from courts not binding on the current court (e.g., from other jurisdictions, obiter dicta), which the judge may choose to follow.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xsj889jk62s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6: PRIMARY LEGISLATION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supreme form of law in the UK legal system?</w:t>
        <w:br w:type="textWrapping"/>
        <w:t xml:space="preserve">A: An Act of Parliament (Statute).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formal, published discussion documents that test public and expert opinion on potential legislation?</w:t>
        <w:br w:type="textWrapping"/>
        <w:t xml:space="preserve">A: Green Papers (tentative ideas) and White Papers (firm policy proposals).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proposed law undergoing the parliamentary process called?</w:t>
        <w:br w:type="textWrapping"/>
        <w:t xml:space="preserve">A: A Bill.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final, formal stage where a Bill becomes an Act?</w:t>
        <w:br w:type="textWrapping"/>
        <w:t xml:space="preserve">A: Royal Assent.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two main types of Bill that change the general law?</w:t>
        <w:br w:type="textWrapping"/>
        <w:t xml:space="preserve">A: Government Bills (introduced by ministers) and Private Members' Bills (introduced by backbench MPs/Lords).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model of devolution where the Senedd Cymru can legislate on any matter not specifically reserved to Westminster?</w:t>
        <w:br w:type="textWrapping"/>
        <w:t xml:space="preserve">A: The Reserved Powers Model.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specific policy areas over which the Senedd Cymru has primary law making power?</w:t>
        <w:br w:type="textWrapping"/>
        <w:t xml:space="preserve">A: Devolved matters such as health, education, local government, housing, Welsh language, agriculture, and the environment.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constitutional convention governing when the UK Parliament legislates on devolved matters?</w:t>
        <w:br w:type="textWrapping"/>
        <w:t xml:space="preserve">A: The Sewel Convention (UK Parliament "will not normally" legislate without devolved consent).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motion passed by a devolved legislature consenting to UK Parliament legislation on a devolved matter?</w:t>
        <w:br w:type="textWrapping"/>
        <w:t xml:space="preserve">A: A Legislative Consent Motion (LCM).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legally operative part of an Act, divided into numbered sections?</w:t>
        <w:br w:type="textWrapping"/>
        <w:t xml:space="preserve">A: The body of the Act.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appendices to an Act that contain detailed provisions, amendments, or repeals and have full legal force?</w:t>
        <w:br w:type="textWrapping"/>
        <w:t xml:space="preserve">A: Schedules.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section of an Act provides authoritative definitions of key terms used within it?</w:t>
        <w:br w:type="textWrapping"/>
        <w:t xml:space="preserve">A: The Interpretation Section.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provision of an Act specifies when its different parts come into legal force?</w:t>
        <w:br w:type="textWrapping"/>
        <w:t xml:space="preserve">A: The Commencement Section.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Which UK institution is the ultimate arbiter of whether a law passed by the Senedd Cymru is within its devolved competence?</w:t>
        <w:br w:type="textWrapping"/>
        <w:t xml:space="preserve">A: The UK Supreme Court.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principle means that the UK Parliament retains the ultimate legal power to make or unmake any law, including on devolved matters?</w:t>
        <w:br w:type="textWrapping"/>
        <w:t xml:space="preserve">A: Parliamentary Sovereignty.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In the legislative process, what stage involves a detailed, line by line examination and amendment of a Bill?</w:t>
        <w:br w:type="textWrapping"/>
        <w:t xml:space="preserve">A: The Committee Stage.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Acts that limit the power of the House of Lords, allowing Commons to pass legislation without Lords' consent after a delay?</w:t>
        <w:br w:type="textWrapping"/>
        <w:t xml:space="preserve">A: The Parliament Acts 1911 and 1949.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key difference between a Public Bill and a Private Bill?</w:t>
        <w:br w:type="textWrapping"/>
        <w:t xml:space="preserve">A: A Public Bill changes the general law for the whole country; a Private Bill grants specific powers to a particular organisation or individual.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bilingual nature of Acts of Senedd Cymru?</w:t>
        <w:br w:type="textWrapping"/>
        <w:t xml:space="preserve">A: They are enacted with equal legal authority in both Welsh and English.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v4trq3ntxqs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7: STATUTORY INTERPRETATION: THE TRADITIONAL RULES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traditional rule that requires words to be given their plain, ordinary meaning, even if the result is absurd?</w:t>
        <w:br w:type="textWrapping"/>
        <w:t xml:space="preserve">A: The Literal Rule.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rule that allows a judge to depart from a literal meaning to avoid an absurd or repugnant outcome?</w:t>
        <w:br w:type="textWrapping"/>
        <w:t xml:space="preserve">A: The Golden Rule.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oldest rule that requires a judge to interpret a statute to suppress the "mischief" it was designed to remedy?</w:t>
        <w:br w:type="textWrapping"/>
        <w:t xml:space="preserve">A: The Mischief Rule (from Heydon's Case).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Latin maxim meaning "of the same kind," where general words following a list are limited to the class of the specific words?</w:t>
        <w:br w:type="textWrapping"/>
        <w:t xml:space="preserve">A: Ejusdem Generis.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Latin maxim meaning "the express mention of one thing excludes others"?</w:t>
        <w:br w:type="textWrapping"/>
        <w:t xml:space="preserve">A: Expressio Unius Est Exclusio Alterius.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Latin maxim meaning "it is known by its associates," where a word's meaning is coloured by surrounding words?</w:t>
        <w:br w:type="textWrapping"/>
        <w:t xml:space="preserve">A: Noscitur a Sociis.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justification for the Literal Rule?</w:t>
        <w:br w:type="textWrapping"/>
        <w:t xml:space="preserve">A: It respects Parliamentary Sovereignty by applying Parliament's words as written, leaving it to Parliament to correct any absurdity.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Under the Mischief Rule, what four questions should a judge ask?</w:t>
        <w:br w:type="textWrapping"/>
        <w:t xml:space="preserve">A: 1. What was the law before the Act? 2. What was the mischief? 3. What remedy did Parliament intend? 4. What is the reason for the remedy?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main weakness of the Literal Rule?</w:t>
        <w:br w:type="textWrapping"/>
        <w:t xml:space="preserve">A: It can lead to unjust, absurd, or unintended outcomes that defeat the purpose of the legislation.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key strength of the Mischief Rule?</w:t>
        <w:br w:type="textWrapping"/>
        <w:t xml:space="preserve">A: It promotes the purpose of the law and leads to more just outcomes by adapting to unforeseen circumstances.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In which rule would a judge first apply the literal meaning, then modify it only to avoid an absurdity?</w:t>
        <w:br w:type="textWrapping"/>
        <w:t xml:space="preserve">A: The Golden Rule.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term for the logical inferences about language use that aid interpretation, like ejusdem generis?</w:t>
        <w:br w:type="textWrapping"/>
        <w:t xml:space="preserve">A: Linguistic canons of construction.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historical shift occurred in the 20th century regarding the use of the traditional rules?</w:t>
        <w:br w:type="textWrapping"/>
        <w:t xml:space="preserve">A: A move away from strict literalism (Literal Rule) towards a more purposive approach (favouring the Mischief Rule).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criticism of the Golden Rule?</w:t>
        <w:br w:type="textWrapping"/>
        <w:t xml:space="preserve">A: It is unpredictable, as "absurdity" is subjective, and it is only a negative rule to avoid problems.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Which rule would be used to argue that a general term like "vehicle" should be limited to motorised transport if listed with "cars and lorries"?</w:t>
        <w:br w:type="textWrapping"/>
        <w:t xml:space="preserve">A: The Ejusdem Generis rule.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If a statute lists specific types of premises (e.g., "house, office, room"), which principle might exclude other types (e.g., an outdoor place)?</w:t>
        <w:br w:type="textWrapping"/>
        <w:t xml:space="preserve">A: The Expressio Unius rule.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modern judicial attitude towards using the traditional rules in isolation?</w:t>
        <w:br w:type="textWrapping"/>
        <w:t xml:space="preserve">A: They are not used in isolation but as part of an integrated toolkit within a broader purposive approach.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Which rule focuses most heavily on the historical context and problem the Act was meant to solve?</w:t>
        <w:br w:type="textWrapping"/>
        <w:t xml:space="preserve">A: The Mischief Rule.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fundamental tension illustrated by the three traditional rules?</w:t>
        <w:br w:type="textWrapping"/>
        <w:t xml:space="preserve">A: The tension between judicial restraint (applying the text) and judicial activism (achieving the purpose/justice).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starting point for any statutory interpretation, even under the modern approach?</w:t>
        <w:br w:type="textWrapping"/>
        <w:t xml:space="preserve">A: The ordinary, natural meaning of the words used in the statute.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o9bitdi1y7g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8: THE MODERN APPROACH TO STATUTORY INTERPRETATION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overarching modern approach to interpreting statutes?</w:t>
        <w:br w:type="textWrapping"/>
        <w:t xml:space="preserve">A: The Purposive Approach.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key question a judge asks under the purposive approach?</w:t>
        <w:br w:type="textWrapping"/>
        <w:t xml:space="preserve">A: What was the overall purpose of this legislation, and how can it be achieved in this situation?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materials found within the Act itself that aid interpretation, such as the long title or schedules?</w:t>
        <w:br w:type="textWrapping"/>
        <w:t xml:space="preserve">A: Intrinsic Aids.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materials outside the Act that can be consulted, such as Hansard or Law Commission reports?</w:t>
        <w:br w:type="textWrapping"/>
        <w:t xml:space="preserve">A: Extrinsic Aids.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statutory rule states that unless a contrary intention appears, the masculine includes the feminine, singular includes plural, etc.?</w:t>
        <w:br w:type="textWrapping"/>
        <w:t xml:space="preserve">A: The Interpretation Act 1978.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common law presumption that Parliament does not intend to oust the jurisdiction of the courts?</w:t>
        <w:br w:type="textWrapping"/>
        <w:t xml:space="preserve">A: The presumption against ouster clauses.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presumption that Parliament does not intend to legislate retrospectively?</w:t>
        <w:br w:type="textWrapping"/>
        <w:t xml:space="preserve">A: The presumption against retrospective effect.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strong presumption that Parliament does not intend to take away property without compensation?</w:t>
        <w:br w:type="textWrapping"/>
        <w:t xml:space="preserve">A: The presumption in favour of compensation for compulsory acquisition.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lasting influence encouraged UK judges to adopt a more purposive approach to interpretation?</w:t>
        <w:br w:type="textWrapping"/>
        <w:t xml:space="preserve">A: The influence of European Union law, which required a teleological (purposive) interpretation.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Under the modern approach, what is the court's task as defined in R (Quintavalle)?</w:t>
        <w:br w:type="textWrapping"/>
        <w:t xml:space="preserve">A: "To give effect to Parliament's purpose," asking what Parliament would have intended regarding an unforeseen situation.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principle of legality?</w:t>
        <w:br w:type="textWrapping"/>
        <w:t xml:space="preserve">A: A strong presumption that Parliament does not intend to interfere with fundamental rights unless it does so in the clearest possible terms.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Act provides standard definitions and rules of construction that apply to all legislation unless specifically excluded?</w:t>
        <w:br w:type="textWrapping"/>
        <w:t xml:space="preserve">A: The Interpretation Act 1978.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main advantage of the purposive approach over a strict literal one?</w:t>
        <w:br w:type="textWrapping"/>
        <w:t xml:space="preserve">A: It allows the law to adapt to new circumstances and technological change, keeping the legislative purpose effective.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In using extrinsic aids, what should the statement in Hansard clearly demonstrate to be admissible under Pepper v Hart?</w:t>
        <w:br w:type="textWrapping"/>
        <w:t xml:space="preserve">A: It must be a clear statement by the minister or promoter of the Bill directed at the ambiguous point.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term for interpreting legislation in a way that is compatible with Convention rights under the Human Rights Act 1998?</w:t>
        <w:br w:type="textWrapping"/>
        <w:t xml:space="preserve">A: Section 3 interpretation duty: to read legislation compatibly "so far as it is possible to do so."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term for the practice of reading words into a statute to give effect to its clear purpose, as seen in EU influenced cases?</w:t>
        <w:br w:type="textWrapping"/>
        <w:t xml:space="preserve">A: Implied interpretation or the "Lister principle."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gb61biktwjo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9: THE APPLICATION OF LAW IN ENGLAND AND WALES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historical basis for England and Wales forming a single, unified legal jurisdiction?</w:t>
        <w:br w:type="textWrapping"/>
        <w:t xml:space="preserve">A: The Laws in Wales Acts 1535 1542, which incorporated Wales into the English legal system.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factor causing increasing legal divergence between the law applicable in England and the law applicable in Wales?</w:t>
        <w:br w:type="textWrapping"/>
        <w:t xml:space="preserve">A: Devolution and the primary law making power of the Senedd Cymru in devolved areas.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general principle regarding the application of an Act of the UK Parliament in England and Wales?</w:t>
        <w:br w:type="textWrapping"/>
        <w:t xml:space="preserve">A: Unless specified otherwise, it applies uniformly to both England and Wales.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key question a solicitor must ask when faced with a legal issue in a devolved area like health or education?</w:t>
        <w:br w:type="textWrapping"/>
        <w:t xml:space="preserve">A: "Is this governed by a UK Act or an Act of Senedd Cymru?"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term for the growing body of distinct primary legislation enacted by the Senedd Cymru?</w:t>
        <w:br w:type="textWrapping"/>
        <w:t xml:space="preserve">A: Welsh Law.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In a conflict between an Act of the UK Parliament and an Act of the Senedd Cymru on a devolved matter, which prevails in strict law?</w:t>
        <w:br w:type="textWrapping"/>
        <w:t xml:space="preserve">A: The UK Act, due to the principle of Parliamentary Sovereignty.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practical mechanism usually prevents a legislative conflict between Westminster and the Senedd?</w:t>
        <w:br w:type="textWrapping"/>
        <w:t xml:space="preserve">A: The Sewel Convention and the use of Legislative Consent Motions (LCMs).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significance of the extent clause in an Act of Parliament?</w:t>
        <w:br w:type="textWrapping"/>
        <w:t xml:space="preserve">A: It defines its geographical application (e.g., England and Wales; England only; UK-wide).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unique feature do Acts of Senedd Cymru possess regarding language?</w:t>
        <w:br w:type="textWrapping"/>
        <w:t xml:space="preserve">A: They are enacted bilingually, with equal legal authority in Welsh and English.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fundamental constitutional position of the Senedd Cymru's law making power?</w:t>
        <w:br w:type="textWrapping"/>
        <w:t xml:space="preserve">A: It is a power devolved by, and subject to, the sovereign UK Parliament.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must a solicitor always check when relying on a new piece of legislation?</w:t>
        <w:br w:type="textWrapping"/>
        <w:t xml:space="preserve">A: Its commencement provisions to ensure it was in force at the time of the relevant events.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term for the legal doctrine that underpins the UK Parliament's ultimate authority over all laws in Wales?</w:t>
        <w:br w:type="textWrapping"/>
        <w:t xml:space="preserve">A: Parliamentary Sovereignty.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source of legal authority for the Senedd Cymru's existence and powers?</w:t>
        <w:br w:type="textWrapping"/>
        <w:t xml:space="preserve">A: An Act of the UK Parliament, currently the Government of Wales Act 2006 (as amended).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practical consequence of devolution for solicitors practising near the England-Wales border?</w:t>
        <w:br w:type="textWrapping"/>
        <w:t xml:space="preserve">A: They must be vigilant about which jurisdiction's laws apply to their client's matter, as the law may differ just miles apart.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the courts in relation to Acts of Senedd Cymru?</w:t>
        <w:br w:type="textWrapping"/>
        <w:t xml:space="preserve">A: To interpret and apply them, and to determine (ultimately in the UKSC) whether they are within the Senedd's legislative competence.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term for the model where the Senedd's powers are defined by what is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reserved to Westminster?</w:t>
        <w:br w:type="textWrapping"/>
        <w:t xml:space="preserve">A: The Reserved Powers Model.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enacting formula of an Act of Senedd Cymru differ from a UK Act?</w:t>
        <w:br w:type="textWrapping"/>
        <w:t xml:space="preserve">A: It refers to being passed by the Senedd and receiving Royal Assent, reflecting its devolved authority.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spty67eclah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10: OTHER SOURCES OF LAW AND INSTITUTIONS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law made by a body under powers granted by a parent Act of Parliament called?</w:t>
        <w:br w:type="textWrapping"/>
        <w:t xml:space="preserve">A: Delegated (or Subordinate or Secondary) Legislation.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main types of delegated legislation?</w:t>
        <w:br w:type="textWrapping"/>
        <w:t xml:space="preserve">A: Statutory Instruments, Byelaws, and Orders in Council.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parliamentary control over delegated legislation?</w:t>
        <w:br w:type="textWrapping"/>
        <w:t xml:space="preserve">A: Scrutiny by committees and, for some instruments, the requirement for affirmative resolution (positive approval) by Parliament.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judicial control over delegated legislation?</w:t>
        <w:br w:type="textWrapping"/>
        <w:t xml:space="preserve">A: Judicial review on grounds such as ultra vires (acting beyond the delegated power).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Act incorporated the rights of the European Convention on Human Rights into UK domestic law?</w:t>
        <w:br w:type="textWrapping"/>
        <w:t xml:space="preserve">A: The Human Rights Act 1998.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duty imposed on public authorities by Section 6 of the Human Rights Act 1998?</w:t>
        <w:br w:type="textWrapping"/>
        <w:t xml:space="preserve">A: To act in a way compatible with Convention rights.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duty imposed on courts by Section 3 of the Human Rights Act 1998 when interpreting legislation?</w:t>
        <w:br w:type="textWrapping"/>
        <w:t xml:space="preserve">A: To read and give effect to primary and secondary legislation in a way compatible with Convention rights, "so far as it is possible to do so."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term for EU law that was converted into UK law at the end of the Brexit transition period?</w:t>
        <w:br w:type="textWrapping"/>
        <w:t xml:space="preserve">A: Retained EU Law.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two main branches of the legal profession in England and Wales?</w:t>
        <w:br w:type="textWrapping"/>
        <w:t xml:space="preserve">A: Solicitors and Barristers.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independent body that regulates solicitors in England and Wales?</w:t>
        <w:br w:type="textWrapping"/>
        <w:t xml:space="preserve">A: The Solicitors Regulation Authority (SRA).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principle from the common law must courts still respect when interpreting retained EU law?</w:t>
        <w:br w:type="textWrapping"/>
        <w:t xml:space="preserve">A: The principle of Parliamentary Sovereignty; retained EU law is subject to repeal and amendment by Parliament.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very rare source of law based on long established local custom?</w:t>
        <w:br w:type="textWrapping"/>
        <w:t xml:space="preserve">A: Custom (e.g., customary rights of way).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status of academic writing (doctrine) as a source of law?</w:t>
        <w:br w:type="textWrapping"/>
        <w:t xml:space="preserve">A: It is a persuasive source, not a binding one, but can be influential in courts, especially in higher courts.</w:t>
      </w:r>
    </w:p>
    <w:p w:rsidR="00000000" w:rsidDel="00000000" w:rsidP="00000000" w:rsidRDefault="00000000" w:rsidRPr="00000000" w14:paraId="000000C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main purpose of delegated legislation?</w:t>
        <w:br w:type="textWrapping"/>
        <w:t xml:space="preserve">A: To provide detailed, technical, or frequently updated rules without taking up scarce parliamentary time.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term for a ruling by a senior court that an Act of Parliament is incompatible with a Convention right?</w:t>
        <w:br w:type="textWrapping"/>
        <w:t xml:space="preserve">A: A Declaration of Incompatibility (under Section 4 HRA 1998).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happens to an Act of Parliament after a Declaration of Incompatibility is issued?</w:t>
        <w:br w:type="textWrapping"/>
        <w:t xml:space="preserve">A: It remains valid and in force, but it places political pressure on the government to amend it.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historical division of function between solicitors and barristers known as?</w:t>
        <w:br w:type="textWrapping"/>
        <w:t xml:space="preserve">A: The "two tier" system or the "split profession."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body that regulates the training and conduct of barristers?</w:t>
        <w:br w:type="textWrapping"/>
        <w:t xml:space="preserve">A: The Bar Standards Board (BSB).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In which courts do solicitors traditionally have automatic rights of audience?</w:t>
        <w:br w:type="textWrapping"/>
        <w:t xml:space="preserve">A: The Magistrates' Court and the County Court.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