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854" w:tblpY="23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"/>
        <w:gridCol w:w="1603"/>
        <w:gridCol w:w="1543"/>
        <w:gridCol w:w="1525"/>
        <w:gridCol w:w="3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408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信号分子</w:t>
            </w:r>
          </w:p>
        </w:tc>
        <w:tc>
          <w:tcPr>
            <w:tcW w:w="154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合成分泌位点</w:t>
            </w:r>
          </w:p>
        </w:tc>
        <w:tc>
          <w:tcPr>
            <w:tcW w:w="1525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化学性质</w:t>
            </w:r>
          </w:p>
        </w:tc>
        <w:tc>
          <w:tcPr>
            <w:tcW w:w="3439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vertAlign w:val="baseline"/>
                <w:lang w:val="en-US" w:eastAsia="zh-CN"/>
              </w:rPr>
              <w:t>生理功能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08" w:type="dxa"/>
            <w:vMerge w:val="restar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激素</w:t>
            </w:r>
          </w:p>
        </w:tc>
        <w:tc>
          <w:tcPr>
            <w:tcW w:w="160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肾上腺素</w:t>
            </w:r>
          </w:p>
        </w:tc>
        <w:tc>
          <w:tcPr>
            <w:tcW w:w="154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肾上腺</w:t>
            </w:r>
          </w:p>
        </w:tc>
        <w:tc>
          <w:tcPr>
            <w:tcW w:w="152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酪氨酸衍生物</w:t>
            </w:r>
          </w:p>
        </w:tc>
        <w:tc>
          <w:tcPr>
            <w:tcW w:w="34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升高血压，加快心率和增加代谢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08" w:type="dxa"/>
            <w:vMerge w:val="continue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</w:tc>
        <w:tc>
          <w:tcPr>
            <w:tcW w:w="160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皮质醇</w:t>
            </w:r>
          </w:p>
        </w:tc>
        <w:tc>
          <w:tcPr>
            <w:tcW w:w="154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肾上腺</w:t>
            </w:r>
          </w:p>
        </w:tc>
        <w:tc>
          <w:tcPr>
            <w:tcW w:w="152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类固醇</w:t>
            </w:r>
          </w:p>
        </w:tc>
        <w:tc>
          <w:tcPr>
            <w:tcW w:w="34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影响组织中三大营养物质代谢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08" w:type="dxa"/>
            <w:vMerge w:val="continue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</w:tc>
        <w:tc>
          <w:tcPr>
            <w:tcW w:w="160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雌二醇</w:t>
            </w:r>
          </w:p>
        </w:tc>
        <w:tc>
          <w:tcPr>
            <w:tcW w:w="154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卵巢</w:t>
            </w:r>
          </w:p>
        </w:tc>
        <w:tc>
          <w:tcPr>
            <w:tcW w:w="152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类固醇</w:t>
            </w:r>
          </w:p>
        </w:tc>
        <w:tc>
          <w:tcPr>
            <w:tcW w:w="34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诱导和维持雌性第二性征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08" w:type="dxa"/>
            <w:vMerge w:val="continue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</w:tc>
        <w:tc>
          <w:tcPr>
            <w:tcW w:w="160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胰高血糖素</w:t>
            </w:r>
          </w:p>
        </w:tc>
        <w:tc>
          <w:tcPr>
            <w:tcW w:w="154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胰腺α细胞</w:t>
            </w:r>
          </w:p>
        </w:tc>
        <w:tc>
          <w:tcPr>
            <w:tcW w:w="152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肽</w:t>
            </w:r>
          </w:p>
        </w:tc>
        <w:tc>
          <w:tcPr>
            <w:tcW w:w="34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刺激葡糖合成、糖原降解和脂肪分解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08" w:type="dxa"/>
            <w:vMerge w:val="continue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</w:tc>
        <w:tc>
          <w:tcPr>
            <w:tcW w:w="160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胰岛素</w:t>
            </w:r>
          </w:p>
        </w:tc>
        <w:tc>
          <w:tcPr>
            <w:tcW w:w="154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胰腺β细胞</w:t>
            </w:r>
          </w:p>
        </w:tc>
        <w:tc>
          <w:tcPr>
            <w:tcW w:w="152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蛋白质</w:t>
            </w:r>
          </w:p>
        </w:tc>
        <w:tc>
          <w:tcPr>
            <w:tcW w:w="34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刺激肝细胞葡糖摄取、促进蛋白质、脂质合成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408" w:type="dxa"/>
            <w:vMerge w:val="continue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</w:tc>
        <w:tc>
          <w:tcPr>
            <w:tcW w:w="160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睾酮</w:t>
            </w:r>
          </w:p>
        </w:tc>
        <w:tc>
          <w:tcPr>
            <w:tcW w:w="154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睾丸</w:t>
            </w:r>
          </w:p>
        </w:tc>
        <w:tc>
          <w:tcPr>
            <w:tcW w:w="152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类固醇</w:t>
            </w:r>
          </w:p>
        </w:tc>
        <w:tc>
          <w:tcPr>
            <w:tcW w:w="34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诱导和维持雄性第二性征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" w:type="dxa"/>
            <w:vMerge w:val="continue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</w:tc>
        <w:tc>
          <w:tcPr>
            <w:tcW w:w="160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甲状腺素</w:t>
            </w:r>
          </w:p>
        </w:tc>
        <w:tc>
          <w:tcPr>
            <w:tcW w:w="154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甲状腺</w:t>
            </w:r>
          </w:p>
        </w:tc>
        <w:tc>
          <w:tcPr>
            <w:tcW w:w="152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酪氨酸衍生物</w:t>
            </w:r>
          </w:p>
        </w:tc>
        <w:tc>
          <w:tcPr>
            <w:tcW w:w="34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刺激多种细胞代谢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" w:type="dxa"/>
            <w:vMerge w:val="restar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局部介质</w:t>
            </w:r>
          </w:p>
        </w:tc>
        <w:tc>
          <w:tcPr>
            <w:tcW w:w="160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表皮生长因子（EGF）</w:t>
            </w:r>
          </w:p>
        </w:tc>
        <w:tc>
          <w:tcPr>
            <w:tcW w:w="154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多种细胞</w:t>
            </w:r>
          </w:p>
        </w:tc>
        <w:tc>
          <w:tcPr>
            <w:tcW w:w="152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蛋白质</w:t>
            </w:r>
          </w:p>
        </w:tc>
        <w:tc>
          <w:tcPr>
            <w:tcW w:w="34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刺激上皮细胞等多种细胞的增殖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" w:type="dxa"/>
            <w:vMerge w:val="continue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</w:tc>
        <w:tc>
          <w:tcPr>
            <w:tcW w:w="160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血小板衍生生长因子（PDGF）</w:t>
            </w:r>
          </w:p>
        </w:tc>
        <w:tc>
          <w:tcPr>
            <w:tcW w:w="154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多种细胞（含血小板）</w:t>
            </w:r>
          </w:p>
        </w:tc>
        <w:tc>
          <w:tcPr>
            <w:tcW w:w="152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蛋白质</w:t>
            </w:r>
          </w:p>
        </w:tc>
        <w:tc>
          <w:tcPr>
            <w:tcW w:w="34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刺激细胞增殖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" w:type="dxa"/>
            <w:vMerge w:val="continue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</w:tc>
        <w:tc>
          <w:tcPr>
            <w:tcW w:w="160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神经生长因子（NGF）</w:t>
            </w:r>
          </w:p>
        </w:tc>
        <w:tc>
          <w:tcPr>
            <w:tcW w:w="154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神经支配的组织</w:t>
            </w:r>
          </w:p>
        </w:tc>
        <w:tc>
          <w:tcPr>
            <w:tcW w:w="152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蛋白质</w:t>
            </w:r>
          </w:p>
        </w:tc>
        <w:tc>
          <w:tcPr>
            <w:tcW w:w="34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促进某类神经元的存活、促进轴突生长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" w:type="dxa"/>
            <w:vMerge w:val="continue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  <w:bookmarkStart w:id="0" w:name="_GoBack" w:colFirst="1" w:colLast="2"/>
          </w:p>
        </w:tc>
        <w:tc>
          <w:tcPr>
            <w:tcW w:w="160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组胺</w:t>
            </w:r>
          </w:p>
        </w:tc>
        <w:tc>
          <w:tcPr>
            <w:tcW w:w="154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肥大细胞</w:t>
            </w:r>
          </w:p>
        </w:tc>
        <w:tc>
          <w:tcPr>
            <w:tcW w:w="152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组氨酸衍生物</w:t>
            </w:r>
          </w:p>
        </w:tc>
        <w:tc>
          <w:tcPr>
            <w:tcW w:w="34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扩张血管、增加渗透（炎症）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" w:type="dxa"/>
            <w:vMerge w:val="continue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</w:tc>
        <w:tc>
          <w:tcPr>
            <w:tcW w:w="160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NO</w:t>
            </w:r>
          </w:p>
        </w:tc>
        <w:tc>
          <w:tcPr>
            <w:tcW w:w="154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神经元、血管内皮细胞</w:t>
            </w:r>
          </w:p>
        </w:tc>
        <w:tc>
          <w:tcPr>
            <w:tcW w:w="152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可溶性气体</w:t>
            </w:r>
          </w:p>
        </w:tc>
        <w:tc>
          <w:tcPr>
            <w:tcW w:w="34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松弛平滑肌细胞、调节神经元活性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" w:type="dxa"/>
            <w:vMerge w:val="restart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神经递质</w:t>
            </w:r>
          </w:p>
        </w:tc>
        <w:tc>
          <w:tcPr>
            <w:tcW w:w="160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乙酰胆碱</w:t>
            </w:r>
          </w:p>
        </w:tc>
        <w:tc>
          <w:tcPr>
            <w:tcW w:w="154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神经末梢</w:t>
            </w:r>
          </w:p>
        </w:tc>
        <w:tc>
          <w:tcPr>
            <w:tcW w:w="152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胆碱衍生物</w:t>
            </w:r>
          </w:p>
        </w:tc>
        <w:tc>
          <w:tcPr>
            <w:tcW w:w="34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神经-肌肉突出和中枢神经系统的兴奋性神经递质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8" w:type="dxa"/>
            <w:vMerge w:val="continue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</w:rPr>
            </w:pPr>
          </w:p>
        </w:tc>
        <w:tc>
          <w:tcPr>
            <w:tcW w:w="160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γ-氨基丁酸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vertAlign w:val="baseline"/>
                <w:lang w:val="en-US" w:eastAsia="zh-CN"/>
              </w:rPr>
              <w:t>（GABA）</w:t>
            </w:r>
          </w:p>
        </w:tc>
        <w:tc>
          <w:tcPr>
            <w:tcW w:w="154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神经末梢</w:t>
            </w:r>
          </w:p>
        </w:tc>
        <w:tc>
          <w:tcPr>
            <w:tcW w:w="152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谷氨酸衍生物</w:t>
            </w:r>
          </w:p>
        </w:tc>
        <w:tc>
          <w:tcPr>
            <w:tcW w:w="34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中枢神经系统中的抑制性神经递质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4" w:hRule="atLeast"/>
        </w:trPr>
        <w:tc>
          <w:tcPr>
            <w:tcW w:w="408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接触依赖性信号</w:t>
            </w:r>
          </w:p>
        </w:tc>
        <w:tc>
          <w:tcPr>
            <w:tcW w:w="160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Delta</w:t>
            </w:r>
          </w:p>
        </w:tc>
        <w:tc>
          <w:tcPr>
            <w:tcW w:w="1543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预神经元、其他胚胎细胞</w:t>
            </w:r>
          </w:p>
        </w:tc>
        <w:tc>
          <w:tcPr>
            <w:tcW w:w="1525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跨膜蛋白</w:t>
            </w:r>
          </w:p>
        </w:tc>
        <w:tc>
          <w:tcPr>
            <w:tcW w:w="34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vertAlign w:val="baseline"/>
                <w:lang w:val="en-US" w:eastAsia="zh-CN"/>
              </w:rPr>
              <w:t>抑制相邻细胞以相同的方式分化</w:t>
            </w:r>
          </w:p>
        </w:tc>
      </w:tr>
    </w:tbl>
    <w:p>
      <w:pPr>
        <w:jc w:val="center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常见信号分子（需熟练掌握）</w:t>
      </w:r>
    </w:p>
    <w:p>
      <w:pPr>
        <w:jc w:val="center"/>
        <w:rPr>
          <w:rFonts w:hint="eastAsia" w:asciiTheme="minorEastAsia" w:hAnsiTheme="minorEastAsia" w:cstheme="minorEastAsia"/>
          <w:lang w:val="en-US" w:eastAsia="zh-CN"/>
        </w:rPr>
      </w:pPr>
    </w:p>
    <w:p>
      <w:pPr>
        <w:jc w:val="center"/>
        <w:rPr>
          <w:rFonts w:hint="default" w:asciiTheme="minorEastAsia" w:hAnsi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F66C22"/>
    <w:rsid w:val="2F0D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2020-04-19T06:41:00Z</dcterms:created>
  <dc:creator>86187</dc:creator>
  <cp:lastModifiedBy>Tsongfucius</cp:lastModifiedBy>
  <dcterms:modified xsi:type="dcterms:W3CDTF">2020-04-19T12:12:19Z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