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13A" w:rsidRDefault="00D9013A" w:rsidP="00D9013A">
      <w:pPr>
        <w:pStyle w:val="NoSpacing"/>
      </w:pPr>
      <w:r w:rsidRPr="006B67C9">
        <w:rPr>
          <w:b/>
        </w:rPr>
        <w:t>Voorargumenten</w:t>
      </w:r>
      <w:r>
        <w:t>:</w:t>
      </w:r>
    </w:p>
    <w:p w:rsidR="00B30969" w:rsidRDefault="00D9013A" w:rsidP="00D9013A">
      <w:pPr>
        <w:pStyle w:val="NoSpacing"/>
      </w:pPr>
      <w:r w:rsidRPr="00C13487">
        <w:rPr>
          <w:color w:val="FF0000"/>
        </w:rPr>
        <w:t>-</w:t>
      </w:r>
      <w:r>
        <w:tab/>
        <w:t xml:space="preserve">Door het versterken van de </w:t>
      </w:r>
      <w:proofErr w:type="spellStart"/>
      <w:r>
        <w:t>Afghaanse</w:t>
      </w:r>
      <w:proofErr w:type="spellEnd"/>
      <w:r>
        <w:t xml:space="preserve"> en </w:t>
      </w:r>
      <w:proofErr w:type="spellStart"/>
      <w:r>
        <w:t>uruzganse</w:t>
      </w:r>
      <w:proofErr w:type="spellEnd"/>
      <w:r>
        <w:t xml:space="preserve"> politiekorps en het leger zijn de landen een stuk veiliger geworden.</w:t>
      </w:r>
      <w:r w:rsidR="00B30969" w:rsidRPr="00B30969">
        <w:t xml:space="preserve"> </w:t>
      </w:r>
      <w:r w:rsidR="00B30969" w:rsidRPr="001B1542">
        <w:t xml:space="preserve">Zo heeft Nederland een politietrainingscentrum gebouwd waar </w:t>
      </w:r>
      <w:proofErr w:type="gramStart"/>
      <w:r w:rsidR="00B30969" w:rsidRPr="001B1542">
        <w:t>inmiddels</w:t>
      </w:r>
      <w:proofErr w:type="gramEnd"/>
      <w:r w:rsidR="00B30969" w:rsidRPr="001B1542">
        <w:t xml:space="preserve"> honderden agenten een training hebben doorlopen.</w:t>
      </w:r>
      <w:r w:rsidR="00B30969">
        <w:t xml:space="preserve"> </w:t>
      </w:r>
      <w:r w:rsidR="00B30969" w:rsidRPr="001B1542">
        <w:t>Ook het leger is opgebouwd en beschikt nu over 3000 getrainde militairen.</w:t>
      </w:r>
    </w:p>
    <w:p w:rsidR="00BA6F32" w:rsidRDefault="00B30969" w:rsidP="00D9013A">
      <w:pPr>
        <w:pStyle w:val="NoSpacing"/>
      </w:pPr>
      <w:r w:rsidRPr="00C13487">
        <w:rPr>
          <w:color w:val="FF0000"/>
        </w:rPr>
        <w:t>-</w:t>
      </w:r>
      <w:r>
        <w:tab/>
        <w:t xml:space="preserve">Met de Nederlandse steun zijn er in </w:t>
      </w:r>
      <w:proofErr w:type="spellStart"/>
      <w:r>
        <w:t>urusgan</w:t>
      </w:r>
      <w:proofErr w:type="spellEnd"/>
      <w:r>
        <w:t xml:space="preserve"> nieuwe scholen gebouwd, zo kunnen nu ca. 59.000 jongens en meisjes naar school gaan. </w:t>
      </w:r>
      <w:r w:rsidRPr="001B1542">
        <w:t>Verder is veel aandacht gegeven aan bijlessen aan kinderen en aan de opleiding van leerkrachten.</w:t>
      </w:r>
    </w:p>
    <w:p w:rsidR="00B30969" w:rsidRDefault="005B37C8" w:rsidP="00D9013A">
      <w:pPr>
        <w:pStyle w:val="NoSpacing"/>
      </w:pPr>
      <w:r w:rsidRPr="00C13487">
        <w:rPr>
          <w:color w:val="FF0000"/>
        </w:rPr>
        <w:t>-</w:t>
      </w:r>
      <w:r>
        <w:tab/>
      </w:r>
      <w:r w:rsidRPr="001B1542">
        <w:t>Nederland heeft financieel bijgedragen aan het werven en opleiden van lokale gezondheidswerkers en artsen en de bouw van klinieken.</w:t>
      </w:r>
      <w:r>
        <w:t xml:space="preserve"> </w:t>
      </w:r>
      <w:r w:rsidRPr="007A60FC">
        <w:t xml:space="preserve">In 2002 had slechts 9% van de bevolking toegang tot een redelijk niveau van gezondheidszorg. Dit aantal is </w:t>
      </w:r>
      <w:r>
        <w:t xml:space="preserve">hierdoor </w:t>
      </w:r>
      <w:r w:rsidRPr="007A60FC">
        <w:t>gestegen tot 65%</w:t>
      </w:r>
      <w:r>
        <w:t>.</w:t>
      </w:r>
      <w:r w:rsidR="00AE413D" w:rsidRPr="00AE413D">
        <w:t xml:space="preserve"> </w:t>
      </w:r>
      <w:r w:rsidR="00AE413D" w:rsidRPr="001B1542">
        <w:t>Bijna iedereen heeft nu toegang tot basisgezondheidszorg. Medische centra zijn op loopafstand, er is voldoende medisch personeel en de meeste kinderen zijn gevaccineerd.</w:t>
      </w:r>
    </w:p>
    <w:p w:rsidR="000B65C5" w:rsidRDefault="000B65C5" w:rsidP="00D9013A">
      <w:pPr>
        <w:pStyle w:val="NoSpacing"/>
      </w:pPr>
      <w:r w:rsidRPr="006B67C9">
        <w:rPr>
          <w:b/>
        </w:rPr>
        <w:t>Tegenargumenten</w:t>
      </w:r>
      <w:r>
        <w:t>:</w:t>
      </w:r>
    </w:p>
    <w:p w:rsidR="000B65C5" w:rsidRDefault="000B65C5" w:rsidP="000B65C5">
      <w:pPr>
        <w:pStyle w:val="NoSpacing"/>
      </w:pPr>
      <w:r w:rsidRPr="00C13487">
        <w:rPr>
          <w:color w:val="FF0000"/>
        </w:rPr>
        <w:t>-</w:t>
      </w:r>
      <w:r>
        <w:tab/>
      </w:r>
      <w:r w:rsidRPr="000B65C5">
        <w:t>Vrouwenrechten werden nu door zeer veel Afghanen niet alleen gezien als strijdig met tradities, maar ook nog eens als buitenlandse import, afgedwongen met bombardementen en beschietingen, arrestaties en martelingen.</w:t>
      </w:r>
    </w:p>
    <w:p w:rsidR="006B67C9" w:rsidRDefault="006B67C9" w:rsidP="000B65C5">
      <w:pPr>
        <w:pStyle w:val="NoSpacing"/>
      </w:pPr>
      <w:r w:rsidRPr="00C13487">
        <w:rPr>
          <w:color w:val="FF0000"/>
        </w:rPr>
        <w:t>-</w:t>
      </w:r>
      <w:r>
        <w:tab/>
      </w:r>
      <w:r w:rsidR="001443A2">
        <w:t>Het werk dat in Afghanistan wordt gedaan is levensgevaarlijk, er zijn tot nu toe al 24 Nederlandse militairen omgekomen bij deze vredesmissie</w:t>
      </w:r>
      <w:r w:rsidR="00DD304E">
        <w:t>.</w:t>
      </w:r>
    </w:p>
    <w:p w:rsidR="00DD304E" w:rsidRDefault="00DD304E" w:rsidP="000B65C5">
      <w:pPr>
        <w:pStyle w:val="NoSpacing"/>
      </w:pPr>
      <w:r w:rsidRPr="00DC2469">
        <w:rPr>
          <w:b/>
        </w:rPr>
        <w:t>Tegenwerping</w:t>
      </w:r>
      <w:r>
        <w:t>:</w:t>
      </w:r>
    </w:p>
    <w:p w:rsidR="00DD304E" w:rsidRDefault="00DD304E" w:rsidP="00DD304E">
      <w:pPr>
        <w:pStyle w:val="NoSpacing"/>
        <w:pBdr>
          <w:bottom w:val="single" w:sz="6" w:space="1" w:color="auto"/>
        </w:pBdr>
      </w:pPr>
      <w:r w:rsidRPr="00C13487">
        <w:rPr>
          <w:color w:val="FF0000"/>
        </w:rPr>
        <w:t>-</w:t>
      </w:r>
      <w:r>
        <w:tab/>
      </w:r>
      <w:r w:rsidR="00341AB9">
        <w:t xml:space="preserve">Niet alleen hebben deze opgeëiste levens de band tussen de </w:t>
      </w:r>
      <w:proofErr w:type="spellStart"/>
      <w:r w:rsidR="00341AB9">
        <w:t>Afghaanse</w:t>
      </w:r>
      <w:proofErr w:type="spellEnd"/>
      <w:r w:rsidR="00341AB9">
        <w:t xml:space="preserve"> burgers en de westerse landen versterkt, zij hebben het moge</w:t>
      </w:r>
      <w:r w:rsidR="0074401E">
        <w:t xml:space="preserve">lijk gemaakt om voor de </w:t>
      </w:r>
      <w:proofErr w:type="spellStart"/>
      <w:r w:rsidR="0074401E">
        <w:t>A</w:t>
      </w:r>
      <w:r w:rsidR="00341AB9">
        <w:t>fghaanse</w:t>
      </w:r>
      <w:proofErr w:type="spellEnd"/>
      <w:r w:rsidR="00341AB9">
        <w:t xml:space="preserve"> burgers een zekerdere toekomst op te kunnen bouwen </w:t>
      </w:r>
      <w:r w:rsidR="0074401E">
        <w:t>d.m.v.</w:t>
      </w:r>
      <w:r w:rsidR="00341AB9">
        <w:t xml:space="preserve"> de taliban terug te dringen en ontwikkelingshulp te verlenen. </w:t>
      </w:r>
    </w:p>
    <w:p w:rsidR="006E58AA" w:rsidRPr="007444EC" w:rsidRDefault="00DD04CB" w:rsidP="00344D87">
      <w:pPr>
        <w:pStyle w:val="NoSpacing"/>
      </w:pPr>
      <w:r w:rsidRPr="007229A9">
        <w:rPr>
          <w:color w:val="FF0000"/>
        </w:rPr>
        <w:t>-</w:t>
      </w:r>
      <w:r w:rsidR="003D2DB7">
        <w:t xml:space="preserve"> </w:t>
      </w:r>
      <w:r w:rsidR="006E58AA" w:rsidRPr="007444EC">
        <w:t>Op 1 januari 2008 woonden er ruim 70 duizend vluchtelingen in Nederland. Bijna negen op de tien zijn in 2002 of eerder naar Nederland gekomen. Het overige deel heeft zich hier tussen 2003 en 2007 gevestigd.</w:t>
      </w:r>
    </w:p>
    <w:p w:rsidR="006E58AA" w:rsidRDefault="00DD04CB" w:rsidP="006E58AA">
      <w:pPr>
        <w:pStyle w:val="NoSpacing"/>
      </w:pPr>
      <w:r w:rsidRPr="007229A9">
        <w:rPr>
          <w:color w:val="FF0000"/>
        </w:rPr>
        <w:t>-</w:t>
      </w:r>
      <w:r w:rsidR="003D2DB7">
        <w:t xml:space="preserve"> </w:t>
      </w:r>
      <w:r w:rsidR="006E58AA" w:rsidRPr="007444EC">
        <w:t>Ruim 18 procent van de </w:t>
      </w:r>
      <w:hyperlink r:id="rId6" w:history="1">
        <w:r w:rsidR="006E58AA" w:rsidRPr="00FE3EDB">
          <w:t>vluchtelingen</w:t>
        </w:r>
      </w:hyperlink>
      <w:r w:rsidR="006E58AA" w:rsidRPr="007444EC">
        <w:t> die op 1 januari 2008 in Nederland woonden, was afkomstig uit Afghanistan. Zij zijn veelal gevlucht voor de Taliban, die eind jaren negentig steeds machtiger werden.</w:t>
      </w:r>
    </w:p>
    <w:p w:rsidR="00CA2FE4" w:rsidRDefault="00DD04CB" w:rsidP="00E527DE">
      <w:pPr>
        <w:pStyle w:val="NoSpacing"/>
      </w:pPr>
      <w:r w:rsidRPr="007229A9">
        <w:rPr>
          <w:color w:val="FF0000"/>
        </w:rPr>
        <w:t>-</w:t>
      </w:r>
      <w:r w:rsidR="003D2DB7" w:rsidRPr="007229A9">
        <w:rPr>
          <w:color w:val="FF0000"/>
        </w:rPr>
        <w:t xml:space="preserve"> </w:t>
      </w:r>
      <w:r w:rsidR="007444EC" w:rsidRPr="007444EC">
        <w:t xml:space="preserve">Doel van de politietrainingsmissie is een bijdrage te leveren aan de opleiding en training van de civiele politie en de versterking van de justitiële keten inclusief de justitiële instellingen in Afghanistan Dit draagt bij aan het transitieproces, waarin het </w:t>
      </w:r>
      <w:proofErr w:type="spellStart"/>
      <w:r w:rsidR="007444EC" w:rsidRPr="007444EC">
        <w:t>Afghaanse</w:t>
      </w:r>
      <w:proofErr w:type="spellEnd"/>
      <w:r w:rsidR="007444EC" w:rsidRPr="007444EC">
        <w:t xml:space="preserve"> volk stapsgewijs de verantwoordelijkheid over de veiligheid in eigen land weer in handen neemt.</w:t>
      </w:r>
    </w:p>
    <w:p w:rsidR="00E527DE" w:rsidRDefault="00DD04CB" w:rsidP="00E527DE">
      <w:pPr>
        <w:pStyle w:val="NoSpacing"/>
      </w:pPr>
      <w:r w:rsidRPr="007229A9">
        <w:rPr>
          <w:color w:val="FF0000"/>
        </w:rPr>
        <w:t>-</w:t>
      </w:r>
      <w:r w:rsidR="003D2DB7" w:rsidRPr="007229A9">
        <w:rPr>
          <w:color w:val="FF0000"/>
        </w:rPr>
        <w:t xml:space="preserve"> </w:t>
      </w:r>
      <w:r w:rsidR="00E527DE" w:rsidRPr="00E527DE">
        <w:t>Solidariteit met de Afghanen is zeker een belangrijke overweging: na tientallen jaren van oorlog en onderdrukking is Afghanistan één van de armste en minst ontwikkelde landen ter wereld. We willen ook voorkomen dat de Taliban het weer voor het zeggen krijgt. Dat zou een verschrikkelijke stap terug zijn, vooral voor vrouwen en meisjes: hun rechten worden dan meteen weer aan de straat gezet.</w:t>
      </w:r>
    </w:p>
    <w:p w:rsidR="00D91F10" w:rsidRPr="00D91F10" w:rsidRDefault="00D91F10" w:rsidP="00D91F10">
      <w:pPr>
        <w:pStyle w:val="NoSpacing"/>
      </w:pPr>
      <w:r w:rsidRPr="00281C94">
        <w:rPr>
          <w:color w:val="FF0000"/>
        </w:rPr>
        <w:t>-</w:t>
      </w:r>
      <w:r>
        <w:t xml:space="preserve"> </w:t>
      </w:r>
      <w:r w:rsidRPr="00D91F10">
        <w:t>De eerste twee jaren van de missie hebben Nederland ongeveer 650 miljoen euro gekost. Er werd verwacht dat dit 380 miljoen zijn bedragen.</w:t>
      </w:r>
      <w:r>
        <w:t xml:space="preserve"> </w:t>
      </w:r>
      <w:r w:rsidRPr="00D91F10">
        <w:t>De kosten voor d</w:t>
      </w:r>
      <w:bookmarkStart w:id="0" w:name="_GoBack"/>
      <w:bookmarkEnd w:id="0"/>
      <w:r w:rsidRPr="00D91F10">
        <w:t>e verlenging van de uitzending tot eind 2010 zijn begroot op 640 miljoen euro.</w:t>
      </w:r>
      <w:r>
        <w:t xml:space="preserve"> </w:t>
      </w:r>
      <w:r w:rsidRPr="00D91F10">
        <w:t xml:space="preserve">Uit eerdere berekeningen van De Volkskrant bleek al dat de missie in </w:t>
      </w:r>
      <w:proofErr w:type="spellStart"/>
      <w:r w:rsidRPr="00D91F10">
        <w:t>Uruzgan</w:t>
      </w:r>
      <w:proofErr w:type="spellEnd"/>
      <w:r w:rsidRPr="00D91F10">
        <w:t xml:space="preserve"> flink duurder uit zou vallen. De krant kwam uit op een bedrag van 1,2 miljard euro.</w:t>
      </w:r>
    </w:p>
    <w:p w:rsidR="00BA6F32" w:rsidRDefault="00BA6F32" w:rsidP="00BA6F32">
      <w:pPr>
        <w:pStyle w:val="NoSpacing"/>
        <w:ind w:left="720"/>
      </w:pPr>
    </w:p>
    <w:sectPr w:rsidR="00BA6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4D79"/>
    <w:multiLevelType w:val="hybridMultilevel"/>
    <w:tmpl w:val="8FC030AE"/>
    <w:lvl w:ilvl="0" w:tplc="4AEC8D9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A1166F8"/>
    <w:multiLevelType w:val="hybridMultilevel"/>
    <w:tmpl w:val="6A7EF0EE"/>
    <w:lvl w:ilvl="0" w:tplc="ED185A6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F24113D"/>
    <w:multiLevelType w:val="hybridMultilevel"/>
    <w:tmpl w:val="86F2672C"/>
    <w:lvl w:ilvl="0" w:tplc="23E2E13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3C10CEA"/>
    <w:multiLevelType w:val="hybridMultilevel"/>
    <w:tmpl w:val="100615EE"/>
    <w:lvl w:ilvl="0" w:tplc="ABF2DE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A5"/>
    <w:rsid w:val="00022AAF"/>
    <w:rsid w:val="000820C1"/>
    <w:rsid w:val="0009744D"/>
    <w:rsid w:val="000B65C5"/>
    <w:rsid w:val="001443A2"/>
    <w:rsid w:val="00281C94"/>
    <w:rsid w:val="00341AB9"/>
    <w:rsid w:val="00344D87"/>
    <w:rsid w:val="003A03E7"/>
    <w:rsid w:val="003D2DB7"/>
    <w:rsid w:val="005B37C8"/>
    <w:rsid w:val="006B67C9"/>
    <w:rsid w:val="006E58AA"/>
    <w:rsid w:val="007229A9"/>
    <w:rsid w:val="0074401E"/>
    <w:rsid w:val="007444EC"/>
    <w:rsid w:val="00A30C3B"/>
    <w:rsid w:val="00A5224D"/>
    <w:rsid w:val="00AE413D"/>
    <w:rsid w:val="00B30969"/>
    <w:rsid w:val="00BA6F32"/>
    <w:rsid w:val="00C13487"/>
    <w:rsid w:val="00CA2FE4"/>
    <w:rsid w:val="00D9013A"/>
    <w:rsid w:val="00D91F10"/>
    <w:rsid w:val="00DC2469"/>
    <w:rsid w:val="00DD04CB"/>
    <w:rsid w:val="00DD304E"/>
    <w:rsid w:val="00E527DE"/>
    <w:rsid w:val="00EB69A5"/>
    <w:rsid w:val="00FE3E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58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69A5"/>
    <w:pPr>
      <w:spacing w:after="0" w:line="240" w:lineRule="auto"/>
    </w:pPr>
  </w:style>
  <w:style w:type="paragraph" w:styleId="ListParagraph">
    <w:name w:val="List Paragraph"/>
    <w:basedOn w:val="Normal"/>
    <w:uiPriority w:val="34"/>
    <w:qFormat/>
    <w:rsid w:val="00D9013A"/>
    <w:pPr>
      <w:ind w:left="720"/>
      <w:contextualSpacing/>
    </w:pPr>
  </w:style>
  <w:style w:type="character" w:customStyle="1" w:styleId="Heading1Char">
    <w:name w:val="Heading 1 Char"/>
    <w:basedOn w:val="DefaultParagraphFont"/>
    <w:link w:val="Heading1"/>
    <w:uiPriority w:val="9"/>
    <w:rsid w:val="006E58AA"/>
    <w:rPr>
      <w:rFonts w:ascii="Times New Roman" w:eastAsia="Times New Roman" w:hAnsi="Times New Roman" w:cs="Times New Roman"/>
      <w:b/>
      <w:bCs/>
      <w:kern w:val="36"/>
      <w:sz w:val="48"/>
      <w:szCs w:val="48"/>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E58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69A5"/>
    <w:pPr>
      <w:spacing w:after="0" w:line="240" w:lineRule="auto"/>
    </w:pPr>
  </w:style>
  <w:style w:type="paragraph" w:styleId="ListParagraph">
    <w:name w:val="List Paragraph"/>
    <w:basedOn w:val="Normal"/>
    <w:uiPriority w:val="34"/>
    <w:qFormat/>
    <w:rsid w:val="00D9013A"/>
    <w:pPr>
      <w:ind w:left="720"/>
      <w:contextualSpacing/>
    </w:pPr>
  </w:style>
  <w:style w:type="character" w:customStyle="1" w:styleId="Heading1Char">
    <w:name w:val="Heading 1 Char"/>
    <w:basedOn w:val="DefaultParagraphFont"/>
    <w:link w:val="Heading1"/>
    <w:uiPriority w:val="9"/>
    <w:rsid w:val="006E58A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s.nl/nl-NL/menu/methoden/toelichtingen/alfabet/v/vluchteling.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514</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28</cp:revision>
  <dcterms:created xsi:type="dcterms:W3CDTF">2012-09-29T12:39:00Z</dcterms:created>
  <dcterms:modified xsi:type="dcterms:W3CDTF">2012-10-02T08:51:00Z</dcterms:modified>
</cp:coreProperties>
</file>