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14D46A" w14:textId="77777777">
      <w:pPr>
        <w:pBdr/>
        <w:spacing w:afterAutospacing="1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tbl>
      <w:tblPr>
        <w:tblInd w:w="-978" w:type="dxa"/>
        <w:tblW w:w="10808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52"/>
        <w:gridCol w:w="1940"/>
        <w:gridCol w:w="3197"/>
        <w:gridCol w:w="1842"/>
        <w:gridCol w:w="1877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2" w:type="dxa"/>
            <w:vAlign w:val="center"/>
            <w:textDirection w:val="lrTb"/>
            <w:noWrap w:val="false"/>
          </w:tcPr>
          <w:p w14:paraId="1125C91E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Номер / дата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0" w:type="dxa"/>
            <w:vAlign w:val="center"/>
            <w:textDirection w:val="lrTb"/>
            <w:noWrap w:val="false"/>
          </w:tcPr>
          <w:p w14:paraId="71A138DF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7" w:type="dxa"/>
            <w:vAlign w:val="center"/>
            <w:textDirection w:val="lrTb"/>
            <w:noWrap w:val="false"/>
          </w:tcPr>
          <w:p w14:paraId="510FACF6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Краткое описание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vAlign w:val="center"/>
            <w:textDirection w:val="lrTb"/>
            <w:noWrap w:val="false"/>
          </w:tcPr>
          <w:p w14:paraId="616B2D36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Обязательный / рекомендательный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7" w:type="dxa"/>
            <w:vAlign w:val="center"/>
            <w:textDirection w:val="lrTb"/>
            <w:noWrap w:val="false"/>
          </w:tcPr>
          <w:p w14:paraId="67B25445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Действует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2" w:type="dxa"/>
            <w:vAlign w:val="center"/>
            <w:textDirection w:val="lrTb"/>
            <w:noWrap w:val="false"/>
          </w:tcPr>
          <w:p w14:paraId="261C936A" w14:textId="77777777">
            <w:pPr>
              <w:pBdr/>
              <w:spacing/>
              <w:ind/>
              <w:rPr/>
            </w:pPr>
            <w:r/>
            <w:hyperlink r:id="rId8" w:tooltip="https://www.mos.ru/eco/documents/view/62960220/" w:history="1">
              <w:r>
                <w:rPr>
                  <w:color w:val="0000ff"/>
                  <w:u w:val="single"/>
                </w:rPr>
                <w:t xml:space="preserve">ППМ № 743-ПП от 10.09.2002</w:t>
              </w:r>
            </w:hyperlink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0" w:type="dxa"/>
            <w:vAlign w:val="center"/>
            <w:textDirection w:val="lrTb"/>
            <w:noWrap w:val="false"/>
          </w:tcPr>
          <w:p w14:paraId="31502273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Об утверждении Правил создания, содержания и охраны зеленых насаждений и природных сообществ города Москвы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7" w:type="dxa"/>
            <w:vAlign w:val="center"/>
            <w:textDirection w:val="lrTb"/>
            <w:noWrap w:val="false"/>
          </w:tcPr>
          <w:p w14:paraId="6A46608E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Основной московский акт по созданию, содержанию, охране, пересадке, вырубке, восстановлению зеленых насаждений; используется и для ограничений по работам в зоне насаждений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docs.cntd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+1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vAlign w:val="center"/>
            <w:textDirection w:val="lrTb"/>
            <w:noWrap w:val="false"/>
          </w:tcPr>
          <w:p w14:paraId="28F30C11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Обязательный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7" w:type="dxa"/>
            <w:vAlign w:val="center"/>
            <w:textDirection w:val="lrTb"/>
            <w:noWrap w:val="false"/>
          </w:tcPr>
          <w:p w14:paraId="0F22B1E9" w14:textId="77777777">
            <w:pPr>
              <w:pBdr/>
              <w:spacing w:after="0" w:line="240" w:lineRule="auto"/>
              <w:ind w:left="166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Да </w:t>
            </w:r>
            <w:hyperlink r:id="rId9" w:tooltip="https://docs.cntd.ru/document/3638729/titles/AAS0NU" w:history="1">
              <w:r>
                <w:rPr>
                  <w:rFonts w:ascii="Times New Roman" w:hAnsi="Times New Roman" w:eastAsia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 xml:space="preserve">docs.cntd</w:t>
              </w:r>
            </w:hyperlink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2" w:type="dxa"/>
            <w:vAlign w:val="center"/>
            <w:textDirection w:val="lrTb"/>
            <w:noWrap w:val="false"/>
          </w:tcPr>
          <w:p w14:paraId="1934E786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ППМ № 515-ПП от 08.08.2017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0" w:type="dxa"/>
            <w:vAlign w:val="center"/>
            <w:textDirection w:val="lrTb"/>
            <w:noWrap w:val="false"/>
          </w:tcPr>
          <w:p w14:paraId="1DA2CA16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Об утверждении Базовых требований к благоустройству территории жилой застройки при реализации Программы реновации жилищного фонда в городе Москве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7" w:type="dxa"/>
            <w:vAlign w:val="center"/>
            <w:textDirection w:val="lrTb"/>
            <w:noWrap w:val="false"/>
          </w:tcPr>
          <w:p w14:paraId="092F6FA2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Базовые требования для территорий жилой застройки при реновации; включает рекомендуемый ассортимент растений и решения по благоустройству skonline+1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vAlign w:val="center"/>
            <w:textDirection w:val="lrTb"/>
            <w:noWrap w:val="false"/>
          </w:tcPr>
          <w:p w14:paraId="7BDA51D2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Обязательный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7" w:type="dxa"/>
            <w:vAlign w:val="center"/>
            <w:textDirection w:val="lrTb"/>
            <w:noWrap w:val="false"/>
          </w:tcPr>
          <w:p w14:paraId="0181D96F" w14:textId="77777777"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Да </w:t>
            </w:r>
            <w:hyperlink r:id="rId10" w:tooltip="https://www.mos.ru/authority/documents/doc/36762220/" w:history="1">
              <w:r>
                <w:rPr>
                  <w:rFonts w:ascii="Times New Roman" w:hAnsi="Times New Roman" w:eastAsia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 xml:space="preserve">mos</w:t>
              </w:r>
            </w:hyperlink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2" w:type="dxa"/>
            <w:vAlign w:val="center"/>
            <w:textDirection w:val="lrTb"/>
            <w:noWrap w:val="false"/>
          </w:tcPr>
          <w:p w14:paraId="3FFEEA26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ППМ № 369-ПП от 03.03.2026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0" w:type="dxa"/>
            <w:vAlign w:val="center"/>
            <w:textDirection w:val="lrTb"/>
            <w:noWrap w:val="false"/>
          </w:tcPr>
          <w:p w14:paraId="316995BD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 мерах по регулированию распространения и численности инвазивных растений на территории города Москвы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7" w:type="dxa"/>
            <w:vAlign w:val="center"/>
            <w:textDirection w:val="lrTb"/>
            <w:noWrap w:val="false"/>
          </w:tcPr>
          <w:p w14:paraId="3AA236A6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Устанавливает перечень инвазивных видов растений и меры по регулированию их распространения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base.garant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+1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vAlign w:val="center"/>
            <w:textDirection w:val="lrTb"/>
            <w:noWrap w:val="false"/>
          </w:tcPr>
          <w:p w14:paraId="7C17409D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Обязательный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7" w:type="dxa"/>
            <w:vAlign w:val="center"/>
            <w:textDirection w:val="lrTb"/>
            <w:noWrap w:val="false"/>
          </w:tcPr>
          <w:p w14:paraId="2316BDB9" w14:textId="77777777"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Да </w:t>
            </w:r>
            <w:hyperlink r:id="rId11" w:tooltip="https://www.garant.ru/hotlaw/moscow/2017719/" w:history="1">
              <w:r>
                <w:rPr>
                  <w:rFonts w:ascii="Times New Roman" w:hAnsi="Times New Roman" w:eastAsia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 xml:space="preserve">garant</w:t>
              </w:r>
            </w:hyperlink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2" w:type="dxa"/>
            <w:vAlign w:val="center"/>
            <w:textDirection w:val="lrTb"/>
            <w:noWrap w:val="false"/>
          </w:tcPr>
          <w:p w14:paraId="56637CA7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Закон г. Москвы № 18 от 30.04.2014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0" w:type="dxa"/>
            <w:vAlign w:val="center"/>
            <w:textDirection w:val="lrTb"/>
            <w:noWrap w:val="false"/>
          </w:tcPr>
          <w:p w14:paraId="41B1FE0A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 благоустройстве в городе Москве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7" w:type="dxa"/>
            <w:vAlign w:val="center"/>
            <w:textDirection w:val="lrTb"/>
            <w:noWrap w:val="false"/>
          </w:tcPr>
          <w:p w14:paraId="646BAAA2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Базовый закон о благоустройстве, в котором озеленение рассматривается как составная часть работ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docs.cntd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+1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vAlign w:val="center"/>
            <w:textDirection w:val="lrTb"/>
            <w:noWrap w:val="false"/>
          </w:tcPr>
          <w:p w14:paraId="117E035D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Обязательный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7" w:type="dxa"/>
            <w:vAlign w:val="center"/>
            <w:textDirection w:val="lrTb"/>
            <w:noWrap w:val="false"/>
          </w:tcPr>
          <w:p w14:paraId="2A53B997" w14:textId="77777777"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Да </w:t>
            </w:r>
            <w:hyperlink r:id="rId12" w:tooltip="http://pravo.gov.ru/proxy/ips/?docbody=&amp;nd=120164547" w:history="1">
              <w:r>
                <w:rPr>
                  <w:rFonts w:ascii="Times New Roman" w:hAnsi="Times New Roman" w:eastAsia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 xml:space="preserve">pravo.gov</w:t>
              </w:r>
            </w:hyperlink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2" w:type="dxa"/>
            <w:vAlign w:val="center"/>
            <w:textDirection w:val="lrTb"/>
            <w:noWrap w:val="false"/>
          </w:tcPr>
          <w:p w14:paraId="48988977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СП 82.13330.2016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0" w:type="dxa"/>
            <w:vAlign w:val="center"/>
            <w:textDirection w:val="lrTb"/>
            <w:noWrap w:val="false"/>
          </w:tcPr>
          <w:p w14:paraId="1EDE6516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Благоустройство территорий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7" w:type="dxa"/>
            <w:vAlign w:val="center"/>
            <w:textDirection w:val="lrTb"/>
            <w:noWrap w:val="false"/>
          </w:tcPr>
          <w:p w14:paraId="54D8C213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Основной профильный СП по проектированию, производству и приемке работ по благоустройству и озеленению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docs.cntd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+1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vAlign w:val="center"/>
            <w:textDirection w:val="lrTb"/>
            <w:noWrap w:val="false"/>
          </w:tcPr>
          <w:p w14:paraId="1A9A3EE0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Обязательный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7" w:type="dxa"/>
            <w:vAlign w:val="center"/>
            <w:textDirection w:val="lrTb"/>
            <w:noWrap w:val="false"/>
          </w:tcPr>
          <w:p w14:paraId="2A6AE766" w14:textId="77777777"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Да </w:t>
            </w:r>
            <w:hyperlink r:id="rId13" w:tooltip="https://docs.cntd.ru/document/456054208/titles/7DO0KB" w:history="1">
              <w:r>
                <w:rPr>
                  <w:rFonts w:ascii="Times New Roman" w:hAnsi="Times New Roman" w:eastAsia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 xml:space="preserve">docs.cntd</w:t>
              </w:r>
            </w:hyperlink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52" w:type="dxa"/>
            <w:vAlign w:val="center"/>
            <w:textDirection w:val="lrTb"/>
            <w:noWrap w:val="false"/>
          </w:tcPr>
          <w:p w14:paraId="34E25C62" w14:textId="77777777">
            <w:pPr>
              <w:pBdr/>
              <w:spacing/>
              <w:ind/>
              <w:rPr/>
            </w:pPr>
            <w:r/>
            <w:hyperlink r:id="rId14" w:tooltip="https://www.consultant.ru/document/cons_doc_LAW_219824/" w:history="1">
              <w:r>
                <w:rPr>
                  <w:color w:val="0000ff"/>
                  <w:u w:val="single"/>
                </w:rPr>
                <w:t xml:space="preserve">СП 42.13330.2016</w:t>
              </w:r>
            </w:hyperlink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0" w:type="dxa"/>
            <w:vAlign w:val="center"/>
            <w:textDirection w:val="lrTb"/>
            <w:noWrap w:val="false"/>
          </w:tcPr>
          <w:p w14:paraId="6AFEDF1C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Градостроительство. Планировка и застройка городских и сельских поселений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7" w:type="dxa"/>
            <w:vAlign w:val="center"/>
            <w:textDirection w:val="lrTb"/>
            <w:noWrap w:val="false"/>
          </w:tcPr>
          <w:p w14:paraId="4EC22843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Градостроительные нормы планировки и застройки; применяется для планировочных ограничений, функционального зонирования и размещения объектов благоустройства и озеленения.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2" w:type="dxa"/>
            <w:vAlign w:val="center"/>
            <w:textDirection w:val="lrTb"/>
            <w:noWrap w:val="false"/>
          </w:tcPr>
          <w:p w14:paraId="098F6C2F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Обязательный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7" w:type="dxa"/>
            <w:vAlign w:val="center"/>
            <w:textDirection w:val="lrTb"/>
            <w:noWrap w:val="false"/>
          </w:tcPr>
          <w:p w14:paraId="5E35F262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Да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1952" w:type="dxa"/>
            <w:vAlign w:val="center"/>
            <w:textDirection w:val="lrTb"/>
            <w:noWrap w:val="false"/>
          </w:tcPr>
          <w:p w14:paraId="6468487F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СП 59.13330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1940" w:type="dxa"/>
            <w:vAlign w:val="center"/>
            <w:textDirection w:val="lrTb"/>
            <w:noWrap w:val="false"/>
          </w:tcPr>
          <w:p w14:paraId="0FB22241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Доступность зданий и сооружений для маломобильных групп населения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3197" w:type="dxa"/>
            <w:vAlign w:val="center"/>
            <w:textDirection w:val="lrTb"/>
            <w:noWrap w:val="false"/>
          </w:tcPr>
          <w:p w14:paraId="3FD8E397" w14:textId="77777777"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Используется при благоустройстве общественных пространств, ДИП и маршрутов доступности </w:t>
            </w:r>
            <w:hyperlink r:id="rId15" w:tooltip="https://docs.cntd.ru/document/456054208/titles/7DO0KB" w:history="1">
              <w:r>
                <w:rPr>
                  <w:rFonts w:ascii="Times New Roman" w:hAnsi="Times New Roman" w:eastAsia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 xml:space="preserve">docs.cntd</w:t>
              </w:r>
            </w:hyperlink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1842" w:type="dxa"/>
            <w:vAlign w:val="center"/>
            <w:textDirection w:val="lrTb"/>
            <w:noWrap w:val="false"/>
          </w:tcPr>
          <w:p w14:paraId="7E9FF8BC" w14:textId="77777777">
            <w:pPr>
              <w:pBdr/>
              <w:spacing w:after="0" w:line="24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Обязательный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1877" w:type="dxa"/>
            <w:vAlign w:val="center"/>
            <w:textDirection w:val="lrTb"/>
            <w:noWrap w:val="false"/>
          </w:tcPr>
          <w:p w14:paraId="5A163F2E" w14:textId="77777777"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Да,  </w:t>
            </w:r>
            <w:hyperlink r:id="rId16" w:tooltip="https://docs.cntd.ru/document/456054208/titles/7DO0KB" w:history="1">
              <w:r>
                <w:rPr>
                  <w:rFonts w:ascii="Times New Roman" w:hAnsi="Times New Roman" w:eastAsia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 xml:space="preserve">docs.cntd</w:t>
              </w:r>
            </w:hyperlink>
            <w:r/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52" w:type="dxa"/>
            <w:textDirection w:val="lrTb"/>
            <w:noWrap w:val="false"/>
          </w:tcPr>
          <w:p w14:paraId="07DB7724" w14:textId="77777777">
            <w:pPr>
              <w:pBdr/>
              <w:spacing/>
              <w:ind/>
              <w:rPr/>
            </w:pPr>
            <w:r/>
            <w:hyperlink r:id="rId17" w:tooltip="https://base.garant.ru/378830/" w:history="1">
              <w:r>
                <w:rPr>
                  <w:color w:val="0000ff"/>
                  <w:u w:val="single"/>
                </w:rPr>
                <w:t xml:space="preserve">ППМ № 623-ПП</w:t>
              </w:r>
            </w:hyperlink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40" w:type="dxa"/>
            <w:textDirection w:val="lrTb"/>
            <w:noWrap w:val="false"/>
          </w:tcPr>
          <w:p w14:paraId="097653B5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Требования города Москвы к размещению зеленых насаждений и их согласованию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7" w:type="dxa"/>
            <w:textDirection w:val="lrTb"/>
            <w:noWrap w:val="false"/>
          </w:tcPr>
          <w:p w14:paraId="1B760000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Дополнительные городские требования к размещению насаждений и порядку их согласования; применять совместно с требованиями МГСН (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Мосгосстройнадзора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).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2" w:type="dxa"/>
            <w:textDirection w:val="lrTb"/>
            <w:noWrap w:val="false"/>
          </w:tcPr>
          <w:p w14:paraId="18EAD126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Обязательный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77" w:type="dxa"/>
            <w:textDirection w:val="lrTb"/>
            <w:noWrap w:val="false"/>
          </w:tcPr>
          <w:p w14:paraId="03666DC8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Да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52" w:type="dxa"/>
            <w:textDirection w:val="lrTb"/>
            <w:noWrap w:val="false"/>
          </w:tcPr>
          <w:p w14:paraId="6E941D47" w14:textId="77777777">
            <w:pPr>
              <w:pBdr/>
              <w:spacing/>
              <w:ind/>
              <w:rPr/>
            </w:pPr>
            <w:r/>
            <w:hyperlink r:id="rId18" w:tooltip="https://base.garant.ru/378830/" w:history="1">
              <w:r>
                <w:rPr>
                  <w:color w:val="0000ff"/>
                  <w:u w:val="single"/>
                </w:rPr>
                <w:t xml:space="preserve">ТСН 30-307-2002 г. Москвы (МГСН 1.02-02)</w:t>
              </w:r>
            </w:hyperlink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40" w:type="dxa"/>
            <w:textDirection w:val="lrTb"/>
            <w:noWrap w:val="false"/>
          </w:tcPr>
          <w:p w14:paraId="4334116C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Нормы и правила проектирования комплексного благоустройства на территории города Москвы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7" w:type="dxa"/>
            <w:textDirection w:val="lrTb"/>
            <w:noWrap w:val="false"/>
          </w:tcPr>
          <w:p w14:paraId="3F8D33FA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Дополнительные городские требования к размещению насаждений и элементам благоустройства; использовать при подготовке и согласовании решений по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озеленению.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2" w:type="dxa"/>
            <w:textDirection w:val="lrTb"/>
            <w:noWrap w:val="false"/>
          </w:tcPr>
          <w:p w14:paraId="270FCC32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Обязательный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77" w:type="dxa"/>
            <w:textDirection w:val="lrTb"/>
            <w:noWrap w:val="false"/>
          </w:tcPr>
          <w:p w14:paraId="241973DB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Да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52" w:type="dxa"/>
            <w:textDirection w:val="lrTb"/>
            <w:noWrap w:val="false"/>
          </w:tcPr>
          <w:p w14:paraId="2DA78AE1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ГОСТ 21.508-2020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40" w:type="dxa"/>
            <w:textDirection w:val="lrTb"/>
            <w:noWrap w:val="false"/>
          </w:tcPr>
          <w:p w14:paraId="0F87A74B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Система проектной документации для строительства. Правила выполнения рабочей документации генеральных планов предприятий, сооружений и жилищно-гражданских объектов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7" w:type="dxa"/>
            <w:textDirection w:val="lrTb"/>
            <w:noWrap w:val="false"/>
          </w:tcPr>
          <w:p w14:paraId="62299BA5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ГОСТ по оформлению рабочей документации и чертежей генеральных планов.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2" w:type="dxa"/>
            <w:textDirection w:val="lrTb"/>
            <w:noWrap w:val="false"/>
          </w:tcPr>
          <w:p w14:paraId="7144FA01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Обязательный при оформлении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77" w:type="dxa"/>
            <w:textDirection w:val="lrTb"/>
            <w:noWrap w:val="false"/>
          </w:tcPr>
          <w:p w14:paraId="7E37FC3C" w14:textId="77777777">
            <w:pPr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Да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26F30871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Fallback">
    <w:panose1 w:val="020B0502000000000001"/>
  </w:font>
  <w:font w:name="FreeSans">
    <w:panose1 w:val="020B0504020202020204"/>
  </w:font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7"/>
    <w:link w:val="6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160" w:line="259" w:lineRule="auto"/>
      <w:ind/>
    </w:pPr>
  </w:style>
  <w:style w:type="paragraph" w:styleId="665">
    <w:name w:val="Heading 1"/>
    <w:basedOn w:val="664"/>
    <w:next w:val="664"/>
    <w:link w:val="67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6">
    <w:name w:val="Heading 2"/>
    <w:basedOn w:val="664"/>
    <w:link w:val="672"/>
    <w:uiPriority w:val="9"/>
    <w:qFormat/>
    <w:pPr>
      <w:pBdr/>
      <w:spacing w:afterAutospacing="1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character" w:styleId="670" w:customStyle="1">
    <w:name w:val="Стиль1 Знак"/>
    <w:basedOn w:val="671"/>
    <w:link w:val="685"/>
    <w:qFormat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character" w:styleId="671" w:customStyle="1">
    <w:name w:val="Заголовок 1 Знак"/>
    <w:basedOn w:val="667"/>
    <w:link w:val="665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2" w:customStyle="1">
    <w:name w:val="Заголовок 2 Знак"/>
    <w:basedOn w:val="667"/>
    <w:link w:val="666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6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674" w:customStyle="1">
    <w:name w:val="citation"/>
    <w:basedOn w:val="667"/>
    <w:qFormat/>
    <w:pPr>
      <w:pBdr/>
      <w:spacing/>
      <w:ind/>
    </w:pPr>
  </w:style>
  <w:style w:type="character" w:styleId="675" w:customStyle="1">
    <w:name w:val="inline-block"/>
    <w:basedOn w:val="667"/>
    <w:qFormat/>
    <w:pPr>
      <w:pBdr/>
      <w:spacing/>
      <w:ind/>
    </w:pPr>
  </w:style>
  <w:style w:type="character" w:styleId="676" w:customStyle="1">
    <w:name w:val="opacity-50"/>
    <w:basedOn w:val="667"/>
    <w:qFormat/>
    <w:pPr>
      <w:pBdr/>
      <w:spacing/>
      <w:ind/>
    </w:pPr>
  </w:style>
  <w:style w:type="character" w:styleId="677">
    <w:name w:val="Hyperlink"/>
    <w:pPr>
      <w:pBdr/>
      <w:spacing/>
      <w:ind/>
    </w:pPr>
    <w:rPr>
      <w:color w:val="000080"/>
      <w:u w:val="single"/>
    </w:rPr>
  </w:style>
  <w:style w:type="paragraph" w:styleId="678">
    <w:name w:val="Title"/>
    <w:basedOn w:val="664"/>
    <w:next w:val="679"/>
    <w:qFormat/>
    <w:pPr>
      <w:keepNext w:val="true"/>
      <w:pBdr/>
      <w:spacing w:after="120" w:before="240"/>
      <w:ind/>
    </w:pPr>
    <w:rPr>
      <w:rFonts w:ascii="Liberation Sans" w:hAnsi="Liberation Sans" w:eastAsia="Droid Sans Fallback" w:cs="FreeSans"/>
      <w:sz w:val="28"/>
      <w:szCs w:val="28"/>
    </w:rPr>
  </w:style>
  <w:style w:type="paragraph" w:styleId="679">
    <w:name w:val="Body Text"/>
    <w:basedOn w:val="664"/>
    <w:pPr>
      <w:pBdr/>
      <w:spacing w:after="140" w:line="276" w:lineRule="auto"/>
      <w:ind/>
    </w:pPr>
  </w:style>
  <w:style w:type="paragraph" w:styleId="680">
    <w:name w:val="List"/>
    <w:basedOn w:val="679"/>
    <w:pPr>
      <w:pBdr/>
      <w:spacing/>
      <w:ind/>
    </w:pPr>
    <w:rPr>
      <w:rFonts w:cs="FreeSans"/>
    </w:rPr>
  </w:style>
  <w:style w:type="paragraph" w:styleId="681">
    <w:name w:val="Caption"/>
    <w:basedOn w:val="664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682">
    <w:name w:val="index heading"/>
    <w:basedOn w:val="664"/>
    <w:qFormat/>
    <w:pPr>
      <w:suppressLineNumbers w:val="true"/>
      <w:pBdr/>
      <w:spacing/>
      <w:ind/>
    </w:pPr>
    <w:rPr>
      <w:rFonts w:cs="FreeSans"/>
    </w:rPr>
  </w:style>
  <w:style w:type="paragraph" w:styleId="683" w:customStyle="1">
    <w:name w:val="Заголовок (user)"/>
    <w:basedOn w:val="664"/>
    <w:next w:val="679"/>
    <w:qFormat/>
    <w:pPr>
      <w:keepNext w:val="true"/>
      <w:pBdr/>
      <w:spacing w:after="120" w:before="240"/>
      <w:ind/>
    </w:pPr>
    <w:rPr>
      <w:rFonts w:ascii="Liberation Sans" w:hAnsi="Liberation Sans" w:eastAsia="Droid Sans Fallback" w:cs="FreeSans"/>
      <w:sz w:val="28"/>
      <w:szCs w:val="28"/>
    </w:rPr>
  </w:style>
  <w:style w:type="paragraph" w:styleId="684" w:customStyle="1">
    <w:name w:val="Указатель (user)"/>
    <w:basedOn w:val="664"/>
    <w:qFormat/>
    <w:pPr>
      <w:suppressLineNumbers w:val="true"/>
      <w:pBdr/>
      <w:spacing/>
      <w:ind/>
    </w:pPr>
    <w:rPr>
      <w:rFonts w:cs="FreeSans"/>
    </w:rPr>
  </w:style>
  <w:style w:type="paragraph" w:styleId="685" w:customStyle="1">
    <w:name w:val="Стиль1"/>
    <w:basedOn w:val="665"/>
    <w:link w:val="670"/>
    <w:qFormat/>
    <w:pPr>
      <w:pBdr/>
      <w:spacing w:before="0" w:line="360" w:lineRule="auto"/>
      <w:ind/>
      <w:jc w:val="center"/>
    </w:pPr>
    <w:rPr>
      <w:rFonts w:ascii="Times New Roman" w:hAnsi="Times New Roman"/>
      <w:b/>
      <w:color w:val="000000" w:themeColor="text1"/>
      <w:sz w:val="28"/>
    </w:rPr>
  </w:style>
  <w:style w:type="paragraph" w:styleId="686" w:customStyle="1">
    <w:name w:val="my-2"/>
    <w:basedOn w:val="664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87" w:customStyle="1">
    <w:name w:val="py-0"/>
    <w:basedOn w:val="664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688" w:customStyle="1">
    <w:name w:val="Без списка (user)"/>
    <w:uiPriority w:val="99"/>
    <w:semiHidden/>
    <w:unhideWhenUsed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mos.ru/eco/documents/view/62960220/" TargetMode="External"/><Relationship Id="rId9" Type="http://schemas.openxmlformats.org/officeDocument/2006/relationships/hyperlink" Target="https://docs.cntd.ru/document/3638729/titles/AAS0NU" TargetMode="External"/><Relationship Id="rId10" Type="http://schemas.openxmlformats.org/officeDocument/2006/relationships/hyperlink" Target="https://www.mos.ru/authority/documents/doc/36762220/" TargetMode="External"/><Relationship Id="rId11" Type="http://schemas.openxmlformats.org/officeDocument/2006/relationships/hyperlink" Target="https://www.garant.ru/hotlaw/moscow/2017719/" TargetMode="External"/><Relationship Id="rId12" Type="http://schemas.openxmlformats.org/officeDocument/2006/relationships/hyperlink" Target="http://pravo.gov.ru/proxy/ips/?docbody=&amp;nd=120164547" TargetMode="External"/><Relationship Id="rId13" Type="http://schemas.openxmlformats.org/officeDocument/2006/relationships/hyperlink" Target="https://docs.cntd.ru/document/456054208/titles/7DO0KB" TargetMode="External"/><Relationship Id="rId14" Type="http://schemas.openxmlformats.org/officeDocument/2006/relationships/hyperlink" Target="https://www.consultant.ru/document/cons_doc_LAW_219824/" TargetMode="External"/><Relationship Id="rId15" Type="http://schemas.openxmlformats.org/officeDocument/2006/relationships/hyperlink" Target="https://docs.cntd.ru/document/456054208/titles/7DO0KB" TargetMode="External"/><Relationship Id="rId16" Type="http://schemas.openxmlformats.org/officeDocument/2006/relationships/hyperlink" Target="https://docs.cntd.ru/document/456054208/titles/7DO0KB" TargetMode="External"/><Relationship Id="rId17" Type="http://schemas.openxmlformats.org/officeDocument/2006/relationships/hyperlink" Target="https://base.garant.ru/378830/" TargetMode="External"/><Relationship Id="rId18" Type="http://schemas.openxmlformats.org/officeDocument/2006/relationships/hyperlink" Target="https://base.garant.ru/378830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dc:description/>
  <dc:language>ru-RU</dc:language>
  <cp:lastModifiedBy>Аноним</cp:lastModifiedBy>
  <cp:revision>7</cp:revision>
  <dcterms:created xsi:type="dcterms:W3CDTF">2026-08-03T05:35:00Z</dcterms:created>
  <dcterms:modified xsi:type="dcterms:W3CDTF">2026-09-14T21:03:30Z</dcterms:modified>
</cp:coreProperties>
</file>