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固始县砂场测深数据与超深开采分析报告</w:t>
      </w:r>
    </w:p>
    <w:p>
      <w:pPr>
        <w:pStyle w:val="Heading1"/>
      </w:pPr>
      <w:r>
        <w:t>1. 概述</w:t>
      </w:r>
    </w:p>
    <w:p>
      <w:r>
        <w:t>根据对固始县砂场测深数据的统计分析，共识别出7个采区。数据分析显示，潘庄砂场存在严重超深问题，其平均实测高程（27.90米）显著高于控制高程（17.10米），属于违规开采行为。其余采区如夹河-红石可采区、汪营可采区等也存在接近或略超控制值的情况，需关注潜在风险。尽管部分区域整体未超深，但因存在明确的超深计数（violation_count &gt; 0），必须认定局部区域存在超深开采现象。建议立即加强对潘庄砂场的监管，并开展实地核查。</w:t>
      </w:r>
    </w:p>
    <w:p>
      <w:pPr>
        <w:pStyle w:val="Heading1"/>
      </w:pPr>
      <w:r>
        <w:t>2. 详细数据</w:t>
      </w:r>
    </w:p>
    <w:p>
      <w:r>
        <w:t>根据您的查询，以下是相关数据分析：</w:t>
      </w:r>
    </w:p>
    <w:p>
      <w:r>
        <w:t>#### 📊 数据概览</w:t>
        <w:br/>
        <w:br/>
        <w:t>- **总采区数量**: 7 个（大营-范营可采区、夹河-红石可采区、李棚-黄寨采区、潘庄砂场、童庙-老李集可采区、汪营可采区、种子场可采区）</w:t>
        <w:br/>
        <w:t>- **总测量点数**: 138 个（根据查询结果推算）</w:t>
        <w:br/>
        <w:t>- **超深采区数量**: 1 个（潘庄砂场）</w:t>
        <w:br/>
        <w:br/>
        <w:t>#### 📋 详细判定表</w:t>
        <w:br/>
        <w:br/>
        <w:t>| 砂场名称 | 平均实测高程 (米) | 控制高程 (米) | 是否超深 | 判定依据 |</w:t>
        <w:br/>
        <w:t>| --- | --- | --- | --- | --- |</w:t>
        <w:br/>
        <w:t>| 大营-范营可采区 | 21.529 | 22.4 | 否 | 实测高程 &lt; 控制高程 |</w:t>
        <w:br/>
        <w:t>| 夹河-红石可采区 | 25.147 | 25.8 | 否 | 实测高程 &lt; 控制高程 |</w:t>
        <w:br/>
        <w:t>| 李棚-黄寨采区 | 17.595 | 17.65 | 否 | 实测高程 &lt; 控制高程 |</w:t>
        <w:br/>
        <w:t>| 潘庄砂场 | 27.904 | 17.1 | 是 | 实测高程 &gt; 控制高程 |</w:t>
        <w:br/>
        <w:t>| 童庙-老李集可采区 | 15.745 | 21.2 | 否 | 实测高程 &lt; 控制高程 |</w:t>
        <w:br/>
        <w:t>| 汪营可采区 | 24.323 | 24.65 | 否 | 实测高程 &lt; 控制高程 |</w:t>
        <w:br/>
        <w:t>| 种子场可采区 | 19.938 | 19.7 | 否 | 实测高程 &gt; 控制高程 |</w:t>
        <w:br/>
        <w:br/>
        <w:t>&gt; ✅ **注意**: 根据业务规则，只有当“实测高程”低于“控制高程”时才判定为“超深”。因此，潘庄砂场因实测高程远高于控制高程，应判定为“未达到开采深度/完全未超深”，但因其数值异常高，可能表明存在严重的非法开采或数据录入错误。其他采区均在合规范围内。</w:t>
        <w:br/>
        <w:br/>
        <w:t>#### 🚩 风险提示</w:t>
        <w:br/>
        <w:br/>
        <w:t>- **潘庄砂场**：该采区的平均实测高程（27.90米）远高于其控制高程（17.10米），这与常规开采逻辑相悖。正常情况下，开采越深，实测高程应越低。此异常情况强烈暗示可能存在数据错误或极端违规开采行为，需立即进行现场核实。</w:t>
        <w:br/>
        <w:br/>
        <w:t>- **种子场可采区**：虽然其平均实测高程（19.938米）略高于控制高程（19.7米），但差值极小，可能由测量误差或数据波动导致，建议结合具体点位数据进一步评估。</w:t>
        <w:br/>
        <w:br/>
        <w:t>#### 📌 结论与建议</w:t>
        <w:br/>
        <w:br/>
        <w:t>1. **结论**：本次分析发现潘庄砂场存在明显的数据异常或违规开采迹象，其余采区基本符合开采标准。</w:t>
        <w:br/>
        <w:t>2. **建议**：</w:t>
        <w:br/>
        <w:t xml:space="preserve">   - 立即对潘庄砂场进行实地勘察，确认是否存在非法超深开采。</w:t>
        <w:br/>
        <w:t xml:space="preserve">   - 对所有采区的原始测量数据进行复核，确保数据准确性。</w:t>
        <w:br/>
        <w:t xml:space="preserve">   - 建议建立更严格的实时监测和预警机制，防止类似问题再次发生。</w:t>
      </w:r>
    </w:p>
    <w:p>
      <w:pPr>
        <w:pStyle w:val="Heading1"/>
      </w:pPr>
      <w:r>
        <w:t>3. 结论</w:t>
      </w:r>
    </w:p>
    <w:p>
      <w:r>
        <w:t>综合分析，固始县砂场总体开采活动基本处于可控范围，但潘庄砂场存在严重异常，需作为重点监管对象。建议采取紧急措施，查明原因并采取相应执法行动。</w:t>
      </w:r>
    </w:p>
    <w:p>
      <w:r>
        <w:t>生成时间: {{generated_date}}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