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572" w:type="dxa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947017">
        <w:trPr>
          <w:trHeight w:val="992"/>
        </w:trPr>
        <w:tc>
          <w:tcPr>
            <w:tcW w:w="2977" w:type="dxa"/>
          </w:tcPr>
          <w:p w14:paraId="450FF85C" w14:textId="77777777" w:rsidR="00A96794" w:rsidRDefault="00A96794">
            <w:bookmarkStart w:id="0" w:name="_Hlk92732421"/>
            <w:bookmarkEnd w:id="0"/>
            <w:r>
              <w:t>Datum :</w:t>
            </w:r>
          </w:p>
          <w:p w14:paraId="6D3B400A" w14:textId="2F4C6705" w:rsidR="00567540" w:rsidRPr="00567540" w:rsidRDefault="00FD63BB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18.3.2022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7E02633F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A3</w:t>
            </w:r>
          </w:p>
        </w:tc>
      </w:tr>
      <w:tr w:rsidR="00A96794" w14:paraId="07AC6F65" w14:textId="77777777" w:rsidTr="00947017">
        <w:trPr>
          <w:trHeight w:val="978"/>
        </w:trPr>
        <w:tc>
          <w:tcPr>
            <w:tcW w:w="2977" w:type="dxa"/>
          </w:tcPr>
          <w:p w14:paraId="786B80ED" w14:textId="77777777" w:rsidR="00A96794" w:rsidRDefault="00A96794">
            <w:r>
              <w:t>Číslo úlohy :</w:t>
            </w:r>
          </w:p>
          <w:p w14:paraId="3B357F9F" w14:textId="345C9995" w:rsidR="00567540" w:rsidRPr="00567540" w:rsidRDefault="007C10C8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FD63BB">
              <w:rPr>
                <w:sz w:val="44"/>
                <w:szCs w:val="44"/>
              </w:rPr>
              <w:t>7</w:t>
            </w:r>
          </w:p>
        </w:tc>
        <w:tc>
          <w:tcPr>
            <w:tcW w:w="4536" w:type="dxa"/>
          </w:tcPr>
          <w:p w14:paraId="37B40C15" w14:textId="77777777" w:rsidR="007C10C8" w:rsidRDefault="007C10C8" w:rsidP="00947017">
            <w:pPr>
              <w:jc w:val="center"/>
              <w:rPr>
                <w:sz w:val="28"/>
              </w:rPr>
            </w:pPr>
          </w:p>
          <w:p w14:paraId="0E6DC48A" w14:textId="6243170C" w:rsidR="00A96794" w:rsidRPr="00FD63BB" w:rsidRDefault="007C10C8" w:rsidP="00FD63B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MĚŘENÍ </w:t>
            </w:r>
            <w:r w:rsidR="00FD63BB">
              <w:rPr>
                <w:sz w:val="28"/>
              </w:rPr>
              <w:t>VA CHARAKTERISTIKY DIAKU</w:t>
            </w:r>
            <w:r w:rsidR="00097098">
              <w:rPr>
                <w:sz w:val="32"/>
              </w:rPr>
              <w:t xml:space="preserve"> </w:t>
            </w:r>
          </w:p>
        </w:tc>
        <w:tc>
          <w:tcPr>
            <w:tcW w:w="2977" w:type="dxa"/>
          </w:tcPr>
          <w:p w14:paraId="71227C20" w14:textId="77777777" w:rsidR="00A96794" w:rsidRDefault="00A96794">
            <w:r>
              <w:t>Jméno 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5BDCEC3B" w14:textId="6DC0D433" w:rsidR="001F6116" w:rsidRDefault="001F6116"/>
    <w:p w14:paraId="199999BF" w14:textId="34ABF98C" w:rsidR="00A96794" w:rsidRDefault="00A96794"/>
    <w:p w14:paraId="44913C70" w14:textId="353FA743" w:rsidR="00A96794" w:rsidRDefault="008C186A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  <w:r w:rsidR="00A96794" w:rsidRPr="008C186A">
        <w:rPr>
          <w:b/>
          <w:bCs/>
          <w:u w:val="single"/>
        </w:rPr>
        <w:t xml:space="preserve"> </w:t>
      </w:r>
      <w:r w:rsidR="00E37F3F">
        <w:rPr>
          <w:b/>
          <w:bCs/>
          <w:u w:val="single"/>
        </w:rPr>
        <w:t xml:space="preserve"> </w:t>
      </w:r>
      <w:r w:rsidR="00FD63BB">
        <w:rPr>
          <w:rFonts w:ascii="Calibri" w:hAnsi="Calibri" w:cs="Calibri"/>
          <w:sz w:val="24"/>
        </w:rPr>
        <w:t>Změřte VA charakteristiku diaku.</w:t>
      </w:r>
    </w:p>
    <w:p w14:paraId="65162386" w14:textId="153DA29A" w:rsidR="00A96794" w:rsidRDefault="00A96794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Schéma zapojení:</w:t>
      </w:r>
    </w:p>
    <w:p w14:paraId="6BF90C7F" w14:textId="5D2F7375" w:rsidR="00E31D29" w:rsidRDefault="00BD2A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9A3CB5" wp14:editId="5BB7319A">
                <wp:simplePos x="0" y="0"/>
                <wp:positionH relativeFrom="column">
                  <wp:posOffset>3071651</wp:posOffset>
                </wp:positionH>
                <wp:positionV relativeFrom="paragraph">
                  <wp:posOffset>1141523</wp:posOffset>
                </wp:positionV>
                <wp:extent cx="347345" cy="263525"/>
                <wp:effectExtent l="0" t="0" r="0" b="31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DB7B8" w14:textId="5888228B" w:rsidR="00BD2A48" w:rsidRDefault="00BD2A48">
                            <w:r>
                              <w:t>ČV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A3CB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41.85pt;margin-top:89.9pt;width:27.35pt;height:2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" filled="f" stroked="f">
                <v:textbox>
                  <w:txbxContent>
                    <w:p w14:paraId="0A8DB7B8" w14:textId="5888228B" w:rsidR="00BD2A48" w:rsidRDefault="00BD2A48">
                      <w:r>
                        <w:t>ČV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2A48">
        <w:rPr>
          <w:noProof/>
        </w:rPr>
        <w:drawing>
          <wp:anchor distT="0" distB="0" distL="114300" distR="114300" simplePos="0" relativeHeight="251660288" behindDoc="0" locked="0" layoutInCell="1" allowOverlap="1" wp14:anchorId="51FFCF34" wp14:editId="3047CC51">
            <wp:simplePos x="0" y="0"/>
            <wp:positionH relativeFrom="column">
              <wp:posOffset>3149447</wp:posOffset>
            </wp:positionH>
            <wp:positionV relativeFrom="paragraph">
              <wp:posOffset>1187199</wp:posOffset>
            </wp:positionV>
            <wp:extent cx="207352" cy="180962"/>
            <wp:effectExtent l="0" t="0" r="254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52" cy="18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098">
        <w:tab/>
      </w:r>
      <w:r w:rsidR="00F21E69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7DE2F0E" wp14:editId="41BFE64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655820" cy="179832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098">
        <w:tab/>
      </w:r>
      <w:r w:rsidR="00097098">
        <w:tab/>
      </w:r>
    </w:p>
    <w:p w14:paraId="16C7BBE4" w14:textId="5DA725B0" w:rsidR="00097098" w:rsidRPr="00D374C2" w:rsidRDefault="00D374C2">
      <w:pPr>
        <w:rPr>
          <w:rFonts w:ascii="Calibri" w:hAnsi="Calibri" w:cs="Calibri"/>
          <w:bCs/>
          <w:noProof/>
        </w:rPr>
      </w:pPr>
      <w:r w:rsidRPr="00D374C2">
        <w:rPr>
          <w:rFonts w:ascii="Calibri" w:hAnsi="Calibri" w:cs="Calibri"/>
          <w:bCs/>
          <w:noProof/>
        </w:rPr>
        <w:t>Zobrazení VA na osciloskopu:</w:t>
      </w:r>
    </w:p>
    <w:p w14:paraId="45CFF42B" w14:textId="42CEAD6A" w:rsidR="00097098" w:rsidRDefault="00BD2A48">
      <w:pPr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A7DCBF9" wp14:editId="5690BC12">
            <wp:extent cx="4969510" cy="1797050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50FF" w14:textId="4758FD62" w:rsidR="00097098" w:rsidRDefault="00097098">
      <w:pPr>
        <w:rPr>
          <w:rFonts w:ascii="Calibri" w:hAnsi="Calibri" w:cs="Calibri"/>
          <w:b/>
          <w:noProof/>
        </w:rPr>
      </w:pPr>
    </w:p>
    <w:p w14:paraId="74825398" w14:textId="02A584AA" w:rsidR="006379B2" w:rsidRPr="006379B2" w:rsidRDefault="007C41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379B2">
        <w:rPr>
          <w:b/>
          <w:bCs/>
        </w:rPr>
        <w:t xml:space="preserve">        </w:t>
      </w:r>
    </w:p>
    <w:p w14:paraId="3A081916" w14:textId="3B8CDF4F" w:rsidR="0071217D" w:rsidRDefault="0071217D">
      <w:pPr>
        <w:rPr>
          <w:b/>
          <w:bCs/>
          <w:u w:val="single"/>
        </w:rPr>
      </w:pPr>
    </w:p>
    <w:p w14:paraId="08DFBD77" w14:textId="77777777" w:rsidR="0071217D" w:rsidRDefault="0071217D">
      <w:pPr>
        <w:rPr>
          <w:b/>
          <w:bCs/>
          <w:u w:val="single"/>
        </w:rPr>
      </w:pPr>
    </w:p>
    <w:p w14:paraId="28D16557" w14:textId="06E90733" w:rsidR="0071217D" w:rsidRDefault="0071217D">
      <w:pPr>
        <w:rPr>
          <w:b/>
          <w:bCs/>
          <w:u w:val="single"/>
        </w:rPr>
      </w:pPr>
    </w:p>
    <w:p w14:paraId="454B6379" w14:textId="68554637" w:rsidR="0071217D" w:rsidRDefault="0071217D">
      <w:pPr>
        <w:rPr>
          <w:b/>
          <w:bCs/>
          <w:u w:val="single"/>
        </w:rPr>
      </w:pPr>
    </w:p>
    <w:p w14:paraId="7AF3996B" w14:textId="59215223" w:rsidR="0071217D" w:rsidRDefault="0071217D">
      <w:pPr>
        <w:rPr>
          <w:b/>
          <w:bCs/>
          <w:u w:val="single"/>
        </w:rPr>
      </w:pPr>
    </w:p>
    <w:p w14:paraId="4A302769" w14:textId="052AD44B" w:rsidR="0071217D" w:rsidRDefault="0071217D">
      <w:pPr>
        <w:rPr>
          <w:b/>
          <w:bCs/>
          <w:u w:val="single"/>
        </w:rPr>
      </w:pPr>
    </w:p>
    <w:p w14:paraId="68E4B119" w14:textId="36868DED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lastRenderedPageBreak/>
        <w:t>Použité přístroje:</w:t>
      </w:r>
      <w:r w:rsidR="00DE28DC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833"/>
        <w:gridCol w:w="2703"/>
        <w:gridCol w:w="1821"/>
      </w:tblGrid>
      <w:tr w:rsidR="001458E5" w14:paraId="7658E09A" w14:textId="77777777" w:rsidTr="003D1106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833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2703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821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3D1106">
        <w:trPr>
          <w:trHeight w:val="296"/>
        </w:trPr>
        <w:tc>
          <w:tcPr>
            <w:tcW w:w="2689" w:type="dxa"/>
          </w:tcPr>
          <w:p w14:paraId="4AAD7A37" w14:textId="3EDDF415" w:rsidR="005360C8" w:rsidRDefault="00FD63BB" w:rsidP="00893FD1">
            <w:pPr>
              <w:tabs>
                <w:tab w:val="center" w:pos="1022"/>
                <w:tab w:val="right" w:pos="2045"/>
              </w:tabs>
            </w:pPr>
            <w:r>
              <w:t>Zdroj</w:t>
            </w:r>
            <w:r w:rsidR="007A795C">
              <w:t xml:space="preserve"> (DC)</w:t>
            </w:r>
          </w:p>
        </w:tc>
        <w:tc>
          <w:tcPr>
            <w:tcW w:w="1833" w:type="dxa"/>
          </w:tcPr>
          <w:p w14:paraId="7C367CFF" w14:textId="46CEDDB9" w:rsidR="005360C8" w:rsidRPr="007A795C" w:rsidRDefault="00FD63BB">
            <w:pPr>
              <w:rPr>
                <w:u w:val="double"/>
              </w:rPr>
            </w:pPr>
            <w:r w:rsidRPr="007A795C">
              <w:rPr>
                <w:u w:val="double"/>
              </w:rPr>
              <w:t>U</w:t>
            </w:r>
          </w:p>
        </w:tc>
        <w:tc>
          <w:tcPr>
            <w:tcW w:w="2703" w:type="dxa"/>
          </w:tcPr>
          <w:p w14:paraId="51664DDA" w14:textId="1726082D" w:rsidR="005360C8" w:rsidRDefault="00FD63BB">
            <w:r>
              <w:t>34V/2A</w:t>
            </w:r>
          </w:p>
        </w:tc>
        <w:tc>
          <w:tcPr>
            <w:tcW w:w="1821" w:type="dxa"/>
          </w:tcPr>
          <w:p w14:paraId="5CC590EA" w14:textId="4EB1453E" w:rsidR="005360C8" w:rsidRDefault="00FD63BB">
            <w:r>
              <w:t>LE2 1033</w:t>
            </w:r>
          </w:p>
        </w:tc>
      </w:tr>
      <w:tr w:rsidR="001458E5" w14:paraId="00A0ADFF" w14:textId="77777777" w:rsidTr="003D1106">
        <w:trPr>
          <w:trHeight w:val="313"/>
        </w:trPr>
        <w:tc>
          <w:tcPr>
            <w:tcW w:w="2689" w:type="dxa"/>
          </w:tcPr>
          <w:p w14:paraId="3DF86363" w14:textId="3ED04CC8" w:rsidR="005360C8" w:rsidRDefault="00FD63BB" w:rsidP="00E250FF">
            <w:pPr>
              <w:tabs>
                <w:tab w:val="left" w:pos="714"/>
              </w:tabs>
            </w:pPr>
            <w:r>
              <w:t>Potenciometr</w:t>
            </w:r>
          </w:p>
        </w:tc>
        <w:tc>
          <w:tcPr>
            <w:tcW w:w="1833" w:type="dxa"/>
          </w:tcPr>
          <w:p w14:paraId="7D09ACDF" w14:textId="23890FF9" w:rsidR="005360C8" w:rsidRPr="00BC76C0" w:rsidRDefault="00FD63BB">
            <w:r>
              <w:t>P</w:t>
            </w:r>
          </w:p>
        </w:tc>
        <w:tc>
          <w:tcPr>
            <w:tcW w:w="2703" w:type="dxa"/>
          </w:tcPr>
          <w:p w14:paraId="7739D408" w14:textId="02585C10" w:rsidR="005360C8" w:rsidRDefault="00FD63BB">
            <w:r>
              <w:t>105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Ω/2,5A</w:t>
            </w:r>
          </w:p>
        </w:tc>
        <w:tc>
          <w:tcPr>
            <w:tcW w:w="1821" w:type="dxa"/>
          </w:tcPr>
          <w:p w14:paraId="00881BD7" w14:textId="2F0CE2CA" w:rsidR="005360C8" w:rsidRDefault="00E250FF">
            <w:r>
              <w:t xml:space="preserve">LE1 </w:t>
            </w:r>
            <w:r w:rsidR="00FD63BB">
              <w:t>345</w:t>
            </w:r>
          </w:p>
        </w:tc>
      </w:tr>
      <w:tr w:rsidR="001458E5" w14:paraId="1A2ABF4B" w14:textId="77777777" w:rsidTr="003D1106">
        <w:trPr>
          <w:trHeight w:val="296"/>
        </w:trPr>
        <w:tc>
          <w:tcPr>
            <w:tcW w:w="2689" w:type="dxa"/>
          </w:tcPr>
          <w:p w14:paraId="2F3FCD88" w14:textId="13060D82" w:rsidR="005360C8" w:rsidRPr="00FD63BB" w:rsidRDefault="00FD63BB">
            <w:r>
              <w:t>Ochranný odpor</w:t>
            </w:r>
          </w:p>
        </w:tc>
        <w:tc>
          <w:tcPr>
            <w:tcW w:w="1833" w:type="dxa"/>
          </w:tcPr>
          <w:p w14:paraId="3DBC9ABB" w14:textId="07C00382" w:rsidR="005360C8" w:rsidRDefault="00FD63BB">
            <w:r>
              <w:t>R</w:t>
            </w:r>
            <w:r>
              <w:rPr>
                <w:vertAlign w:val="subscript"/>
              </w:rPr>
              <w:t>0</w:t>
            </w:r>
          </w:p>
        </w:tc>
        <w:tc>
          <w:tcPr>
            <w:tcW w:w="2703" w:type="dxa"/>
          </w:tcPr>
          <w:p w14:paraId="0788CB98" w14:textId="52662FF7" w:rsidR="005360C8" w:rsidRDefault="00FD63BB" w:rsidP="003A053B">
            <w:pPr>
              <w:tabs>
                <w:tab w:val="center" w:pos="1243"/>
              </w:tabs>
            </w:pPr>
            <w:r>
              <w:t>1200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Ω/0,7A</w:t>
            </w:r>
          </w:p>
        </w:tc>
        <w:tc>
          <w:tcPr>
            <w:tcW w:w="1821" w:type="dxa"/>
          </w:tcPr>
          <w:p w14:paraId="25F7454F" w14:textId="522DB207" w:rsidR="00A34E12" w:rsidRDefault="00E250FF">
            <w:r>
              <w:t xml:space="preserve">LE1 </w:t>
            </w:r>
            <w:r w:rsidR="00FD63BB">
              <w:t>2237</w:t>
            </w:r>
          </w:p>
        </w:tc>
      </w:tr>
      <w:tr w:rsidR="001458E5" w14:paraId="150140FD" w14:textId="77777777" w:rsidTr="003D1106">
        <w:trPr>
          <w:trHeight w:val="138"/>
        </w:trPr>
        <w:tc>
          <w:tcPr>
            <w:tcW w:w="2689" w:type="dxa"/>
          </w:tcPr>
          <w:p w14:paraId="4BECC286" w14:textId="5FB96A4B" w:rsidR="00BC76C0" w:rsidRDefault="00F12525" w:rsidP="00BC76C0">
            <w:r>
              <w:t>Reostat</w:t>
            </w:r>
          </w:p>
        </w:tc>
        <w:tc>
          <w:tcPr>
            <w:tcW w:w="1833" w:type="dxa"/>
          </w:tcPr>
          <w:p w14:paraId="54EF697E" w14:textId="222FF84B" w:rsidR="00BC76C0" w:rsidRPr="009566C8" w:rsidRDefault="00FD63BB" w:rsidP="00DE3858">
            <w:pPr>
              <w:tabs>
                <w:tab w:val="center" w:pos="1022"/>
              </w:tabs>
              <w:rPr>
                <w:vertAlign w:val="subscript"/>
              </w:rPr>
            </w:pPr>
            <w:r>
              <w:t>Rp</w:t>
            </w:r>
            <w:r w:rsidR="009566C8">
              <w:rPr>
                <w:vertAlign w:val="subscript"/>
              </w:rPr>
              <w:t>1</w:t>
            </w:r>
          </w:p>
        </w:tc>
        <w:tc>
          <w:tcPr>
            <w:tcW w:w="2703" w:type="dxa"/>
          </w:tcPr>
          <w:p w14:paraId="7FAEE64E" w14:textId="6F8936AA" w:rsidR="00BC76C0" w:rsidRDefault="00FD63BB" w:rsidP="00BC76C0">
            <w:r>
              <w:t>3500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Ω/0,4A</w:t>
            </w:r>
          </w:p>
        </w:tc>
        <w:tc>
          <w:tcPr>
            <w:tcW w:w="1821" w:type="dxa"/>
          </w:tcPr>
          <w:p w14:paraId="73C62EE0" w14:textId="739EF2FF" w:rsidR="00BC76C0" w:rsidRDefault="00E250FF" w:rsidP="00BC76C0">
            <w:r>
              <w:t>LE</w:t>
            </w:r>
            <w:r w:rsidR="00FD63BB">
              <w:t xml:space="preserve">1 </w:t>
            </w:r>
            <w:r w:rsidR="009566C8">
              <w:t>384</w:t>
            </w:r>
          </w:p>
        </w:tc>
      </w:tr>
      <w:tr w:rsidR="001458E5" w14:paraId="0FCD62A3" w14:textId="77777777" w:rsidTr="003D1106">
        <w:trPr>
          <w:trHeight w:val="138"/>
        </w:trPr>
        <w:tc>
          <w:tcPr>
            <w:tcW w:w="2689" w:type="dxa"/>
          </w:tcPr>
          <w:p w14:paraId="18508A49" w14:textId="7D6F211D" w:rsidR="00A34E12" w:rsidRDefault="00F12525" w:rsidP="00BC76C0">
            <w:r>
              <w:t>Reostat</w:t>
            </w:r>
          </w:p>
        </w:tc>
        <w:tc>
          <w:tcPr>
            <w:tcW w:w="1833" w:type="dxa"/>
          </w:tcPr>
          <w:p w14:paraId="64D5D235" w14:textId="4B78148A" w:rsidR="00A34E12" w:rsidRPr="009566C8" w:rsidRDefault="009566C8" w:rsidP="00DE3858">
            <w:pPr>
              <w:tabs>
                <w:tab w:val="center" w:pos="1022"/>
              </w:tabs>
              <w:rPr>
                <w:vertAlign w:val="subscript"/>
              </w:rPr>
            </w:pPr>
            <w:r>
              <w:t>Rp</w:t>
            </w:r>
            <w:r>
              <w:rPr>
                <w:vertAlign w:val="subscript"/>
              </w:rPr>
              <w:t>2</w:t>
            </w:r>
          </w:p>
        </w:tc>
        <w:tc>
          <w:tcPr>
            <w:tcW w:w="2703" w:type="dxa"/>
          </w:tcPr>
          <w:p w14:paraId="79EE243A" w14:textId="2CE4D021" w:rsidR="00A34E12" w:rsidRDefault="0071217D" w:rsidP="00BC76C0">
            <w:r w:rsidRPr="0071217D">
              <w:rPr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0F0AF14" wp14:editId="1ACDE444">
                      <wp:simplePos x="0" y="0"/>
                      <wp:positionH relativeFrom="column">
                        <wp:posOffset>1088375</wp:posOffset>
                      </wp:positionH>
                      <wp:positionV relativeFrom="paragraph">
                        <wp:posOffset>130611</wp:posOffset>
                      </wp:positionV>
                      <wp:extent cx="238348" cy="272939"/>
                      <wp:effectExtent l="0" t="0" r="0" b="0"/>
                      <wp:wrapNone/>
                      <wp:docPr id="9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348" cy="2729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B4563" w14:textId="45A18B93" w:rsidR="0071217D" w:rsidRDefault="007121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0AF14" id="_x0000_s1027" type="#_x0000_t202" style="position:absolute;margin-left:85.7pt;margin-top:10.3pt;width:18.75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" filled="f" stroked="f">
                      <v:textbox>
                        <w:txbxContent>
                          <w:p w14:paraId="003B4563" w14:textId="45A18B93" w:rsidR="0071217D" w:rsidRDefault="007121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795C">
              <w:t>4600</w:t>
            </w:r>
            <w:r w:rsidR="007A795C">
              <w:rPr>
                <w:rFonts w:ascii="Calibri" w:eastAsia="Calibri" w:hAnsi="Calibri" w:cs="Calibri"/>
                <w:sz w:val="24"/>
                <w:szCs w:val="24"/>
              </w:rPr>
              <w:t xml:space="preserve"> Ω/0,25A</w:t>
            </w:r>
          </w:p>
        </w:tc>
        <w:tc>
          <w:tcPr>
            <w:tcW w:w="1821" w:type="dxa"/>
          </w:tcPr>
          <w:p w14:paraId="3FF0B144" w14:textId="739F8C69" w:rsidR="00A34E12" w:rsidRDefault="007A795C" w:rsidP="00BC76C0">
            <w:r>
              <w:t>LE2 464</w:t>
            </w:r>
          </w:p>
        </w:tc>
      </w:tr>
      <w:tr w:rsidR="001458E5" w14:paraId="0A197B7A" w14:textId="77777777" w:rsidTr="003D1106">
        <w:trPr>
          <w:trHeight w:val="138"/>
        </w:trPr>
        <w:tc>
          <w:tcPr>
            <w:tcW w:w="2689" w:type="dxa"/>
          </w:tcPr>
          <w:p w14:paraId="6EFC9BEF" w14:textId="3FF0A3DE" w:rsidR="00A34E12" w:rsidRDefault="007A795C" w:rsidP="00BC76C0">
            <w:r>
              <w:t>Miliampérmetr</w:t>
            </w:r>
          </w:p>
        </w:tc>
        <w:tc>
          <w:tcPr>
            <w:tcW w:w="1833" w:type="dxa"/>
          </w:tcPr>
          <w:p w14:paraId="6BF71F46" w14:textId="4EE8B392" w:rsidR="00A34E12" w:rsidRDefault="007A795C" w:rsidP="00DE3858">
            <w:pPr>
              <w:tabs>
                <w:tab w:val="center" w:pos="1022"/>
              </w:tabs>
            </w:pPr>
            <w:r>
              <w:t>mA</w:t>
            </w:r>
          </w:p>
        </w:tc>
        <w:tc>
          <w:tcPr>
            <w:tcW w:w="2703" w:type="dxa"/>
          </w:tcPr>
          <w:p w14:paraId="0277BF96" w14:textId="07979CC1" w:rsidR="00A34E12" w:rsidRDefault="0071217D" w:rsidP="00BC76C0">
            <w:r w:rsidRPr="0071217D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5EC6ACC6" wp14:editId="524447F2">
                  <wp:simplePos x="0" y="0"/>
                  <wp:positionH relativeFrom="margin">
                    <wp:posOffset>1149239</wp:posOffset>
                  </wp:positionH>
                  <wp:positionV relativeFrom="paragraph">
                    <wp:posOffset>16694</wp:posOffset>
                  </wp:positionV>
                  <wp:extent cx="132955" cy="102235"/>
                  <wp:effectExtent l="0" t="0" r="635" b="0"/>
                  <wp:wrapNone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55" cy="10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217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5AEE3E0" wp14:editId="54081E96">
                  <wp:simplePos x="0" y="0"/>
                  <wp:positionH relativeFrom="column">
                    <wp:posOffset>843280</wp:posOffset>
                  </wp:positionH>
                  <wp:positionV relativeFrom="paragraph">
                    <wp:posOffset>1905</wp:posOffset>
                  </wp:positionV>
                  <wp:extent cx="634365" cy="180975"/>
                  <wp:effectExtent l="0" t="0" r="0" b="9525"/>
                  <wp:wrapSquare wrapText="bothSides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795C">
              <w:t>0-60mA</w:t>
            </w:r>
            <w:r>
              <w:t xml:space="preserve"> </w:t>
            </w:r>
          </w:p>
        </w:tc>
        <w:tc>
          <w:tcPr>
            <w:tcW w:w="1821" w:type="dxa"/>
          </w:tcPr>
          <w:p w14:paraId="46FD9A69" w14:textId="05AD98B9" w:rsidR="00A34E12" w:rsidRDefault="00A34E12" w:rsidP="00BC76C0"/>
        </w:tc>
      </w:tr>
      <w:tr w:rsidR="001458E5" w14:paraId="6800EEB9" w14:textId="77777777" w:rsidTr="003D1106">
        <w:trPr>
          <w:trHeight w:val="138"/>
        </w:trPr>
        <w:tc>
          <w:tcPr>
            <w:tcW w:w="2689" w:type="dxa"/>
          </w:tcPr>
          <w:p w14:paraId="2D7E1DB6" w14:textId="5200B756" w:rsidR="00A34E12" w:rsidRDefault="007A795C" w:rsidP="00BC76C0">
            <w:r>
              <w:t>Odporová dekáda</w:t>
            </w:r>
          </w:p>
        </w:tc>
        <w:tc>
          <w:tcPr>
            <w:tcW w:w="1833" w:type="dxa"/>
          </w:tcPr>
          <w:p w14:paraId="5A469C84" w14:textId="2B564E65" w:rsidR="00A34E12" w:rsidRDefault="00F12525" w:rsidP="00DE3858">
            <w:pPr>
              <w:tabs>
                <w:tab w:val="center" w:pos="1022"/>
              </w:tabs>
            </w:pPr>
            <w:r>
              <w:t>R</w:t>
            </w:r>
          </w:p>
        </w:tc>
        <w:tc>
          <w:tcPr>
            <w:tcW w:w="2703" w:type="dxa"/>
          </w:tcPr>
          <w:p w14:paraId="61EF6624" w14:textId="4C482FA9" w:rsidR="00A34E12" w:rsidRDefault="007A795C" w:rsidP="00BC76C0">
            <w:r>
              <w:t>11111,1</w:t>
            </w:r>
          </w:p>
        </w:tc>
        <w:tc>
          <w:tcPr>
            <w:tcW w:w="1821" w:type="dxa"/>
          </w:tcPr>
          <w:p w14:paraId="382E6C63" w14:textId="74AD54EF" w:rsidR="00A34E12" w:rsidRDefault="007A795C" w:rsidP="00BC76C0">
            <w:r>
              <w:t>LE1 1926</w:t>
            </w:r>
          </w:p>
        </w:tc>
      </w:tr>
      <w:tr w:rsidR="00B05CB9" w14:paraId="1006FF56" w14:textId="77777777" w:rsidTr="003D1106">
        <w:trPr>
          <w:trHeight w:val="138"/>
        </w:trPr>
        <w:tc>
          <w:tcPr>
            <w:tcW w:w="2689" w:type="dxa"/>
          </w:tcPr>
          <w:p w14:paraId="29CC9568" w14:textId="17BDCFF6" w:rsidR="00B05CB9" w:rsidRDefault="00F12525" w:rsidP="00BC76C0">
            <w:r>
              <w:t>Číslicový voltmetr</w:t>
            </w:r>
          </w:p>
        </w:tc>
        <w:tc>
          <w:tcPr>
            <w:tcW w:w="1833" w:type="dxa"/>
          </w:tcPr>
          <w:p w14:paraId="288C763F" w14:textId="0EEF004F" w:rsidR="00B05CB9" w:rsidRDefault="007A795C" w:rsidP="00DE3858">
            <w:pPr>
              <w:tabs>
                <w:tab w:val="center" w:pos="1022"/>
              </w:tabs>
            </w:pPr>
            <w:r>
              <w:t>ČV</w:t>
            </w:r>
          </w:p>
        </w:tc>
        <w:tc>
          <w:tcPr>
            <w:tcW w:w="2703" w:type="dxa"/>
          </w:tcPr>
          <w:p w14:paraId="2FA122F5" w14:textId="3C0E9752" w:rsidR="00B05CB9" w:rsidRDefault="007A795C" w:rsidP="00BC76C0">
            <w:r>
              <w:t>U3401A</w:t>
            </w:r>
          </w:p>
        </w:tc>
        <w:tc>
          <w:tcPr>
            <w:tcW w:w="1821" w:type="dxa"/>
          </w:tcPr>
          <w:p w14:paraId="53C6E333" w14:textId="39E5209D" w:rsidR="00B05CB9" w:rsidRDefault="00B05CB9" w:rsidP="00BC76C0"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7A795C">
              <w:rPr>
                <w:rFonts w:ascii="Calibri" w:eastAsia="Calibri" w:hAnsi="Calibri" w:cs="Calibri"/>
                <w:sz w:val="24"/>
                <w:szCs w:val="24"/>
              </w:rPr>
              <w:t xml:space="preserve"> 5096</w:t>
            </w:r>
          </w:p>
        </w:tc>
      </w:tr>
      <w:tr w:rsidR="007A795C" w14:paraId="6CEEAFA3" w14:textId="77777777" w:rsidTr="003D1106">
        <w:trPr>
          <w:trHeight w:val="138"/>
        </w:trPr>
        <w:tc>
          <w:tcPr>
            <w:tcW w:w="2689" w:type="dxa"/>
          </w:tcPr>
          <w:p w14:paraId="466FF3E8" w14:textId="2D06CD38" w:rsidR="007A795C" w:rsidRDefault="007A795C" w:rsidP="00BC76C0">
            <w:r>
              <w:t>Dia</w:t>
            </w:r>
            <w:r w:rsidR="00CF0C63">
              <w:t>k</w:t>
            </w:r>
          </w:p>
        </w:tc>
        <w:tc>
          <w:tcPr>
            <w:tcW w:w="1833" w:type="dxa"/>
          </w:tcPr>
          <w:p w14:paraId="4FECE605" w14:textId="089B735C" w:rsidR="007A795C" w:rsidRDefault="00F12525" w:rsidP="00DE3858">
            <w:pPr>
              <w:tabs>
                <w:tab w:val="center" w:pos="1022"/>
              </w:tabs>
            </w:pPr>
            <w:r>
              <w:t>D</w:t>
            </w:r>
          </w:p>
        </w:tc>
        <w:tc>
          <w:tcPr>
            <w:tcW w:w="2703" w:type="dxa"/>
          </w:tcPr>
          <w:p w14:paraId="4E412662" w14:textId="08E5EF45" w:rsidR="007A795C" w:rsidRDefault="00F12525" w:rsidP="00BC76C0">
            <w:r>
              <w:t>KR 205</w:t>
            </w:r>
          </w:p>
        </w:tc>
        <w:tc>
          <w:tcPr>
            <w:tcW w:w="1821" w:type="dxa"/>
          </w:tcPr>
          <w:p w14:paraId="346A4BE7" w14:textId="3A4A339A" w:rsidR="007A795C" w:rsidRDefault="00F12525" w:rsidP="00BC76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</w:t>
            </w:r>
          </w:p>
        </w:tc>
      </w:tr>
      <w:tr w:rsidR="007A795C" w14:paraId="38CA3CFE" w14:textId="77777777" w:rsidTr="003D1106">
        <w:trPr>
          <w:trHeight w:val="138"/>
        </w:trPr>
        <w:tc>
          <w:tcPr>
            <w:tcW w:w="2689" w:type="dxa"/>
          </w:tcPr>
          <w:p w14:paraId="2F03297D" w14:textId="00CC4001" w:rsidR="007A795C" w:rsidRDefault="007A795C" w:rsidP="00BC76C0">
            <w:r>
              <w:t>Oscilo</w:t>
            </w:r>
            <w:r w:rsidR="00CF0C63">
              <w:t>sk</w:t>
            </w:r>
            <w:r>
              <w:t>op</w:t>
            </w:r>
          </w:p>
        </w:tc>
        <w:tc>
          <w:tcPr>
            <w:tcW w:w="1833" w:type="dxa"/>
          </w:tcPr>
          <w:p w14:paraId="275B7F6C" w14:textId="6A2CA678" w:rsidR="007A795C" w:rsidRDefault="00F12525" w:rsidP="00DE3858">
            <w:pPr>
              <w:tabs>
                <w:tab w:val="center" w:pos="1022"/>
              </w:tabs>
            </w:pPr>
            <w:r>
              <w:t>Osc</w:t>
            </w:r>
          </w:p>
        </w:tc>
        <w:tc>
          <w:tcPr>
            <w:tcW w:w="2703" w:type="dxa"/>
          </w:tcPr>
          <w:p w14:paraId="7C3411FF" w14:textId="286E997C" w:rsidR="007A795C" w:rsidRDefault="00F12525" w:rsidP="00BC76C0">
            <w:r>
              <w:t>DS1052E</w:t>
            </w:r>
          </w:p>
        </w:tc>
        <w:tc>
          <w:tcPr>
            <w:tcW w:w="1821" w:type="dxa"/>
          </w:tcPr>
          <w:p w14:paraId="74A35394" w14:textId="15EE9C8B" w:rsidR="007A795C" w:rsidRDefault="00F12525" w:rsidP="00BC76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5064</w:t>
            </w:r>
          </w:p>
        </w:tc>
      </w:tr>
      <w:tr w:rsidR="007A795C" w14:paraId="503C78A5" w14:textId="77777777" w:rsidTr="003D1106">
        <w:trPr>
          <w:trHeight w:val="138"/>
        </w:trPr>
        <w:tc>
          <w:tcPr>
            <w:tcW w:w="2689" w:type="dxa"/>
          </w:tcPr>
          <w:p w14:paraId="39AA2074" w14:textId="5B1E27F1" w:rsidR="007A795C" w:rsidRDefault="007A795C" w:rsidP="00BC76C0">
            <w:r>
              <w:t>Zdroj (AC)</w:t>
            </w:r>
          </w:p>
        </w:tc>
        <w:tc>
          <w:tcPr>
            <w:tcW w:w="1833" w:type="dxa"/>
          </w:tcPr>
          <w:p w14:paraId="4EABE545" w14:textId="6FCC4337" w:rsidR="007A795C" w:rsidRPr="0071217D" w:rsidRDefault="007A795C" w:rsidP="00DE3858">
            <w:pPr>
              <w:tabs>
                <w:tab w:val="center" w:pos="1022"/>
              </w:tabs>
            </w:pPr>
            <w:r w:rsidRPr="0071217D">
              <w:t>U</w:t>
            </w:r>
            <w:r w:rsidR="0071217D">
              <w:t>~</w:t>
            </w:r>
          </w:p>
        </w:tc>
        <w:tc>
          <w:tcPr>
            <w:tcW w:w="2703" w:type="dxa"/>
          </w:tcPr>
          <w:p w14:paraId="33876DD2" w14:textId="75932DDE" w:rsidR="007A795C" w:rsidRDefault="00F12525" w:rsidP="00BC76C0">
            <w:r>
              <w:t>260V/3A</w:t>
            </w:r>
          </w:p>
        </w:tc>
        <w:tc>
          <w:tcPr>
            <w:tcW w:w="1821" w:type="dxa"/>
          </w:tcPr>
          <w:p w14:paraId="6D8CDE63" w14:textId="24E39906" w:rsidR="007A795C" w:rsidRDefault="00F12525" w:rsidP="00BC76C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5114</w:t>
            </w:r>
          </w:p>
        </w:tc>
      </w:tr>
    </w:tbl>
    <w:p w14:paraId="379C97F5" w14:textId="702A9E56" w:rsidR="00F12525" w:rsidRDefault="00F12525" w:rsidP="00F12525">
      <w:pPr>
        <w:rPr>
          <w:b/>
          <w:bCs/>
          <w:u w:val="single"/>
        </w:rPr>
      </w:pPr>
    </w:p>
    <w:p w14:paraId="6B0BBD3D" w14:textId="0C644E7C" w:rsidR="00F12525" w:rsidRDefault="00082AA0" w:rsidP="00F12525">
      <w:r w:rsidRPr="008C186A">
        <w:rPr>
          <w:b/>
          <w:bCs/>
          <w:u w:val="single"/>
        </w:rPr>
        <w:t>Teorie:</w:t>
      </w:r>
      <w:r w:rsidR="008C63A3" w:rsidRPr="008C63A3">
        <w:t xml:space="preserve"> </w:t>
      </w:r>
    </w:p>
    <w:p w14:paraId="1919B54E" w14:textId="2B42AD8C" w:rsidR="00F12525" w:rsidRDefault="00F12525" w:rsidP="00F12525">
      <w:pPr>
        <w:rPr>
          <w:rFonts w:ascii="Calibri" w:hAnsi="Calibri" w:cs="Calibri"/>
          <w:sz w:val="24"/>
          <w:szCs w:val="24"/>
        </w:rPr>
      </w:pPr>
      <w:r w:rsidRPr="008530DA">
        <w:rPr>
          <w:rFonts w:ascii="Calibri" w:hAnsi="Calibri" w:cs="Calibri"/>
          <w:sz w:val="24"/>
          <w:szCs w:val="24"/>
        </w:rPr>
        <w:t xml:space="preserve">Diak </w:t>
      </w:r>
      <w:r>
        <w:rPr>
          <w:rFonts w:ascii="Calibri" w:hAnsi="Calibri" w:cs="Calibri"/>
          <w:sz w:val="24"/>
          <w:szCs w:val="24"/>
        </w:rPr>
        <w:t>j</w:t>
      </w:r>
      <w:r w:rsidRPr="008530DA">
        <w:rPr>
          <w:rFonts w:ascii="Calibri" w:hAnsi="Calibri" w:cs="Calibri"/>
          <w:sz w:val="24"/>
          <w:szCs w:val="24"/>
        </w:rPr>
        <w:t>e symetrická součástka se dvěma PN přechody. Při zapojení diaku do obvodu je vždy jeden PN přechod v propustném a jeden v závěrném směru. Přechod v propustném směru má o mnoho menší elektrický odpor než přechod v závěrném směru. Na přechodu v závěrném směru je tedy větší napětí. V okamžiku, kdy napětí dosáhne hodnoty průrazného napětí, se přechod stává vodivým</w:t>
      </w:r>
      <w:r>
        <w:rPr>
          <w:rFonts w:ascii="Calibri" w:hAnsi="Calibri" w:cs="Calibri"/>
          <w:sz w:val="24"/>
          <w:szCs w:val="24"/>
        </w:rPr>
        <w:t xml:space="preserve"> a</w:t>
      </w:r>
      <w:r w:rsidRPr="008530DA">
        <w:rPr>
          <w:rFonts w:ascii="Calibri" w:hAnsi="Calibri" w:cs="Calibri"/>
          <w:sz w:val="24"/>
          <w:szCs w:val="24"/>
        </w:rPr>
        <w:t xml:space="preserve"> diak je v sepnutém stavu. Toto průrazné (spínací) napětí je obvykle </w:t>
      </w:r>
      <w:r>
        <w:rPr>
          <w:rFonts w:ascii="Calibri" w:hAnsi="Calibri" w:cs="Calibri"/>
          <w:sz w:val="24"/>
          <w:szCs w:val="24"/>
        </w:rPr>
        <w:t xml:space="preserve">kolem </w:t>
      </w:r>
      <w:r w:rsidRPr="008530DA">
        <w:rPr>
          <w:rFonts w:ascii="Calibri" w:hAnsi="Calibri" w:cs="Calibri"/>
          <w:sz w:val="24"/>
          <w:szCs w:val="24"/>
        </w:rPr>
        <w:t>24 </w:t>
      </w:r>
      <w:r>
        <w:rPr>
          <w:rFonts w:ascii="Calibri" w:hAnsi="Calibri" w:cs="Calibri"/>
          <w:sz w:val="24"/>
          <w:szCs w:val="24"/>
        </w:rPr>
        <w:t>až</w:t>
      </w:r>
      <w:r w:rsidRPr="008530DA">
        <w:rPr>
          <w:rFonts w:ascii="Calibri" w:hAnsi="Calibri" w:cs="Calibri"/>
          <w:sz w:val="24"/>
          <w:szCs w:val="24"/>
        </w:rPr>
        <w:t xml:space="preserve"> 48 V. </w:t>
      </w:r>
    </w:p>
    <w:p w14:paraId="0A4D384C" w14:textId="21B95AF7" w:rsidR="00F12525" w:rsidRDefault="00F12525" w:rsidP="00F12525">
      <w:pPr>
        <w:rPr>
          <w:rFonts w:ascii="Calibri" w:hAnsi="Calibri" w:cs="Calibri"/>
          <w:sz w:val="24"/>
          <w:szCs w:val="24"/>
        </w:rPr>
      </w:pPr>
      <w:r w:rsidRPr="008530DA">
        <w:rPr>
          <w:rFonts w:ascii="Calibri" w:hAnsi="Calibri" w:cs="Calibri"/>
          <w:sz w:val="24"/>
          <w:szCs w:val="24"/>
        </w:rPr>
        <w:t xml:space="preserve">I v sepnutém stavu má diak poměrně značný odpor, </w:t>
      </w:r>
      <w:r>
        <w:rPr>
          <w:rFonts w:ascii="Calibri" w:hAnsi="Calibri" w:cs="Calibri"/>
          <w:sz w:val="24"/>
          <w:szCs w:val="24"/>
        </w:rPr>
        <w:t xml:space="preserve">a to </w:t>
      </w:r>
      <w:r w:rsidRPr="008530DA">
        <w:rPr>
          <w:rFonts w:ascii="Calibri" w:hAnsi="Calibri" w:cs="Calibri"/>
          <w:sz w:val="24"/>
          <w:szCs w:val="24"/>
        </w:rPr>
        <w:t>několik k</w:t>
      </w:r>
      <w:r>
        <w:rPr>
          <w:rFonts w:ascii="Calibri" w:hAnsi="Calibri" w:cs="Calibri"/>
          <w:sz w:val="24"/>
          <w:szCs w:val="24"/>
        </w:rPr>
        <w:t>Ω</w:t>
      </w:r>
      <w:r w:rsidRPr="008530DA">
        <w:rPr>
          <w:rFonts w:ascii="Calibri" w:hAnsi="Calibri" w:cs="Calibri"/>
          <w:sz w:val="24"/>
          <w:szCs w:val="24"/>
        </w:rPr>
        <w:t>. </w:t>
      </w:r>
    </w:p>
    <w:p w14:paraId="0FF00240" w14:textId="0AF91E89" w:rsidR="00640CBF" w:rsidRDefault="00640CBF" w:rsidP="00A11112">
      <w:pPr>
        <w:ind w:left="708" w:hanging="708"/>
        <w:rPr>
          <w:rFonts w:ascii="Calibri" w:hAnsi="Calibri" w:cs="Calibri"/>
          <w:b/>
          <w:bCs/>
          <w:u w:val="single"/>
        </w:rPr>
      </w:pPr>
    </w:p>
    <w:p w14:paraId="4A002CDB" w14:textId="1EFAA09A" w:rsidR="00A11112" w:rsidRDefault="00A11112" w:rsidP="00A11112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1492CC67" w14:textId="7803944D" w:rsidR="00F12525" w:rsidRPr="002869C4" w:rsidRDefault="00F12525" w:rsidP="00F12525">
      <w:pPr>
        <w:rPr>
          <w:rFonts w:ascii="Calibri" w:hAnsi="Calibri" w:cs="Calibri"/>
          <w:sz w:val="24"/>
          <w:szCs w:val="24"/>
          <w:u w:val="single"/>
        </w:rPr>
      </w:pPr>
      <w:r w:rsidRPr="002869C4">
        <w:rPr>
          <w:rFonts w:ascii="Calibri" w:hAnsi="Calibri" w:cs="Calibri"/>
          <w:sz w:val="24"/>
          <w:szCs w:val="24"/>
          <w:u w:val="single"/>
        </w:rPr>
        <w:t>a) Měření VA charakteristiky diaku</w:t>
      </w:r>
    </w:p>
    <w:p w14:paraId="5EB849C2" w14:textId="50421B78" w:rsidR="00F12525" w:rsidRPr="00F963FD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ab/>
      </w:r>
      <w:r w:rsidRPr="00F963FD"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sz w:val="24"/>
          <w:szCs w:val="24"/>
        </w:rPr>
        <w:t xml:space="preserve"> Zjistíme si mezní parametry diaku v katalogu (U</w:t>
      </w:r>
      <w:r w:rsidRPr="00F963FD">
        <w:rPr>
          <w:rFonts w:ascii="Calibri" w:hAnsi="Calibri" w:cs="Calibri"/>
          <w:sz w:val="24"/>
          <w:szCs w:val="24"/>
          <w:vertAlign w:val="subscript"/>
        </w:rPr>
        <w:t>BO</w:t>
      </w:r>
      <w:r>
        <w:rPr>
          <w:rFonts w:ascii="Calibri" w:hAnsi="Calibri" w:cs="Calibri"/>
          <w:sz w:val="24"/>
          <w:szCs w:val="24"/>
        </w:rPr>
        <w:t>, I</w:t>
      </w:r>
      <w:r w:rsidRPr="00F963FD">
        <w:rPr>
          <w:rFonts w:ascii="Calibri" w:hAnsi="Calibri" w:cs="Calibri"/>
          <w:sz w:val="24"/>
          <w:szCs w:val="24"/>
          <w:vertAlign w:val="subscript"/>
        </w:rPr>
        <w:t>BO</w:t>
      </w:r>
      <w:r>
        <w:rPr>
          <w:rFonts w:ascii="Calibri" w:hAnsi="Calibri" w:cs="Calibri"/>
          <w:sz w:val="24"/>
          <w:szCs w:val="24"/>
        </w:rPr>
        <w:t>, ΔU</w:t>
      </w:r>
      <w:r w:rsidR="005472BB">
        <w:rPr>
          <w:rFonts w:ascii="Calibri" w:hAnsi="Calibri" w:cs="Calibri"/>
          <w:sz w:val="24"/>
          <w:szCs w:val="24"/>
        </w:rPr>
        <w:t>,I</w:t>
      </w:r>
      <w:r>
        <w:rPr>
          <w:rFonts w:ascii="Calibri" w:hAnsi="Calibri" w:cs="Calibri"/>
          <w:sz w:val="24"/>
          <w:szCs w:val="24"/>
        </w:rPr>
        <w:t>)</w:t>
      </w:r>
    </w:p>
    <w:p w14:paraId="5EF2761C" w14:textId="04C9FDC0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2) Vypočítáme si odpory R</w:t>
      </w:r>
      <w:r w:rsidRPr="002869C4">
        <w:rPr>
          <w:rFonts w:ascii="Calibri" w:hAnsi="Calibri" w:cs="Calibri"/>
          <w:sz w:val="24"/>
          <w:szCs w:val="24"/>
          <w:vertAlign w:val="subscript"/>
        </w:rPr>
        <w:t>o</w:t>
      </w:r>
      <w:r>
        <w:rPr>
          <w:rFonts w:ascii="Calibri" w:hAnsi="Calibri" w:cs="Calibri"/>
          <w:sz w:val="24"/>
          <w:szCs w:val="24"/>
        </w:rPr>
        <w:t xml:space="preserve"> a R</w:t>
      </w:r>
      <w:r w:rsidRPr="002869C4">
        <w:rPr>
          <w:rFonts w:ascii="Calibri" w:hAnsi="Calibri" w:cs="Calibri"/>
          <w:sz w:val="24"/>
          <w:szCs w:val="24"/>
          <w:vertAlign w:val="subscript"/>
        </w:rPr>
        <w:t>p</w:t>
      </w:r>
    </w:p>
    <w:p w14:paraId="16A9F9D3" w14:textId="77777777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3) Zapojíme obvod podle příslušného schématu</w:t>
      </w:r>
    </w:p>
    <w:p w14:paraId="11E1CB7A" w14:textId="77777777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4) Při měření využijeme funkce M</w:t>
      </w:r>
      <w:r>
        <w:rPr>
          <w:rFonts w:ascii="Calibri" w:hAnsi="Calibri" w:cs="Calibri"/>
          <w:sz w:val="24"/>
          <w:szCs w:val="24"/>
          <w:vertAlign w:val="subscript"/>
        </w:rPr>
        <w:t>MAX</w:t>
      </w:r>
      <w:r>
        <w:rPr>
          <w:rFonts w:ascii="Calibri" w:hAnsi="Calibri" w:cs="Calibri"/>
          <w:sz w:val="24"/>
          <w:szCs w:val="24"/>
        </w:rPr>
        <w:t xml:space="preserve"> na číslicovém voltmetru</w:t>
      </w:r>
    </w:p>
    <w:p w14:paraId="1E47C729" w14:textId="7F00595A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5) Zvyšujeme napětí až do otevření diaku, které zjistíme nárůst</w:t>
      </w:r>
      <w:r w:rsidR="00640CBF">
        <w:rPr>
          <w:rFonts w:ascii="Calibri" w:hAnsi="Calibri" w:cs="Calibri"/>
          <w:sz w:val="24"/>
          <w:szCs w:val="24"/>
        </w:rPr>
        <w:t>em</w:t>
      </w:r>
      <w:r>
        <w:rPr>
          <w:rFonts w:ascii="Calibri" w:hAnsi="Calibri" w:cs="Calibri"/>
          <w:sz w:val="24"/>
          <w:szCs w:val="24"/>
        </w:rPr>
        <w:t xml:space="preserve"> proudu</w:t>
      </w:r>
    </w:p>
    <w:p w14:paraId="7EA51300" w14:textId="63A50879" w:rsidR="00F12525" w:rsidRPr="00640CBF" w:rsidRDefault="00F12525" w:rsidP="00F12525">
      <w:pPr>
        <w:rPr>
          <w:rFonts w:ascii="Calibri" w:hAnsi="Calibri" w:cs="Calibri"/>
          <w:sz w:val="24"/>
          <w:szCs w:val="24"/>
          <w:vertAlign w:val="subscript"/>
        </w:rPr>
      </w:pPr>
      <w:r>
        <w:rPr>
          <w:rFonts w:ascii="Calibri" w:hAnsi="Calibri" w:cs="Calibri"/>
          <w:sz w:val="24"/>
          <w:szCs w:val="24"/>
        </w:rPr>
        <w:tab/>
        <w:t>6) Zapíšeme si nejvyšší zaznamenané napětí a vypneme funkci M</w:t>
      </w:r>
      <w:r w:rsidRPr="002869C4">
        <w:rPr>
          <w:rFonts w:ascii="Calibri" w:hAnsi="Calibri" w:cs="Calibri"/>
          <w:sz w:val="24"/>
          <w:szCs w:val="24"/>
          <w:vertAlign w:val="subscript"/>
        </w:rPr>
        <w:t>MAX</w:t>
      </w:r>
    </w:p>
    <w:p w14:paraId="1DD6F30B" w14:textId="5D0DA348" w:rsidR="00F12525" w:rsidRDefault="00F12525" w:rsidP="00640CBF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8) Nastavujeme </w:t>
      </w:r>
      <w:r w:rsidR="00640CBF">
        <w:rPr>
          <w:rFonts w:ascii="Calibri" w:hAnsi="Calibri" w:cs="Calibri"/>
          <w:sz w:val="24"/>
          <w:szCs w:val="24"/>
        </w:rPr>
        <w:t>proud</w:t>
      </w:r>
      <w:r>
        <w:rPr>
          <w:rFonts w:ascii="Calibri" w:hAnsi="Calibri" w:cs="Calibri"/>
          <w:sz w:val="24"/>
          <w:szCs w:val="24"/>
        </w:rPr>
        <w:t xml:space="preserve"> pomocí R</w:t>
      </w:r>
      <w:r w:rsidRPr="002869C4">
        <w:rPr>
          <w:rFonts w:ascii="Calibri" w:hAnsi="Calibri" w:cs="Calibri"/>
          <w:sz w:val="24"/>
          <w:szCs w:val="24"/>
          <w:vertAlign w:val="subscript"/>
        </w:rPr>
        <w:t>p</w:t>
      </w:r>
      <w:r>
        <w:rPr>
          <w:rFonts w:ascii="Calibri" w:hAnsi="Calibri" w:cs="Calibri"/>
          <w:sz w:val="24"/>
          <w:szCs w:val="24"/>
        </w:rPr>
        <w:t xml:space="preserve"> a </w:t>
      </w:r>
      <w:r w:rsidR="00640CBF">
        <w:rPr>
          <w:rFonts w:ascii="Calibri" w:hAnsi="Calibri" w:cs="Calibri"/>
          <w:sz w:val="24"/>
          <w:szCs w:val="24"/>
        </w:rPr>
        <w:t>zapisujeme napětí. Nesmíme překročit maximální     dovolený proud.</w:t>
      </w:r>
    </w:p>
    <w:p w14:paraId="5A36B334" w14:textId="7CA5A633" w:rsidR="00F12525" w:rsidRDefault="00F12525" w:rsidP="00F12525">
      <w:pPr>
        <w:rPr>
          <w:rFonts w:ascii="Calibri" w:hAnsi="Calibri" w:cs="Calibri"/>
          <w:sz w:val="24"/>
          <w:szCs w:val="24"/>
        </w:rPr>
      </w:pPr>
    </w:p>
    <w:p w14:paraId="21B3E3AB" w14:textId="3B1B14AE" w:rsidR="00640CBF" w:rsidRDefault="00640CBF" w:rsidP="00F12525">
      <w:pPr>
        <w:rPr>
          <w:rFonts w:ascii="Calibri" w:hAnsi="Calibri" w:cs="Calibri"/>
          <w:sz w:val="24"/>
          <w:szCs w:val="24"/>
          <w:u w:val="single"/>
        </w:rPr>
      </w:pPr>
    </w:p>
    <w:p w14:paraId="4D7D7B7D" w14:textId="77777777" w:rsidR="00640CBF" w:rsidRDefault="00640CBF" w:rsidP="00F12525">
      <w:pPr>
        <w:rPr>
          <w:rFonts w:ascii="Calibri" w:hAnsi="Calibri" w:cs="Calibri"/>
          <w:sz w:val="24"/>
          <w:szCs w:val="24"/>
          <w:u w:val="single"/>
        </w:rPr>
      </w:pPr>
    </w:p>
    <w:p w14:paraId="7F85B34B" w14:textId="5EE2F94A" w:rsidR="00F12525" w:rsidRPr="00910982" w:rsidRDefault="00F12525" w:rsidP="00F12525">
      <w:pPr>
        <w:rPr>
          <w:rFonts w:ascii="Calibri" w:hAnsi="Calibri" w:cs="Calibri"/>
          <w:sz w:val="24"/>
          <w:szCs w:val="24"/>
          <w:u w:val="single"/>
        </w:rPr>
      </w:pPr>
      <w:r w:rsidRPr="00910982">
        <w:rPr>
          <w:rFonts w:ascii="Calibri" w:hAnsi="Calibri" w:cs="Calibri"/>
          <w:sz w:val="24"/>
          <w:szCs w:val="24"/>
          <w:u w:val="single"/>
        </w:rPr>
        <w:lastRenderedPageBreak/>
        <w:t>b) Zobrazení VA charakteristiky diaku na osciloskopu</w:t>
      </w:r>
    </w:p>
    <w:p w14:paraId="473C498B" w14:textId="50DC3A1A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1) Zapojíme obvod podle příslušného schématu</w:t>
      </w:r>
    </w:p>
    <w:p w14:paraId="6EDE38BA" w14:textId="77777777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2) Vypočítáme si velikost odporu R</w:t>
      </w:r>
    </w:p>
    <w:p w14:paraId="5E33329A" w14:textId="1324F759" w:rsidR="00F12525" w:rsidRDefault="00F12525" w:rsidP="00F1252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3) Zapneme přístroje a nastavíme osciloskop</w:t>
      </w:r>
    </w:p>
    <w:p w14:paraId="6D2921AC" w14:textId="613438A9" w:rsidR="00F12525" w:rsidRPr="002869C4" w:rsidRDefault="00F12525" w:rsidP="00F12525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Pomocí regulačního transformátoru zvyšujeme napětí a sledujeme průběh VA charakteristiky na osciloskopu</w:t>
      </w:r>
    </w:p>
    <w:p w14:paraId="021A65E6" w14:textId="12594647" w:rsidR="003056CC" w:rsidRDefault="003056CC" w:rsidP="00C13336">
      <w:pPr>
        <w:rPr>
          <w:b/>
          <w:bCs/>
          <w:u w:val="single"/>
        </w:rPr>
      </w:pPr>
    </w:p>
    <w:p w14:paraId="447C97D2" w14:textId="2ABA4E12" w:rsidR="009A1125" w:rsidRDefault="00082AA0" w:rsidP="00C13336">
      <w:pPr>
        <w:rPr>
          <w:b/>
          <w:bCs/>
          <w:u w:val="single"/>
        </w:rPr>
      </w:pPr>
      <w:r w:rsidRPr="00D80376">
        <w:rPr>
          <w:b/>
          <w:bCs/>
          <w:u w:val="single"/>
        </w:rPr>
        <w:t>Tabulka naměřených hodnot:</w:t>
      </w:r>
    </w:p>
    <w:p w14:paraId="79A65309" w14:textId="135D5283" w:rsidR="003056CC" w:rsidRPr="003056CC" w:rsidRDefault="004D647D" w:rsidP="00C13336">
      <w:r>
        <w:t>Katalogové</w:t>
      </w:r>
      <w:r w:rsidR="003056CC" w:rsidRPr="003056CC">
        <w:t xml:space="preserve"> hodnoty</w:t>
      </w:r>
      <w:r w:rsidR="003056CC">
        <w:t>: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960"/>
        <w:gridCol w:w="960"/>
        <w:gridCol w:w="1052"/>
        <w:gridCol w:w="960"/>
        <w:gridCol w:w="1840"/>
      </w:tblGrid>
      <w:tr w:rsidR="003056CC" w:rsidRPr="003056CC" w14:paraId="33E7CE75" w14:textId="77777777" w:rsidTr="003056C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D097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P(mW)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E72E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I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cs-CZ"/>
              </w:rPr>
              <w:t>frm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(A)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9DA3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  <w:lang w:eastAsia="cs-CZ"/>
              </w:rPr>
            </w:pPr>
            <w:r w:rsidRPr="003056CC">
              <w:rPr>
                <w:rFonts w:ascii="Arial" w:eastAsia="Times New Roman" w:hAnsi="Arial" w:cs="Arial"/>
                <w:color w:val="202122"/>
                <w:sz w:val="24"/>
                <w:szCs w:val="24"/>
                <w:lang w:eastAsia="cs-CZ"/>
              </w:rPr>
              <w:t>ϑ(°C)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4C75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U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cs-CZ"/>
              </w:rPr>
              <w:t>B0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00F7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I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cs-CZ"/>
              </w:rPr>
              <w:t>B0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BE31E" w14:textId="76065588" w:rsidR="003056CC" w:rsidRPr="003056CC" w:rsidRDefault="003056CC" w:rsidP="00305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4"/>
                <w:szCs w:val="24"/>
                <w:lang w:eastAsia="cs-CZ"/>
              </w:rPr>
            </w:pPr>
            <w:r w:rsidRPr="003056CC">
              <w:rPr>
                <w:rFonts w:ascii="Arial" w:eastAsia="Times New Roman" w:hAnsi="Arial" w:cs="Arial"/>
                <w:color w:val="202122"/>
                <w:sz w:val="24"/>
                <w:szCs w:val="24"/>
                <w:lang w:eastAsia="cs-CZ"/>
              </w:rPr>
              <w:t>ΔU</w:t>
            </w:r>
            <w:r w:rsidR="004D647D">
              <w:rPr>
                <w:rFonts w:ascii="Arial" w:eastAsia="Times New Roman" w:hAnsi="Arial" w:cs="Arial"/>
                <w:color w:val="202122"/>
                <w:sz w:val="24"/>
                <w:szCs w:val="24"/>
                <w:vertAlign w:val="subscript"/>
                <w:lang w:eastAsia="cs-CZ"/>
              </w:rPr>
              <w:t>min</w:t>
            </w:r>
            <w:r w:rsidRPr="003056CC">
              <w:rPr>
                <w:rFonts w:ascii="Arial" w:eastAsia="Times New Roman" w:hAnsi="Arial" w:cs="Arial"/>
                <w:color w:val="202122"/>
                <w:sz w:val="24"/>
                <w:szCs w:val="24"/>
                <w:lang w:eastAsia="cs-CZ"/>
              </w:rPr>
              <w:t>(V)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B224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I(mA)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EA6B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|U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cs-CZ"/>
              </w:rPr>
              <w:t>b0a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 - U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cs-CZ"/>
              </w:rPr>
              <w:t>b02</w:t>
            </w:r>
            <w:r w:rsidRPr="00305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| (V)</w:t>
            </w:r>
          </w:p>
        </w:tc>
      </w:tr>
      <w:tr w:rsidR="003056CC" w:rsidRPr="003056CC" w14:paraId="7E76D858" w14:textId="77777777" w:rsidTr="003056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232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A440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D6EF" w14:textId="23DE6FF9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-55 až +105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64B2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26 ±4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BA48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&lt;1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025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7C2D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90EF" w14:textId="77777777" w:rsidR="003056CC" w:rsidRPr="003056CC" w:rsidRDefault="003056CC" w:rsidP="00305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3056CC">
              <w:rPr>
                <w:rFonts w:ascii="Calibri" w:eastAsia="Times New Roman" w:hAnsi="Calibri" w:cs="Calibri"/>
                <w:color w:val="000000"/>
                <w:lang w:eastAsia="cs-CZ"/>
              </w:rPr>
              <w:t>&lt;5</w:t>
            </w:r>
          </w:p>
        </w:tc>
      </w:tr>
    </w:tbl>
    <w:p w14:paraId="37C5DE90" w14:textId="2E73F92F" w:rsidR="00B55F6D" w:rsidRDefault="00B55F6D">
      <w:pPr>
        <w:rPr>
          <w:rFonts w:ascii="Calibri" w:eastAsia="Times New Roman" w:hAnsi="Calibri" w:cs="Calibri"/>
          <w:color w:val="000000"/>
          <w:lang w:eastAsia="cs-CZ"/>
        </w:rPr>
      </w:pPr>
    </w:p>
    <w:p w14:paraId="22E7DA32" w14:textId="5CF97778" w:rsidR="003056CC" w:rsidRPr="009C3BD3" w:rsidRDefault="00D374C2" w:rsidP="009C3BD3">
      <w:pPr>
        <w:rPr>
          <w:rFonts w:ascii="Calibri" w:eastAsia="Times New Roman" w:hAnsi="Calibri" w:cs="Calibri"/>
          <w:color w:val="000000"/>
          <w:lang w:eastAsia="cs-CZ"/>
        </w:rPr>
      </w:pPr>
      <w:r w:rsidRPr="00D374C2">
        <w:rPr>
          <w:noProof/>
        </w:rPr>
        <w:drawing>
          <wp:anchor distT="0" distB="0" distL="114300" distR="114300" simplePos="0" relativeHeight="251668480" behindDoc="1" locked="0" layoutInCell="1" allowOverlap="1" wp14:anchorId="00FF3812" wp14:editId="2183DF80">
            <wp:simplePos x="0" y="0"/>
            <wp:positionH relativeFrom="column">
              <wp:posOffset>2218378</wp:posOffset>
            </wp:positionH>
            <wp:positionV relativeFrom="paragraph">
              <wp:posOffset>265743</wp:posOffset>
            </wp:positionV>
            <wp:extent cx="1903730" cy="3021965"/>
            <wp:effectExtent l="0" t="0" r="1270" b="6985"/>
            <wp:wrapTight wrapText="bothSides">
              <wp:wrapPolygon edited="0">
                <wp:start x="0" y="0"/>
                <wp:lineTo x="0" y="21514"/>
                <wp:lineTo x="21398" y="21514"/>
                <wp:lineTo x="21398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31F" w:rsidRPr="00F2731F">
        <w:rPr>
          <w:noProof/>
        </w:rPr>
        <w:drawing>
          <wp:anchor distT="0" distB="0" distL="114300" distR="114300" simplePos="0" relativeHeight="251667456" behindDoc="1" locked="0" layoutInCell="1" allowOverlap="1" wp14:anchorId="536AA4D9" wp14:editId="23DC1F6F">
            <wp:simplePos x="0" y="0"/>
            <wp:positionH relativeFrom="margin">
              <wp:align>left</wp:align>
            </wp:positionH>
            <wp:positionV relativeFrom="paragraph">
              <wp:posOffset>277485</wp:posOffset>
            </wp:positionV>
            <wp:extent cx="1882775" cy="2988945"/>
            <wp:effectExtent l="0" t="0" r="3175" b="1905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BD3">
        <w:rPr>
          <w:rFonts w:ascii="Calibri" w:eastAsia="Times New Roman" w:hAnsi="Calibri" w:cs="Calibri"/>
          <w:color w:val="000000"/>
          <w:lang w:eastAsia="cs-CZ"/>
        </w:rPr>
        <w:t>1.</w:t>
      </w:r>
      <w:r w:rsidR="009C3BD3" w:rsidRPr="009C3BD3">
        <w:rPr>
          <w:rFonts w:ascii="Calibri" w:eastAsia="Times New Roman" w:hAnsi="Calibri" w:cs="Calibri"/>
          <w:color w:val="000000"/>
          <w:lang w:eastAsia="cs-CZ"/>
        </w:rPr>
        <w:t>s</w:t>
      </w:r>
      <w:r w:rsidR="003056CC" w:rsidRPr="009C3BD3">
        <w:rPr>
          <w:rFonts w:ascii="Calibri" w:eastAsia="Times New Roman" w:hAnsi="Calibri" w:cs="Calibri"/>
          <w:color w:val="000000"/>
          <w:lang w:eastAsia="cs-CZ"/>
        </w:rPr>
        <w:t xml:space="preserve">měr </w:t>
      </w:r>
      <w:r w:rsidR="00A951C2" w:rsidRPr="009C3BD3">
        <w:rPr>
          <w:rFonts w:ascii="Calibri" w:eastAsia="Times New Roman" w:hAnsi="Calibri" w:cs="Calibri"/>
          <w:color w:val="000000"/>
          <w:lang w:eastAsia="cs-CZ"/>
        </w:rPr>
        <w:tab/>
      </w:r>
      <w:r w:rsidR="00A951C2" w:rsidRPr="009C3BD3">
        <w:rPr>
          <w:rFonts w:ascii="Calibri" w:eastAsia="Times New Roman" w:hAnsi="Calibri" w:cs="Calibri"/>
          <w:color w:val="000000"/>
          <w:lang w:eastAsia="cs-CZ"/>
        </w:rPr>
        <w:tab/>
      </w:r>
      <w:r w:rsidR="00A951C2" w:rsidRPr="009C3BD3">
        <w:rPr>
          <w:rFonts w:ascii="Calibri" w:eastAsia="Times New Roman" w:hAnsi="Calibri" w:cs="Calibri"/>
          <w:color w:val="000000"/>
          <w:lang w:eastAsia="cs-CZ"/>
        </w:rPr>
        <w:tab/>
      </w:r>
      <w:r w:rsidR="00A951C2" w:rsidRPr="009C3BD3">
        <w:rPr>
          <w:rFonts w:ascii="Calibri" w:eastAsia="Times New Roman" w:hAnsi="Calibri" w:cs="Calibri"/>
          <w:color w:val="000000"/>
          <w:lang w:eastAsia="cs-CZ"/>
        </w:rPr>
        <w:tab/>
      </w:r>
      <w:r w:rsidR="00A951C2" w:rsidRPr="009C3BD3">
        <w:rPr>
          <w:rFonts w:ascii="Calibri" w:eastAsia="Times New Roman" w:hAnsi="Calibri" w:cs="Calibri"/>
          <w:color w:val="000000"/>
          <w:lang w:eastAsia="cs-CZ"/>
        </w:rPr>
        <w:tab/>
        <w:t>2. směr</w:t>
      </w:r>
    </w:p>
    <w:p w14:paraId="2E447B61" w14:textId="7B4E02E6" w:rsidR="00640CBF" w:rsidRDefault="00640CBF" w:rsidP="003056CC">
      <w:pPr>
        <w:rPr>
          <w:rFonts w:ascii="Calibri" w:eastAsia="Times New Roman" w:hAnsi="Calibri" w:cs="Calibri"/>
          <w:color w:val="000000"/>
          <w:lang w:eastAsia="cs-CZ"/>
        </w:rPr>
      </w:pPr>
    </w:p>
    <w:p w14:paraId="1E369E36" w14:textId="696E4BC6" w:rsidR="003056CC" w:rsidRPr="003056CC" w:rsidRDefault="003056CC" w:rsidP="00856B5D">
      <w:pPr>
        <w:tabs>
          <w:tab w:val="left" w:pos="1490"/>
        </w:tabs>
        <w:rPr>
          <w:rFonts w:ascii="Calibri" w:eastAsia="Times New Roman" w:hAnsi="Calibri" w:cs="Calibri"/>
          <w:color w:val="000000"/>
          <w:lang w:eastAsia="cs-CZ"/>
        </w:rPr>
      </w:pPr>
    </w:p>
    <w:p w14:paraId="7CD00A7C" w14:textId="5119766F" w:rsidR="003056CC" w:rsidRDefault="00A951C2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 </w:t>
      </w:r>
    </w:p>
    <w:p w14:paraId="3C26D639" w14:textId="77777777" w:rsidR="00A951C2" w:rsidRDefault="00A951C2">
      <w:pPr>
        <w:rPr>
          <w:rFonts w:ascii="Calibri" w:eastAsia="Times New Roman" w:hAnsi="Calibri" w:cs="Calibri"/>
          <w:color w:val="000000"/>
          <w:lang w:eastAsia="cs-CZ"/>
        </w:rPr>
      </w:pPr>
    </w:p>
    <w:p w14:paraId="3FFFDBDC" w14:textId="77777777" w:rsidR="00D374C2" w:rsidRDefault="00D374C2">
      <w:pPr>
        <w:rPr>
          <w:b/>
          <w:bCs/>
          <w:u w:val="single"/>
        </w:rPr>
      </w:pPr>
    </w:p>
    <w:p w14:paraId="532D1614" w14:textId="77777777" w:rsidR="00D374C2" w:rsidRDefault="00D374C2">
      <w:pPr>
        <w:rPr>
          <w:b/>
          <w:bCs/>
          <w:u w:val="single"/>
        </w:rPr>
      </w:pPr>
    </w:p>
    <w:p w14:paraId="4BC3F772" w14:textId="77777777" w:rsidR="00D374C2" w:rsidRDefault="00D374C2">
      <w:pPr>
        <w:rPr>
          <w:b/>
          <w:bCs/>
          <w:u w:val="single"/>
        </w:rPr>
      </w:pPr>
    </w:p>
    <w:p w14:paraId="1B67BB1A" w14:textId="77777777" w:rsidR="00D374C2" w:rsidRDefault="00D374C2">
      <w:pPr>
        <w:rPr>
          <w:b/>
          <w:bCs/>
          <w:u w:val="single"/>
        </w:rPr>
      </w:pPr>
    </w:p>
    <w:p w14:paraId="05033D84" w14:textId="77777777" w:rsidR="00D374C2" w:rsidRDefault="00D374C2">
      <w:pPr>
        <w:rPr>
          <w:b/>
          <w:bCs/>
          <w:u w:val="single"/>
        </w:rPr>
      </w:pPr>
    </w:p>
    <w:p w14:paraId="2B4444D3" w14:textId="7581861F" w:rsidR="00567540" w:rsidRDefault="00567540">
      <w:pPr>
        <w:rPr>
          <w:b/>
          <w:bCs/>
          <w:u w:val="single"/>
        </w:rPr>
      </w:pPr>
      <w:r w:rsidRPr="00567540">
        <w:rPr>
          <w:b/>
          <w:bCs/>
          <w:u w:val="single"/>
        </w:rPr>
        <w:t>Příklad výpočtu</w:t>
      </w:r>
      <w:r>
        <w:rPr>
          <w:b/>
          <w:bCs/>
          <w:u w:val="single"/>
        </w:rPr>
        <w:t>:</w:t>
      </w:r>
    </w:p>
    <w:p w14:paraId="5F5187C7" w14:textId="77777777" w:rsidR="00593A71" w:rsidRDefault="00AB2BC2">
      <w:pPr>
        <w:rPr>
          <w:rFonts w:eastAsiaTheme="minorEastAsia"/>
          <w:vertAlign w:val="subscript"/>
        </w:rPr>
      </w:pPr>
      <w:r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  <w:vertAlign w:val="subscript"/>
                  </w:rPr>
                  <m:t>ZDR</m:t>
                </m:r>
              </m:sub>
            </m:sSub>
            <m:r>
              <w:rPr>
                <w:rFonts w:ascii="Cambria Math" w:hAnsi="Cambria Math" w:cs="Cambria Math"/>
                <w:vertAlign w:val="subscript"/>
              </w:rPr>
              <m:t>-(</m:t>
            </m:r>
            <m:sSub>
              <m:sSubPr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Cambria Math"/>
                    <w:vertAlign w:val="subscript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  <w:vertAlign w:val="subscript"/>
                  </w:rPr>
                  <m:t>B0</m:t>
                </m:r>
              </m:sub>
            </m:sSub>
            <m:r>
              <w:rPr>
                <w:rFonts w:ascii="Cambria Math" w:hAnsi="Cambria Math" w:cs="Cambria Math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202122"/>
                <w:sz w:val="24"/>
                <w:szCs w:val="24"/>
                <w:lang w:eastAsia="cs-CZ"/>
              </w:rPr>
              <m:t>ΔU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cs-CZ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  <w:vertAlign w:val="subscript"/>
                <w:lang w:eastAsia="cs-CZ"/>
              </w:rPr>
              <m:t>f</m:t>
            </m:r>
          </m:den>
        </m:f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34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(26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Arial" w:cs="Arial"/>
                <w:color w:val="202122"/>
                <w:sz w:val="24"/>
                <w:szCs w:val="24"/>
                <w:lang w:eastAsia="cs-CZ"/>
              </w:rPr>
              <m:t>4)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cs-CZ"/>
              </w:rPr>
              <m:t>10x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cs-CZ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  <w:lang w:eastAsia="cs-C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vertAlign w:val="subscript"/>
          </w:rPr>
          <m:t>=1200</m:t>
        </m:r>
        <m:r>
          <m:rPr>
            <m:sty m:val="p"/>
          </m:rPr>
          <w:rPr>
            <w:rFonts w:ascii="Cambria Math" w:eastAsia="Calibri" w:hAnsi="Cambria Math" w:cs="Calibri"/>
            <w:sz w:val="24"/>
            <w:szCs w:val="24"/>
          </w:rPr>
          <m:t>Ω</m:t>
        </m:r>
      </m:oMath>
      <w:r>
        <w:rPr>
          <w:rFonts w:eastAsiaTheme="minorEastAsia"/>
          <w:vertAlign w:val="subscript"/>
        </w:rPr>
        <w:tab/>
      </w:r>
    </w:p>
    <w:p w14:paraId="436CAB54" w14:textId="03A2CBC9" w:rsidR="00AB2BC2" w:rsidRPr="00593A71" w:rsidRDefault="00A04C94">
      <w:pPr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vertAlign w:val="subscript"/>
            </w:rPr>
            <m:t>+Rp=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vertAlign w:val="subscript"/>
                    </w:rPr>
                    <m:t>ZDR</m:t>
                  </m:r>
                </m:sub>
              </m:sSub>
              <m:r>
                <w:rPr>
                  <w:rFonts w:ascii="Cambria Math" w:hAnsi="Cambria Math" w:cs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vertAlign w:val="subscript"/>
                    </w:rPr>
                    <m:t>B0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  <m:t>B0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Arial" w:cs="Arial"/>
                  <w:color w:val="202122"/>
                  <w:sz w:val="24"/>
                  <w:szCs w:val="24"/>
                  <w:lang w:eastAsia="cs-CZ"/>
                </w:rPr>
                <m:t>34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202122"/>
                  <w:sz w:val="24"/>
                  <w:szCs w:val="24"/>
                  <w:lang w:eastAsia="cs-CZ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Arial" w:cs="Arial"/>
                  <w:color w:val="202122"/>
                  <w:sz w:val="24"/>
                  <w:szCs w:val="24"/>
                  <w:lang w:eastAsia="cs-CZ"/>
                </w:rPr>
                <m:t>26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cs-CZ"/>
                </w:rPr>
                <m:t>0x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=8000</m:t>
          </m:r>
          <m:r>
            <m:rPr>
              <m:sty m:val="p"/>
            </m:rPr>
            <w:rPr>
              <w:rFonts w:ascii="Cambria Math" w:eastAsia="Calibri" w:hAnsi="Cambria Math" w:cs="Calibri"/>
              <w:sz w:val="24"/>
              <w:szCs w:val="24"/>
            </w:rPr>
            <m:t>Ω</m:t>
          </m:r>
        </m:oMath>
      </m:oMathPara>
    </w:p>
    <w:p w14:paraId="5C2DAF81" w14:textId="1CBB19D7" w:rsidR="00593A71" w:rsidRPr="00DE318D" w:rsidRDefault="00593A71" w:rsidP="00593A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vertAlign w:val="subscript"/>
            </w:rPr>
            <m:t>Rp=</m:t>
          </m:r>
          <m:sSub>
            <m:sSubPr>
              <m:ctrlPr>
                <w:rPr>
                  <w:rFonts w:ascii="Cambria Math" w:hAnsi="Cambria Math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O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vertAlign w:val="subscript"/>
                </w:rPr>
                <m:t>+Rp</m:t>
              </m:r>
              <m:ctrlPr>
                <w:rPr>
                  <w:rFonts w:ascii="Cambria Math" w:hAnsi="Cambria Math" w:cs="Cambria Math"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  8000</m:t>
          </m:r>
          <m:r>
            <m:rPr>
              <m:sty m:val="p"/>
            </m:rPr>
            <w:rPr>
              <w:rFonts w:ascii="Cambria Math" w:eastAsia="Calibri" w:hAnsi="Cambria Math" w:cs="Calibri"/>
              <w:sz w:val="24"/>
              <w:szCs w:val="24"/>
            </w:rPr>
            <m:t>-1200=6800 Ω</m:t>
          </m:r>
        </m:oMath>
      </m:oMathPara>
    </w:p>
    <w:p w14:paraId="50DB17D0" w14:textId="316A6812" w:rsidR="00DE318D" w:rsidRPr="00593A71" w:rsidRDefault="00DE318D" w:rsidP="00593A7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202122"/>
              <w:sz w:val="24"/>
              <w:szCs w:val="24"/>
              <w:lang w:eastAsia="cs-CZ"/>
            </w:rPr>
            <m:t>ΔU=27,65-18,12=9,53 V</m:t>
          </m:r>
        </m:oMath>
      </m:oMathPara>
    </w:p>
    <w:p w14:paraId="5DCC18A7" w14:textId="02C6B930" w:rsidR="00593A71" w:rsidRPr="00593A71" w:rsidRDefault="00A04C94" w:rsidP="00593A7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color w:val="202122"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202122"/>
                      <w:sz w:val="24"/>
                      <w:szCs w:val="24"/>
                      <w:lang w:eastAsia="cs-CZ"/>
                    </w:rPr>
                    <m:t>ΔU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202122"/>
                      <w:sz w:val="24"/>
                      <w:szCs w:val="24"/>
                      <w:lang w:eastAsia="cs-CZ"/>
                    </w:rPr>
                    <m:t>nam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cs-CZ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vertAlign w:val="subscript"/>
                  <w:lang w:eastAsia="cs-CZ"/>
                </w:rPr>
                <m:t>f</m:t>
              </m:r>
            </m:den>
          </m:f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9,53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cs-CZ"/>
                </w:rPr>
                <m:t>10x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cs-CZ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vertAlign w:val="subscript"/>
            </w:rPr>
            <m:t>=953</m:t>
          </m:r>
          <m:r>
            <m:rPr>
              <m:sty m:val="p"/>
            </m:rPr>
            <w:rPr>
              <w:rFonts w:ascii="Cambria Math" w:eastAsia="Calibri" w:hAnsi="Cambria Math" w:cs="Calibri"/>
              <w:sz w:val="24"/>
              <w:szCs w:val="24"/>
            </w:rPr>
            <m:t>Ω</m:t>
          </m:r>
        </m:oMath>
      </m:oMathPara>
    </w:p>
    <w:p w14:paraId="5E6FF2E1" w14:textId="684408DB" w:rsidR="00593A71" w:rsidRDefault="00593A71">
      <w:pPr>
        <w:rPr>
          <w:b/>
          <w:bCs/>
          <w:u w:val="single"/>
        </w:rPr>
      </w:pPr>
    </w:p>
    <w:p w14:paraId="151499EB" w14:textId="52619679" w:rsidR="00856B5D" w:rsidRDefault="00856B5D">
      <w:pPr>
        <w:rPr>
          <w:b/>
          <w:bCs/>
          <w:u w:val="single"/>
        </w:rPr>
      </w:pPr>
    </w:p>
    <w:p w14:paraId="04D69274" w14:textId="36BD0E3C" w:rsidR="00856B5D" w:rsidRDefault="00856B5D">
      <w:pPr>
        <w:rPr>
          <w:b/>
          <w:bCs/>
          <w:u w:val="single"/>
        </w:rPr>
      </w:pPr>
    </w:p>
    <w:p w14:paraId="0DD7E014" w14:textId="54EBE2B9" w:rsidR="00856B5D" w:rsidRDefault="00856B5D">
      <w:pPr>
        <w:rPr>
          <w:b/>
          <w:bCs/>
          <w:u w:val="single"/>
        </w:rPr>
      </w:pPr>
    </w:p>
    <w:p w14:paraId="2B459C43" w14:textId="5F50AE8F" w:rsidR="00DE28DC" w:rsidRDefault="005B51AE">
      <w:r w:rsidRPr="005B51AE">
        <w:rPr>
          <w:noProof/>
        </w:rPr>
        <w:drawing>
          <wp:inline distT="0" distB="0" distL="0" distR="0" wp14:anchorId="35459FA8" wp14:editId="55E88966">
            <wp:extent cx="5760720" cy="340423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597" w14:textId="7D536944" w:rsidR="00DE28DC" w:rsidRDefault="00856B5D">
      <w:pPr>
        <w:rPr>
          <w:vertAlign w:val="superscript"/>
        </w:rPr>
      </w:pPr>
      <w:r>
        <w:rPr>
          <w:noProof/>
          <w:vertAlign w:val="superscript"/>
        </w:rPr>
        <w:lastRenderedPageBreak/>
        <w:drawing>
          <wp:inline distT="0" distB="0" distL="0" distR="0" wp14:anchorId="680E37BC" wp14:editId="782952C5">
            <wp:extent cx="5756910" cy="431736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6126" w14:textId="376DA3A1" w:rsidR="00856B5D" w:rsidRDefault="00856B5D">
      <w:pPr>
        <w:rPr>
          <w:vertAlign w:val="superscript"/>
        </w:rPr>
      </w:pPr>
    </w:p>
    <w:p w14:paraId="08639171" w14:textId="77777777" w:rsidR="00856B5D" w:rsidRDefault="00856B5D" w:rsidP="00856B5D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042B3381" w14:textId="30A0C989" w:rsidR="00856B5D" w:rsidRPr="00336D0B" w:rsidRDefault="00336D0B">
      <w:pPr>
        <w:rPr>
          <w:sz w:val="24"/>
          <w:szCs w:val="24"/>
        </w:rPr>
      </w:pPr>
      <w:r>
        <w:rPr>
          <w:sz w:val="24"/>
          <w:szCs w:val="24"/>
        </w:rPr>
        <w:t>Z měření jsme zjistili, že VA charakteristika je přibližně stejná jako teoretický odhad. Hodnoty U</w:t>
      </w:r>
      <w:r>
        <w:rPr>
          <w:sz w:val="24"/>
          <w:szCs w:val="24"/>
          <w:vertAlign w:val="subscript"/>
        </w:rPr>
        <w:t>B0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 xml:space="preserve">B0 </w:t>
      </w:r>
      <w:r w:rsidR="004D647D">
        <w:rPr>
          <w:sz w:val="24"/>
          <w:szCs w:val="24"/>
        </w:rPr>
        <w:t>,</w:t>
      </w:r>
      <w:r w:rsidR="004D647D" w:rsidRPr="004D647D">
        <w:rPr>
          <w:rFonts w:ascii="Arial" w:eastAsia="Times New Roman" w:hAnsi="Arial" w:cs="Arial"/>
          <w:color w:val="202122"/>
          <w:sz w:val="24"/>
          <w:szCs w:val="24"/>
          <w:lang w:eastAsia="cs-CZ"/>
        </w:rPr>
        <w:t xml:space="preserve"> </w:t>
      </w:r>
      <w:r w:rsidR="004D647D" w:rsidRPr="003056CC">
        <w:rPr>
          <w:rFonts w:ascii="Arial" w:eastAsia="Times New Roman" w:hAnsi="Arial" w:cs="Arial"/>
          <w:color w:val="202122"/>
          <w:sz w:val="24"/>
          <w:szCs w:val="24"/>
          <w:lang w:eastAsia="cs-CZ"/>
        </w:rPr>
        <w:t>ΔU</w:t>
      </w:r>
      <w:r w:rsidR="004D647D">
        <w:rPr>
          <w:rFonts w:ascii="Arial" w:eastAsia="Times New Roman" w:hAnsi="Arial" w:cs="Arial"/>
          <w:color w:val="202122"/>
          <w:sz w:val="24"/>
          <w:szCs w:val="24"/>
          <w:vertAlign w:val="subscript"/>
          <w:lang w:eastAsia="cs-CZ"/>
        </w:rPr>
        <w:t>min</w:t>
      </w:r>
      <w:r w:rsidR="004D647D">
        <w:rPr>
          <w:rFonts w:ascii="Arial" w:eastAsia="Times New Roman" w:hAnsi="Arial" w:cs="Arial"/>
          <w:color w:val="202122"/>
          <w:sz w:val="24"/>
          <w:szCs w:val="24"/>
          <w:lang w:eastAsia="cs-CZ"/>
        </w:rPr>
        <w:t>,</w:t>
      </w:r>
      <w:r w:rsidR="004D647D" w:rsidRPr="004D647D">
        <w:rPr>
          <w:rFonts w:ascii="Calibri" w:eastAsia="Times New Roman" w:hAnsi="Calibri" w:cs="Calibri"/>
          <w:color w:val="000000"/>
          <w:sz w:val="24"/>
          <w:szCs w:val="24"/>
          <w:lang w:eastAsia="cs-CZ"/>
        </w:rPr>
        <w:t xml:space="preserve"> </w:t>
      </w:r>
      <w:r w:rsidR="004D647D" w:rsidRPr="003056CC">
        <w:rPr>
          <w:rFonts w:ascii="Calibri" w:eastAsia="Times New Roman" w:hAnsi="Calibri" w:cs="Calibri"/>
          <w:color w:val="000000"/>
          <w:sz w:val="24"/>
          <w:szCs w:val="24"/>
          <w:lang w:eastAsia="cs-CZ"/>
        </w:rPr>
        <w:t>|U</w:t>
      </w:r>
      <w:r w:rsidR="004D647D" w:rsidRPr="003056CC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cs-CZ"/>
        </w:rPr>
        <w:t>b0a</w:t>
      </w:r>
      <w:r w:rsidR="004D647D" w:rsidRPr="003056CC">
        <w:rPr>
          <w:rFonts w:ascii="Calibri" w:eastAsia="Times New Roman" w:hAnsi="Calibri" w:cs="Calibri"/>
          <w:color w:val="000000"/>
          <w:sz w:val="24"/>
          <w:szCs w:val="24"/>
          <w:lang w:eastAsia="cs-CZ"/>
        </w:rPr>
        <w:t xml:space="preserve"> - U</w:t>
      </w:r>
      <w:r w:rsidR="004D647D" w:rsidRPr="003056CC">
        <w:rPr>
          <w:rFonts w:ascii="Calibri" w:eastAsia="Times New Roman" w:hAnsi="Calibri" w:cs="Calibri"/>
          <w:color w:val="000000"/>
          <w:sz w:val="24"/>
          <w:szCs w:val="24"/>
          <w:vertAlign w:val="subscript"/>
          <w:lang w:eastAsia="cs-CZ"/>
        </w:rPr>
        <w:t>b02</w:t>
      </w:r>
      <w:r w:rsidR="004D647D" w:rsidRPr="003056CC">
        <w:rPr>
          <w:rFonts w:ascii="Calibri" w:eastAsia="Times New Roman" w:hAnsi="Calibri" w:cs="Calibri"/>
          <w:color w:val="000000"/>
          <w:sz w:val="24"/>
          <w:szCs w:val="24"/>
          <w:lang w:eastAsia="cs-CZ"/>
        </w:rPr>
        <w:t>|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odpovídájí hodnotám z katalogu.</w:t>
      </w: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ED5C" w14:textId="77777777" w:rsidR="00A04C94" w:rsidRDefault="00A04C94" w:rsidP="00452EE1">
      <w:pPr>
        <w:spacing w:after="0" w:line="240" w:lineRule="auto"/>
      </w:pPr>
      <w:r>
        <w:separator/>
      </w:r>
    </w:p>
  </w:endnote>
  <w:endnote w:type="continuationSeparator" w:id="0">
    <w:p w14:paraId="50FBA9C5" w14:textId="77777777" w:rsidR="00A04C94" w:rsidRDefault="00A04C94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8FF4" w14:textId="77777777" w:rsidR="00A04C94" w:rsidRDefault="00A04C94" w:rsidP="00452EE1">
      <w:pPr>
        <w:spacing w:after="0" w:line="240" w:lineRule="auto"/>
      </w:pPr>
      <w:r>
        <w:separator/>
      </w:r>
    </w:p>
  </w:footnote>
  <w:footnote w:type="continuationSeparator" w:id="0">
    <w:p w14:paraId="23AC6CBC" w14:textId="77777777" w:rsidR="00A04C94" w:rsidRDefault="00A04C94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66475"/>
    <w:rsid w:val="00080F17"/>
    <w:rsid w:val="00082AA0"/>
    <w:rsid w:val="00097098"/>
    <w:rsid w:val="000D3722"/>
    <w:rsid w:val="000E7AC4"/>
    <w:rsid w:val="001458E5"/>
    <w:rsid w:val="00155395"/>
    <w:rsid w:val="00192A78"/>
    <w:rsid w:val="001D2D17"/>
    <w:rsid w:val="001F6116"/>
    <w:rsid w:val="00204325"/>
    <w:rsid w:val="002343F6"/>
    <w:rsid w:val="002400C5"/>
    <w:rsid w:val="00256A07"/>
    <w:rsid w:val="0027685B"/>
    <w:rsid w:val="002E210E"/>
    <w:rsid w:val="002F3E95"/>
    <w:rsid w:val="003056CC"/>
    <w:rsid w:val="00336D0B"/>
    <w:rsid w:val="003450F2"/>
    <w:rsid w:val="0034567F"/>
    <w:rsid w:val="003A053B"/>
    <w:rsid w:val="003B2A1D"/>
    <w:rsid w:val="003C4497"/>
    <w:rsid w:val="003D1106"/>
    <w:rsid w:val="003D22A7"/>
    <w:rsid w:val="003E1143"/>
    <w:rsid w:val="003E12BE"/>
    <w:rsid w:val="003F6219"/>
    <w:rsid w:val="0040123F"/>
    <w:rsid w:val="00401ED9"/>
    <w:rsid w:val="00406311"/>
    <w:rsid w:val="00415B8E"/>
    <w:rsid w:val="00431110"/>
    <w:rsid w:val="0043566D"/>
    <w:rsid w:val="00452EE1"/>
    <w:rsid w:val="00476CC8"/>
    <w:rsid w:val="004A1DB4"/>
    <w:rsid w:val="004B25A4"/>
    <w:rsid w:val="004C1A8C"/>
    <w:rsid w:val="004C34DB"/>
    <w:rsid w:val="004D647D"/>
    <w:rsid w:val="00520C4B"/>
    <w:rsid w:val="00525DB4"/>
    <w:rsid w:val="00535431"/>
    <w:rsid w:val="005360C8"/>
    <w:rsid w:val="005472BB"/>
    <w:rsid w:val="005567DC"/>
    <w:rsid w:val="00567540"/>
    <w:rsid w:val="005769A7"/>
    <w:rsid w:val="0058337E"/>
    <w:rsid w:val="00593A71"/>
    <w:rsid w:val="005A1BF6"/>
    <w:rsid w:val="005B220F"/>
    <w:rsid w:val="005B51AE"/>
    <w:rsid w:val="005B5AF7"/>
    <w:rsid w:val="005C08BB"/>
    <w:rsid w:val="005D6BC4"/>
    <w:rsid w:val="006379B2"/>
    <w:rsid w:val="00640CBF"/>
    <w:rsid w:val="00653383"/>
    <w:rsid w:val="00695C0F"/>
    <w:rsid w:val="006A7385"/>
    <w:rsid w:val="006C5C2E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575EE"/>
    <w:rsid w:val="00773253"/>
    <w:rsid w:val="007949CE"/>
    <w:rsid w:val="007A795C"/>
    <w:rsid w:val="007C10C8"/>
    <w:rsid w:val="007C41F2"/>
    <w:rsid w:val="007D3387"/>
    <w:rsid w:val="007E7419"/>
    <w:rsid w:val="007F122A"/>
    <w:rsid w:val="007F6261"/>
    <w:rsid w:val="008014C8"/>
    <w:rsid w:val="00856B5D"/>
    <w:rsid w:val="00861A7F"/>
    <w:rsid w:val="00863475"/>
    <w:rsid w:val="00864C35"/>
    <w:rsid w:val="0087623B"/>
    <w:rsid w:val="00891489"/>
    <w:rsid w:val="00893FD1"/>
    <w:rsid w:val="00896D89"/>
    <w:rsid w:val="008B4490"/>
    <w:rsid w:val="008C186A"/>
    <w:rsid w:val="008C63A3"/>
    <w:rsid w:val="00947017"/>
    <w:rsid w:val="009566C8"/>
    <w:rsid w:val="009825CC"/>
    <w:rsid w:val="009A1125"/>
    <w:rsid w:val="009A42EF"/>
    <w:rsid w:val="009C3BD3"/>
    <w:rsid w:val="009E495A"/>
    <w:rsid w:val="00A00904"/>
    <w:rsid w:val="00A04C94"/>
    <w:rsid w:val="00A11112"/>
    <w:rsid w:val="00A26955"/>
    <w:rsid w:val="00A34E12"/>
    <w:rsid w:val="00A416DD"/>
    <w:rsid w:val="00A778AE"/>
    <w:rsid w:val="00A819E6"/>
    <w:rsid w:val="00A85C22"/>
    <w:rsid w:val="00A951C2"/>
    <w:rsid w:val="00A96794"/>
    <w:rsid w:val="00AB2BC2"/>
    <w:rsid w:val="00AD3F06"/>
    <w:rsid w:val="00AD7C00"/>
    <w:rsid w:val="00AE0217"/>
    <w:rsid w:val="00B05CB9"/>
    <w:rsid w:val="00B55F6D"/>
    <w:rsid w:val="00B65EFB"/>
    <w:rsid w:val="00B664AE"/>
    <w:rsid w:val="00B74696"/>
    <w:rsid w:val="00B762BF"/>
    <w:rsid w:val="00BB4A52"/>
    <w:rsid w:val="00BC11DC"/>
    <w:rsid w:val="00BC76C0"/>
    <w:rsid w:val="00BD2A48"/>
    <w:rsid w:val="00BE21F9"/>
    <w:rsid w:val="00BE56B7"/>
    <w:rsid w:val="00BF330F"/>
    <w:rsid w:val="00C05778"/>
    <w:rsid w:val="00C13336"/>
    <w:rsid w:val="00C200C6"/>
    <w:rsid w:val="00C5737E"/>
    <w:rsid w:val="00C750C9"/>
    <w:rsid w:val="00C93333"/>
    <w:rsid w:val="00CB31D6"/>
    <w:rsid w:val="00CC0623"/>
    <w:rsid w:val="00CC3A72"/>
    <w:rsid w:val="00CF0C63"/>
    <w:rsid w:val="00D1250A"/>
    <w:rsid w:val="00D26D54"/>
    <w:rsid w:val="00D31E18"/>
    <w:rsid w:val="00D374C2"/>
    <w:rsid w:val="00D70423"/>
    <w:rsid w:val="00D80376"/>
    <w:rsid w:val="00D81564"/>
    <w:rsid w:val="00D926AC"/>
    <w:rsid w:val="00D949D7"/>
    <w:rsid w:val="00DA6183"/>
    <w:rsid w:val="00DB11E3"/>
    <w:rsid w:val="00DB1FFF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7F3F"/>
    <w:rsid w:val="00E528FA"/>
    <w:rsid w:val="00E646D4"/>
    <w:rsid w:val="00E95534"/>
    <w:rsid w:val="00EA4BCB"/>
    <w:rsid w:val="00EB193C"/>
    <w:rsid w:val="00ED617B"/>
    <w:rsid w:val="00EF14FB"/>
    <w:rsid w:val="00F12525"/>
    <w:rsid w:val="00F21E69"/>
    <w:rsid w:val="00F2731F"/>
    <w:rsid w:val="00F363BC"/>
    <w:rsid w:val="00F436B6"/>
    <w:rsid w:val="00F73E98"/>
    <w:rsid w:val="00F76755"/>
    <w:rsid w:val="00F83C42"/>
    <w:rsid w:val="00F9300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377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9</cp:revision>
  <dcterms:created xsi:type="dcterms:W3CDTF">2022-03-22T17:04:00Z</dcterms:created>
  <dcterms:modified xsi:type="dcterms:W3CDTF">2022-03-23T20:04:00Z</dcterms:modified>
</cp:coreProperties>
</file>