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Mkatabulky"/>
        <w:tblW w:w="10490" w:type="dxa"/>
        <w:jc w:val="center"/>
        <w:tblLook w:val="04A0" w:firstRow="1" w:lastRow="0" w:firstColumn="1" w:lastColumn="0" w:noHBand="0" w:noVBand="1"/>
      </w:tblPr>
      <w:tblGrid>
        <w:gridCol w:w="2977"/>
        <w:gridCol w:w="4536"/>
        <w:gridCol w:w="2977"/>
      </w:tblGrid>
      <w:tr w:rsidR="00A96794" w14:paraId="46475FDD" w14:textId="77777777" w:rsidTr="00D2297F">
        <w:trPr>
          <w:trHeight w:val="992"/>
          <w:jc w:val="center"/>
        </w:trPr>
        <w:tc>
          <w:tcPr>
            <w:tcW w:w="2977" w:type="dxa"/>
          </w:tcPr>
          <w:p w14:paraId="450FF85C" w14:textId="02B48E90" w:rsidR="00A96794" w:rsidRDefault="00D2297F">
            <w:r>
              <w:t>Datum:</w:t>
            </w:r>
          </w:p>
          <w:p w14:paraId="6D3B400A" w14:textId="227C5883" w:rsidR="00567540" w:rsidRPr="00567540" w:rsidRDefault="002A583E" w:rsidP="00567540">
            <w:pPr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22</w:t>
            </w:r>
            <w:r w:rsidR="008F13DB">
              <w:rPr>
                <w:sz w:val="44"/>
                <w:szCs w:val="44"/>
              </w:rPr>
              <w:t>.</w:t>
            </w:r>
            <w:r>
              <w:rPr>
                <w:sz w:val="44"/>
                <w:szCs w:val="44"/>
              </w:rPr>
              <w:t>3</w:t>
            </w:r>
            <w:r w:rsidR="008F13DB">
              <w:rPr>
                <w:sz w:val="44"/>
                <w:szCs w:val="44"/>
              </w:rPr>
              <w:t>.</w:t>
            </w:r>
            <w:r w:rsidR="00FD63BB">
              <w:rPr>
                <w:sz w:val="44"/>
                <w:szCs w:val="44"/>
              </w:rPr>
              <w:t>202</w:t>
            </w:r>
            <w:r w:rsidR="008F13DB">
              <w:rPr>
                <w:sz w:val="44"/>
                <w:szCs w:val="44"/>
              </w:rPr>
              <w:t>3</w:t>
            </w:r>
          </w:p>
        </w:tc>
        <w:tc>
          <w:tcPr>
            <w:tcW w:w="4536" w:type="dxa"/>
          </w:tcPr>
          <w:p w14:paraId="3E70C682" w14:textId="77777777" w:rsidR="00A96794" w:rsidRDefault="00A96794" w:rsidP="00A96794">
            <w:pPr>
              <w:jc w:val="center"/>
            </w:pPr>
          </w:p>
          <w:p w14:paraId="1514C3E2" w14:textId="6647E068" w:rsidR="00567540" w:rsidRPr="00567540" w:rsidRDefault="00567540" w:rsidP="00A96794">
            <w:pPr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SPŠ CHOMUTOV</w:t>
            </w:r>
          </w:p>
        </w:tc>
        <w:tc>
          <w:tcPr>
            <w:tcW w:w="2977" w:type="dxa"/>
          </w:tcPr>
          <w:p w14:paraId="46F3BF09" w14:textId="77777777" w:rsidR="00A96794" w:rsidRDefault="00A96794">
            <w:r>
              <w:t>Třída:</w:t>
            </w:r>
          </w:p>
          <w:p w14:paraId="58AB7F81" w14:textId="31F0B246" w:rsidR="00567540" w:rsidRPr="00567540" w:rsidRDefault="00567540" w:rsidP="00567540">
            <w:pPr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A</w:t>
            </w:r>
            <w:r w:rsidR="00820E93">
              <w:rPr>
                <w:sz w:val="44"/>
                <w:szCs w:val="44"/>
              </w:rPr>
              <w:t>4</w:t>
            </w:r>
          </w:p>
        </w:tc>
      </w:tr>
      <w:tr w:rsidR="00A96794" w14:paraId="07AC6F65" w14:textId="77777777" w:rsidTr="00D2297F">
        <w:trPr>
          <w:trHeight w:val="978"/>
          <w:jc w:val="center"/>
        </w:trPr>
        <w:tc>
          <w:tcPr>
            <w:tcW w:w="2977" w:type="dxa"/>
          </w:tcPr>
          <w:p w14:paraId="786B80ED" w14:textId="68B4833B" w:rsidR="00A96794" w:rsidRDefault="00A96794">
            <w:r>
              <w:t xml:space="preserve">Číslo </w:t>
            </w:r>
            <w:r w:rsidR="00D2297F">
              <w:t>úlohy:</w:t>
            </w:r>
          </w:p>
          <w:p w14:paraId="3B357F9F" w14:textId="69CD8CC8" w:rsidR="00567540" w:rsidRPr="00567540" w:rsidRDefault="002A583E" w:rsidP="007C10C8">
            <w:pPr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20</w:t>
            </w:r>
          </w:p>
        </w:tc>
        <w:tc>
          <w:tcPr>
            <w:tcW w:w="4536" w:type="dxa"/>
          </w:tcPr>
          <w:p w14:paraId="0E6DC48A" w14:textId="2969A9E7" w:rsidR="00A96794" w:rsidRPr="00BF425E" w:rsidRDefault="002A583E" w:rsidP="002A583E">
            <w:pPr>
              <w:spacing w:before="100" w:beforeAutospacing="1"/>
              <w:jc w:val="center"/>
              <w:rPr>
                <w:rFonts w:cstheme="minorHAnsi"/>
                <w:sz w:val="32"/>
                <w:szCs w:val="32"/>
              </w:rPr>
            </w:pPr>
            <w:r w:rsidRPr="00BF425E">
              <w:rPr>
                <w:rFonts w:cstheme="minorHAnsi"/>
                <w:sz w:val="32"/>
                <w:szCs w:val="32"/>
              </w:rPr>
              <w:t>Měření VA charakteristik pomocí převodníků</w:t>
            </w:r>
          </w:p>
        </w:tc>
        <w:tc>
          <w:tcPr>
            <w:tcW w:w="2977" w:type="dxa"/>
          </w:tcPr>
          <w:p w14:paraId="71227C20" w14:textId="6653A1B0" w:rsidR="00A96794" w:rsidRDefault="00D2297F">
            <w:r>
              <w:t>Jméno:</w:t>
            </w:r>
          </w:p>
          <w:p w14:paraId="2419AA71" w14:textId="7FA7B6EE" w:rsidR="00567540" w:rsidRPr="00567540" w:rsidRDefault="00567540">
            <w:pPr>
              <w:rPr>
                <w:sz w:val="44"/>
                <w:szCs w:val="44"/>
              </w:rPr>
            </w:pPr>
            <w:r w:rsidRPr="00567540">
              <w:rPr>
                <w:sz w:val="44"/>
                <w:szCs w:val="44"/>
              </w:rPr>
              <w:t>Vaněček Adam</w:t>
            </w:r>
          </w:p>
        </w:tc>
      </w:tr>
    </w:tbl>
    <w:p w14:paraId="5BDCEC3B" w14:textId="6DC0D433" w:rsidR="001F6116" w:rsidRDefault="001F6116"/>
    <w:p w14:paraId="7751C32B" w14:textId="3BF1F1B8" w:rsidR="009B4348" w:rsidRDefault="00AE3208">
      <w:pPr>
        <w:rPr>
          <w:b/>
          <w:bCs/>
          <w:u w:val="single"/>
        </w:rPr>
      </w:pPr>
      <w:r w:rsidRPr="008C186A">
        <w:rPr>
          <w:b/>
          <w:bCs/>
          <w:u w:val="single"/>
        </w:rPr>
        <w:t>Zadání:</w:t>
      </w:r>
    </w:p>
    <w:p w14:paraId="6801DD4D" w14:textId="652D28A1" w:rsidR="004E6E4A" w:rsidRPr="00C412CB" w:rsidRDefault="00484575" w:rsidP="00C412CB">
      <w:r>
        <w:t>Změřte výstupní charakteristiku tranzistoru</w:t>
      </w:r>
      <w:r w:rsidR="00C018F1">
        <w:t>. Jako zdroj proudu použijte</w:t>
      </w:r>
      <w:r>
        <w:t xml:space="preserve"> převodník </w:t>
      </w:r>
      <w:r w:rsidR="007713A7">
        <w:t>U</w:t>
      </w:r>
      <w:r>
        <w:t>/</w:t>
      </w:r>
      <w:r w:rsidR="007713A7">
        <w:t>I</w:t>
      </w:r>
      <w:r w:rsidR="00553659">
        <w:t>.</w:t>
      </w:r>
    </w:p>
    <w:p w14:paraId="295F3608" w14:textId="44A88A87" w:rsidR="00213E9C" w:rsidRPr="00213E9C" w:rsidRDefault="00A96794">
      <w:pPr>
        <w:rPr>
          <w:b/>
          <w:bCs/>
          <w:u w:val="single"/>
        </w:rPr>
      </w:pPr>
      <w:r w:rsidRPr="008C186A">
        <w:rPr>
          <w:b/>
          <w:bCs/>
          <w:u w:val="single"/>
        </w:rPr>
        <w:t>Schéma zapojení:</w:t>
      </w:r>
    </w:p>
    <w:p w14:paraId="3EC9DC45" w14:textId="6C2586E2" w:rsidR="00DC37E4" w:rsidRDefault="00F61E51">
      <w:r>
        <w:rPr>
          <w:noProof/>
        </w:rPr>
        <w:drawing>
          <wp:inline distT="0" distB="0" distL="0" distR="0" wp14:anchorId="15799E7B" wp14:editId="03338FEF">
            <wp:extent cx="5756275" cy="2547620"/>
            <wp:effectExtent l="0" t="0" r="0" b="508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098">
        <w:tab/>
      </w:r>
    </w:p>
    <w:p w14:paraId="412A20B8" w14:textId="26CD6924" w:rsidR="0058612E" w:rsidRPr="00EC0A7A" w:rsidRDefault="0058612E"/>
    <w:p w14:paraId="68E4B119" w14:textId="5C7F890F" w:rsidR="00A96794" w:rsidRPr="00567540" w:rsidRDefault="00A96794">
      <w:pPr>
        <w:rPr>
          <w:b/>
          <w:bCs/>
          <w:u w:val="single"/>
        </w:rPr>
      </w:pPr>
      <w:r w:rsidRPr="00567540">
        <w:rPr>
          <w:b/>
          <w:bCs/>
          <w:u w:val="single"/>
        </w:rPr>
        <w:t xml:space="preserve">Použité </w:t>
      </w:r>
      <w:r w:rsidR="00B430C0">
        <w:rPr>
          <w:b/>
          <w:bCs/>
          <w:u w:val="single"/>
        </w:rPr>
        <w:t>p</w:t>
      </w:r>
      <w:r w:rsidRPr="00567540">
        <w:rPr>
          <w:b/>
          <w:bCs/>
          <w:u w:val="single"/>
        </w:rPr>
        <w:t>řístroje:</w:t>
      </w:r>
      <w:r w:rsidR="00820E93">
        <w:rPr>
          <w:b/>
          <w:bCs/>
          <w:u w:val="single"/>
        </w:rPr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689"/>
        <w:gridCol w:w="1134"/>
        <w:gridCol w:w="3969"/>
        <w:gridCol w:w="1254"/>
      </w:tblGrid>
      <w:tr w:rsidR="001458E5" w14:paraId="7658E09A" w14:textId="77777777" w:rsidTr="00617F09">
        <w:trPr>
          <w:trHeight w:val="313"/>
        </w:trPr>
        <w:tc>
          <w:tcPr>
            <w:tcW w:w="2689" w:type="dxa"/>
          </w:tcPr>
          <w:p w14:paraId="7DF52CB7" w14:textId="7D232F8D" w:rsidR="005360C8" w:rsidRPr="004B25A4" w:rsidRDefault="004B25A4">
            <w:r w:rsidRPr="004B25A4">
              <w:t>Název</w:t>
            </w:r>
          </w:p>
        </w:tc>
        <w:tc>
          <w:tcPr>
            <w:tcW w:w="1134" w:type="dxa"/>
          </w:tcPr>
          <w:p w14:paraId="41C173B3" w14:textId="7DBD7F34" w:rsidR="005360C8" w:rsidRDefault="005360C8">
            <w:r>
              <w:t>Označení</w:t>
            </w:r>
          </w:p>
        </w:tc>
        <w:tc>
          <w:tcPr>
            <w:tcW w:w="3969" w:type="dxa"/>
          </w:tcPr>
          <w:p w14:paraId="35806063" w14:textId="6C90DC9F" w:rsidR="005360C8" w:rsidRDefault="005360C8">
            <w:r>
              <w:t>Parametry</w:t>
            </w:r>
          </w:p>
        </w:tc>
        <w:tc>
          <w:tcPr>
            <w:tcW w:w="1254" w:type="dxa"/>
          </w:tcPr>
          <w:p w14:paraId="18FE7EF3" w14:textId="1F67865D" w:rsidR="005360C8" w:rsidRDefault="005360C8">
            <w:r>
              <w:t>Ev. Číslo</w:t>
            </w:r>
          </w:p>
        </w:tc>
      </w:tr>
      <w:tr w:rsidR="001458E5" w14:paraId="2255505A" w14:textId="77777777" w:rsidTr="00617F09">
        <w:trPr>
          <w:trHeight w:val="296"/>
        </w:trPr>
        <w:tc>
          <w:tcPr>
            <w:tcW w:w="2689" w:type="dxa"/>
          </w:tcPr>
          <w:p w14:paraId="4AAD7A37" w14:textId="3A798A8E" w:rsidR="005360C8" w:rsidRDefault="00213E9C" w:rsidP="00893FD1">
            <w:pPr>
              <w:tabs>
                <w:tab w:val="center" w:pos="1022"/>
                <w:tab w:val="right" w:pos="2045"/>
              </w:tabs>
            </w:pPr>
            <w:r>
              <w:t>Zdroj</w:t>
            </w:r>
          </w:p>
        </w:tc>
        <w:tc>
          <w:tcPr>
            <w:tcW w:w="1134" w:type="dxa"/>
          </w:tcPr>
          <w:p w14:paraId="7C367CFF" w14:textId="22061AC8" w:rsidR="005360C8" w:rsidRPr="00EC0A7A" w:rsidRDefault="00213E9C">
            <w:pPr>
              <w:rPr>
                <w:vertAlign w:val="subscript"/>
              </w:rPr>
            </w:pPr>
            <w:r>
              <w:t>U</w:t>
            </w:r>
          </w:p>
        </w:tc>
        <w:tc>
          <w:tcPr>
            <w:tcW w:w="3969" w:type="dxa"/>
          </w:tcPr>
          <w:p w14:paraId="51664DDA" w14:textId="574097B3" w:rsidR="005360C8" w:rsidRDefault="00213E9C">
            <w:r w:rsidRPr="00213E9C">
              <w:t>±</w:t>
            </w:r>
            <w:r>
              <w:t xml:space="preserve"> </w:t>
            </w:r>
            <w:proofErr w:type="gramStart"/>
            <w:r>
              <w:t>15V</w:t>
            </w:r>
            <w:proofErr w:type="gramEnd"/>
            <w:r>
              <w:t>/1A; 0-33V/2A</w:t>
            </w:r>
          </w:p>
        </w:tc>
        <w:tc>
          <w:tcPr>
            <w:tcW w:w="1254" w:type="dxa"/>
          </w:tcPr>
          <w:p w14:paraId="5CC590EA" w14:textId="7F540E96" w:rsidR="005360C8" w:rsidRDefault="00213E9C" w:rsidP="001C2D61">
            <w:pPr>
              <w:jc w:val="center"/>
            </w:pPr>
            <w:r>
              <w:t>LE2 1030</w:t>
            </w:r>
          </w:p>
        </w:tc>
      </w:tr>
      <w:tr w:rsidR="00AE3208" w14:paraId="0EFEBF7D" w14:textId="77777777" w:rsidTr="00617F09">
        <w:trPr>
          <w:trHeight w:val="138"/>
        </w:trPr>
        <w:tc>
          <w:tcPr>
            <w:tcW w:w="2689" w:type="dxa"/>
          </w:tcPr>
          <w:p w14:paraId="0EA645D4" w14:textId="11EE6A81" w:rsidR="00AE3208" w:rsidRDefault="00213E9C" w:rsidP="00673DEF">
            <w:r>
              <w:t>Potenciometr</w:t>
            </w:r>
          </w:p>
        </w:tc>
        <w:tc>
          <w:tcPr>
            <w:tcW w:w="1134" w:type="dxa"/>
          </w:tcPr>
          <w:p w14:paraId="1BD17F4E" w14:textId="756ABE9F" w:rsidR="00AE3208" w:rsidRPr="00C412CB" w:rsidRDefault="00213E9C" w:rsidP="00673DEF">
            <w:pPr>
              <w:tabs>
                <w:tab w:val="center" w:pos="1022"/>
              </w:tabs>
            </w:pPr>
            <w:r>
              <w:t>P2</w:t>
            </w:r>
          </w:p>
        </w:tc>
        <w:tc>
          <w:tcPr>
            <w:tcW w:w="3969" w:type="dxa"/>
          </w:tcPr>
          <w:p w14:paraId="4F0D8A08" w14:textId="0A0CCB6E" w:rsidR="00AE3208" w:rsidRDefault="00213E9C" w:rsidP="00673DEF">
            <w:r>
              <w:t>105</w:t>
            </w:r>
            <w:r>
              <w:rPr>
                <w:rFonts w:cstheme="minorHAnsi"/>
              </w:rPr>
              <w:t>Ω</w:t>
            </w:r>
            <w:r>
              <w:t>/1,6A</w:t>
            </w:r>
          </w:p>
        </w:tc>
        <w:tc>
          <w:tcPr>
            <w:tcW w:w="1254" w:type="dxa"/>
          </w:tcPr>
          <w:p w14:paraId="557545AC" w14:textId="155CF5AB" w:rsidR="00AE3208" w:rsidRPr="00213E9C" w:rsidRDefault="00213E9C" w:rsidP="001C2D61">
            <w:pPr>
              <w:jc w:val="center"/>
              <w:rPr>
                <w:rFonts w:eastAsia="Calibri" w:cstheme="minorHAnsi"/>
              </w:rPr>
            </w:pPr>
            <w:r w:rsidRPr="00213E9C">
              <w:rPr>
                <w:rFonts w:eastAsia="Calibri" w:cstheme="minorHAnsi"/>
              </w:rPr>
              <w:t>LE2 453</w:t>
            </w:r>
          </w:p>
        </w:tc>
      </w:tr>
      <w:tr w:rsidR="001458E5" w14:paraId="00A0ADFF" w14:textId="77777777" w:rsidTr="00617F09">
        <w:trPr>
          <w:trHeight w:val="313"/>
        </w:trPr>
        <w:tc>
          <w:tcPr>
            <w:tcW w:w="2689" w:type="dxa"/>
          </w:tcPr>
          <w:p w14:paraId="3DF86363" w14:textId="33B83B46" w:rsidR="005360C8" w:rsidRDefault="00213E9C" w:rsidP="00E250FF">
            <w:pPr>
              <w:tabs>
                <w:tab w:val="left" w:pos="714"/>
              </w:tabs>
            </w:pPr>
            <w:r>
              <w:t>Potenciometr</w:t>
            </w:r>
          </w:p>
        </w:tc>
        <w:tc>
          <w:tcPr>
            <w:tcW w:w="1134" w:type="dxa"/>
          </w:tcPr>
          <w:p w14:paraId="7D09ACDF" w14:textId="5E53BEA5" w:rsidR="005360C8" w:rsidRPr="00213E9C" w:rsidRDefault="00213E9C">
            <w:r>
              <w:t>P1</w:t>
            </w:r>
          </w:p>
        </w:tc>
        <w:tc>
          <w:tcPr>
            <w:tcW w:w="3969" w:type="dxa"/>
          </w:tcPr>
          <w:p w14:paraId="7739D408" w14:textId="28876A5D" w:rsidR="005360C8" w:rsidRDefault="00213E9C">
            <w:r>
              <w:rPr>
                <w:rFonts w:cstheme="minorHAnsi"/>
              </w:rPr>
              <w:t>250Ω</w:t>
            </w:r>
            <w:r>
              <w:t>/</w:t>
            </w:r>
            <w:proofErr w:type="gramStart"/>
            <w:r>
              <w:t>1A</w:t>
            </w:r>
            <w:proofErr w:type="gramEnd"/>
          </w:p>
        </w:tc>
        <w:tc>
          <w:tcPr>
            <w:tcW w:w="1254" w:type="dxa"/>
          </w:tcPr>
          <w:p w14:paraId="00881BD7" w14:textId="591FD5C7" w:rsidR="005360C8" w:rsidRDefault="00213E9C" w:rsidP="001C2D61">
            <w:pPr>
              <w:jc w:val="center"/>
            </w:pPr>
            <w:r>
              <w:t>LE2 435</w:t>
            </w:r>
          </w:p>
        </w:tc>
      </w:tr>
      <w:tr w:rsidR="001458E5" w14:paraId="1A2ABF4B" w14:textId="77777777" w:rsidTr="00617F09">
        <w:trPr>
          <w:trHeight w:val="296"/>
        </w:trPr>
        <w:tc>
          <w:tcPr>
            <w:tcW w:w="2689" w:type="dxa"/>
          </w:tcPr>
          <w:p w14:paraId="2F3FCD88" w14:textId="759ED7C9" w:rsidR="005360C8" w:rsidRPr="00FD63BB" w:rsidRDefault="00213E9C">
            <w:r>
              <w:t>Odporová dekáda</w:t>
            </w:r>
          </w:p>
        </w:tc>
        <w:tc>
          <w:tcPr>
            <w:tcW w:w="1134" w:type="dxa"/>
          </w:tcPr>
          <w:p w14:paraId="3DBC9ABB" w14:textId="01F94D8D" w:rsidR="005360C8" w:rsidRPr="00C412CB" w:rsidRDefault="00213E9C">
            <w:r>
              <w:t>R</w:t>
            </w:r>
          </w:p>
        </w:tc>
        <w:tc>
          <w:tcPr>
            <w:tcW w:w="3969" w:type="dxa"/>
          </w:tcPr>
          <w:p w14:paraId="0788CB98" w14:textId="2CBD809C" w:rsidR="005360C8" w:rsidRDefault="00213E9C" w:rsidP="003A053B">
            <w:pPr>
              <w:tabs>
                <w:tab w:val="center" w:pos="1243"/>
              </w:tabs>
            </w:pPr>
            <w:r>
              <w:t>11111110</w:t>
            </w:r>
            <w:r>
              <w:rPr>
                <w:rFonts w:cstheme="minorHAnsi"/>
              </w:rPr>
              <w:t xml:space="preserve"> Ω</w:t>
            </w:r>
          </w:p>
        </w:tc>
        <w:tc>
          <w:tcPr>
            <w:tcW w:w="1254" w:type="dxa"/>
          </w:tcPr>
          <w:p w14:paraId="25F7454F" w14:textId="73D56409" w:rsidR="00A34E12" w:rsidRDefault="00213E9C" w:rsidP="001C2D61">
            <w:pPr>
              <w:jc w:val="center"/>
            </w:pPr>
            <w:r>
              <w:t>LE2 5055</w:t>
            </w:r>
          </w:p>
        </w:tc>
      </w:tr>
      <w:tr w:rsidR="00AE3208" w14:paraId="150140FD" w14:textId="77777777" w:rsidTr="00617F09">
        <w:trPr>
          <w:trHeight w:val="138"/>
        </w:trPr>
        <w:tc>
          <w:tcPr>
            <w:tcW w:w="2689" w:type="dxa"/>
          </w:tcPr>
          <w:p w14:paraId="4BECC286" w14:textId="0FE60922" w:rsidR="00AE3208" w:rsidRDefault="00731C8A" w:rsidP="00AE3208">
            <w:r>
              <w:t>Tranzistor</w:t>
            </w:r>
          </w:p>
        </w:tc>
        <w:tc>
          <w:tcPr>
            <w:tcW w:w="1134" w:type="dxa"/>
          </w:tcPr>
          <w:p w14:paraId="54EF697E" w14:textId="5309782C" w:rsidR="008D619C" w:rsidRPr="00731C8A" w:rsidRDefault="00731C8A" w:rsidP="00AE3208">
            <w:pPr>
              <w:tabs>
                <w:tab w:val="center" w:pos="1022"/>
              </w:tabs>
            </w:pPr>
            <w:r>
              <w:t>T</w:t>
            </w:r>
          </w:p>
        </w:tc>
        <w:tc>
          <w:tcPr>
            <w:tcW w:w="3969" w:type="dxa"/>
          </w:tcPr>
          <w:p w14:paraId="7FAEE64E" w14:textId="2BA487A4" w:rsidR="00AE3208" w:rsidRDefault="00213E9C" w:rsidP="00AE3208">
            <w:r>
              <w:t>C54</w:t>
            </w:r>
            <w:r w:rsidR="00731C8A">
              <w:t>7B</w:t>
            </w:r>
            <w:r w:rsidR="00F5016F">
              <w:t xml:space="preserve"> (</w:t>
            </w:r>
            <w:proofErr w:type="spellStart"/>
            <w:r w:rsidR="00F5016F">
              <w:t>Ic</w:t>
            </w:r>
            <w:proofErr w:type="spellEnd"/>
            <w:r w:rsidR="00F5016F">
              <w:t xml:space="preserve"> = </w:t>
            </w:r>
            <w:proofErr w:type="gramStart"/>
            <w:r w:rsidR="00F5016F">
              <w:t>100mA</w:t>
            </w:r>
            <w:proofErr w:type="gramEnd"/>
            <w:r w:rsidR="00F5016F">
              <w:t xml:space="preserve">, </w:t>
            </w:r>
            <w:proofErr w:type="spellStart"/>
            <w:r w:rsidR="00F5016F">
              <w:t>Uce</w:t>
            </w:r>
            <w:proofErr w:type="spellEnd"/>
            <w:r w:rsidR="00F5016F">
              <w:t xml:space="preserve"> = </w:t>
            </w:r>
            <w:r w:rsidR="00CF6471">
              <w:t>4</w:t>
            </w:r>
            <w:r w:rsidR="00F5016F">
              <w:t xml:space="preserve">5V, </w:t>
            </w:r>
            <w:proofErr w:type="spellStart"/>
            <w:r w:rsidR="00F5016F">
              <w:t>Ptot</w:t>
            </w:r>
            <w:proofErr w:type="spellEnd"/>
            <w:r w:rsidR="00F5016F">
              <w:t xml:space="preserve"> = 500mW</w:t>
            </w:r>
            <w:r w:rsidR="00484575">
              <w:t>)</w:t>
            </w:r>
          </w:p>
        </w:tc>
        <w:tc>
          <w:tcPr>
            <w:tcW w:w="1254" w:type="dxa"/>
          </w:tcPr>
          <w:p w14:paraId="73C62EE0" w14:textId="7EACAE39" w:rsidR="00AE3208" w:rsidRDefault="00731C8A" w:rsidP="001C2D61">
            <w:pPr>
              <w:jc w:val="center"/>
            </w:pPr>
            <w:r>
              <w:t>-</w:t>
            </w:r>
          </w:p>
        </w:tc>
      </w:tr>
      <w:tr w:rsidR="00117D47" w14:paraId="0FCD62A3" w14:textId="77777777" w:rsidTr="00617F09">
        <w:trPr>
          <w:trHeight w:val="138"/>
        </w:trPr>
        <w:tc>
          <w:tcPr>
            <w:tcW w:w="2689" w:type="dxa"/>
          </w:tcPr>
          <w:p w14:paraId="18508A49" w14:textId="1006276B" w:rsidR="00117D47" w:rsidRDefault="00731C8A" w:rsidP="00117D47">
            <w:r>
              <w:t>OZ</w:t>
            </w:r>
          </w:p>
        </w:tc>
        <w:tc>
          <w:tcPr>
            <w:tcW w:w="1134" w:type="dxa"/>
          </w:tcPr>
          <w:p w14:paraId="64D5D235" w14:textId="703A7CB3" w:rsidR="00117D47" w:rsidRPr="00C412CB" w:rsidRDefault="00731C8A" w:rsidP="00117D47">
            <w:pPr>
              <w:tabs>
                <w:tab w:val="center" w:pos="1022"/>
              </w:tabs>
            </w:pPr>
            <w:r>
              <w:t>OZ</w:t>
            </w:r>
          </w:p>
        </w:tc>
        <w:tc>
          <w:tcPr>
            <w:tcW w:w="3969" w:type="dxa"/>
          </w:tcPr>
          <w:p w14:paraId="79EE243A" w14:textId="6959152E" w:rsidR="00117D47" w:rsidRDefault="00117D47" w:rsidP="00117D47"/>
        </w:tc>
        <w:tc>
          <w:tcPr>
            <w:tcW w:w="1254" w:type="dxa"/>
          </w:tcPr>
          <w:p w14:paraId="3FF0B144" w14:textId="4D6EA46D" w:rsidR="00117D47" w:rsidRDefault="00731C8A" w:rsidP="001C2D61">
            <w:pPr>
              <w:jc w:val="center"/>
            </w:pPr>
            <w:r>
              <w:t>-</w:t>
            </w:r>
          </w:p>
        </w:tc>
      </w:tr>
      <w:tr w:rsidR="008D619C" w14:paraId="0A197B7A" w14:textId="77777777" w:rsidTr="00617F09">
        <w:trPr>
          <w:trHeight w:val="138"/>
        </w:trPr>
        <w:tc>
          <w:tcPr>
            <w:tcW w:w="2689" w:type="dxa"/>
          </w:tcPr>
          <w:p w14:paraId="6EFC9BEF" w14:textId="03AA6797" w:rsidR="008D619C" w:rsidRDefault="00731C8A" w:rsidP="008D619C">
            <w:r>
              <w:t>Miliampérmetr</w:t>
            </w:r>
          </w:p>
        </w:tc>
        <w:tc>
          <w:tcPr>
            <w:tcW w:w="1134" w:type="dxa"/>
          </w:tcPr>
          <w:p w14:paraId="6BF71F46" w14:textId="66EC77F0" w:rsidR="008D619C" w:rsidRPr="00C412CB" w:rsidRDefault="00731C8A" w:rsidP="008D619C">
            <w:pPr>
              <w:tabs>
                <w:tab w:val="center" w:pos="1022"/>
              </w:tabs>
            </w:pPr>
            <w:r>
              <w:t>mA</w:t>
            </w:r>
          </w:p>
        </w:tc>
        <w:tc>
          <w:tcPr>
            <w:tcW w:w="3969" w:type="dxa"/>
          </w:tcPr>
          <w:p w14:paraId="0277BF96" w14:textId="1E91FAA6" w:rsidR="008D619C" w:rsidRDefault="00731C8A" w:rsidP="008D619C">
            <w:r>
              <w:t>0,6 – 600 mA</w:t>
            </w:r>
          </w:p>
        </w:tc>
        <w:tc>
          <w:tcPr>
            <w:tcW w:w="1254" w:type="dxa"/>
          </w:tcPr>
          <w:p w14:paraId="46FD9A69" w14:textId="6E769F5E" w:rsidR="008D619C" w:rsidRDefault="00731C8A" w:rsidP="001C2D61">
            <w:pPr>
              <w:jc w:val="center"/>
            </w:pPr>
            <w:r>
              <w:t>LE2 2243/7</w:t>
            </w:r>
          </w:p>
        </w:tc>
      </w:tr>
      <w:tr w:rsidR="008D619C" w14:paraId="6800EEB9" w14:textId="77777777" w:rsidTr="00617F09">
        <w:trPr>
          <w:trHeight w:val="138"/>
        </w:trPr>
        <w:tc>
          <w:tcPr>
            <w:tcW w:w="2689" w:type="dxa"/>
          </w:tcPr>
          <w:p w14:paraId="2D7E1DB6" w14:textId="3B54C63A" w:rsidR="008D619C" w:rsidRPr="008D619C" w:rsidRDefault="00731C8A" w:rsidP="008D619C">
            <w:proofErr w:type="spellStart"/>
            <w:r>
              <w:t>Mikroampérmetr</w:t>
            </w:r>
            <w:proofErr w:type="spellEnd"/>
          </w:p>
        </w:tc>
        <w:tc>
          <w:tcPr>
            <w:tcW w:w="1134" w:type="dxa"/>
          </w:tcPr>
          <w:p w14:paraId="5A469C84" w14:textId="4415AB53" w:rsidR="008D619C" w:rsidRPr="00C412CB" w:rsidRDefault="00731C8A" w:rsidP="008D619C">
            <w:pPr>
              <w:tabs>
                <w:tab w:val="center" w:pos="1022"/>
              </w:tabs>
            </w:pPr>
            <w:proofErr w:type="spellStart"/>
            <w:r w:rsidRPr="00731C8A">
              <w:t>μ</w:t>
            </w:r>
            <w:r>
              <w:t>A</w:t>
            </w:r>
            <w:proofErr w:type="spellEnd"/>
          </w:p>
        </w:tc>
        <w:tc>
          <w:tcPr>
            <w:tcW w:w="3969" w:type="dxa"/>
          </w:tcPr>
          <w:p w14:paraId="61EF6624" w14:textId="27EB8D30" w:rsidR="008D619C" w:rsidRPr="00617F09" w:rsidRDefault="00731C8A" w:rsidP="008D619C">
            <w:r>
              <w:t xml:space="preserve">75-750 </w:t>
            </w:r>
            <w:proofErr w:type="spellStart"/>
            <w:r w:rsidRPr="00731C8A">
              <w:t>μ</w:t>
            </w:r>
            <w:r>
              <w:t>A</w:t>
            </w:r>
            <w:proofErr w:type="spellEnd"/>
          </w:p>
        </w:tc>
        <w:tc>
          <w:tcPr>
            <w:tcW w:w="1254" w:type="dxa"/>
          </w:tcPr>
          <w:p w14:paraId="382E6C63" w14:textId="5D673E86" w:rsidR="008D619C" w:rsidRDefault="00731961" w:rsidP="001C2D61">
            <w:pPr>
              <w:jc w:val="center"/>
            </w:pPr>
            <w:r>
              <w:t>LE 5123</w:t>
            </w:r>
          </w:p>
        </w:tc>
      </w:tr>
      <w:tr w:rsidR="008D619C" w14:paraId="396E3D75" w14:textId="77777777" w:rsidTr="00617F09">
        <w:trPr>
          <w:trHeight w:val="138"/>
        </w:trPr>
        <w:tc>
          <w:tcPr>
            <w:tcW w:w="2689" w:type="dxa"/>
          </w:tcPr>
          <w:p w14:paraId="1E1E2F18" w14:textId="22A53C74" w:rsidR="008D619C" w:rsidRPr="008D619C" w:rsidRDefault="00731C8A" w:rsidP="008D619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Číslicový voltmetr</w:t>
            </w:r>
          </w:p>
        </w:tc>
        <w:tc>
          <w:tcPr>
            <w:tcW w:w="1134" w:type="dxa"/>
          </w:tcPr>
          <w:p w14:paraId="0701615F" w14:textId="4D698458" w:rsidR="008D619C" w:rsidRPr="00731C8A" w:rsidRDefault="00731C8A" w:rsidP="008D619C">
            <w:pPr>
              <w:tabs>
                <w:tab w:val="center" w:pos="1022"/>
              </w:tabs>
            </w:pPr>
            <w:r>
              <w:t>ČV</w:t>
            </w:r>
          </w:p>
        </w:tc>
        <w:tc>
          <w:tcPr>
            <w:tcW w:w="3969" w:type="dxa"/>
          </w:tcPr>
          <w:p w14:paraId="5B012F16" w14:textId="54F24635" w:rsidR="008D619C" w:rsidRPr="008D619C" w:rsidRDefault="00731C8A" w:rsidP="008D619C">
            <w:r>
              <w:t>MX 553</w:t>
            </w:r>
          </w:p>
        </w:tc>
        <w:tc>
          <w:tcPr>
            <w:tcW w:w="1254" w:type="dxa"/>
          </w:tcPr>
          <w:p w14:paraId="577833F6" w14:textId="43FC8C23" w:rsidR="008D619C" w:rsidRDefault="001C2D61" w:rsidP="001C2D61">
            <w:pPr>
              <w:ind w:left="495"/>
              <w:jc w:val="center"/>
            </w:pPr>
            <w:r>
              <w:t>-</w:t>
            </w:r>
          </w:p>
        </w:tc>
      </w:tr>
    </w:tbl>
    <w:p w14:paraId="65D0C1AA" w14:textId="77777777" w:rsidR="00DC37E4" w:rsidRDefault="00DC37E4" w:rsidP="00447E80">
      <w:pPr>
        <w:rPr>
          <w:rFonts w:ascii="Calibri" w:hAnsi="Calibri" w:cs="Calibri"/>
          <w:b/>
          <w:bCs/>
          <w:u w:val="single"/>
        </w:rPr>
      </w:pPr>
    </w:p>
    <w:p w14:paraId="1A50C282" w14:textId="77777777" w:rsidR="00484575" w:rsidRDefault="00484575" w:rsidP="00484575">
      <w:pPr>
        <w:rPr>
          <w:rFonts w:ascii="Calibri" w:hAnsi="Calibri" w:cs="Calibri"/>
          <w:b/>
          <w:bCs/>
          <w:u w:val="single"/>
        </w:rPr>
      </w:pPr>
    </w:p>
    <w:p w14:paraId="5D6FEED0" w14:textId="77777777" w:rsidR="00E220B5" w:rsidRDefault="00E220B5" w:rsidP="00484575">
      <w:pPr>
        <w:rPr>
          <w:rFonts w:ascii="Calibri" w:hAnsi="Calibri" w:cs="Calibri"/>
          <w:b/>
          <w:bCs/>
          <w:u w:val="single"/>
        </w:rPr>
      </w:pPr>
    </w:p>
    <w:p w14:paraId="353E76CA" w14:textId="6571E520" w:rsidR="002909D0" w:rsidRDefault="00A11112" w:rsidP="00484575">
      <w:pPr>
        <w:rPr>
          <w:rFonts w:ascii="Calibri" w:hAnsi="Calibri" w:cs="Calibri"/>
          <w:b/>
          <w:bCs/>
          <w:u w:val="single"/>
        </w:rPr>
      </w:pPr>
      <w:r w:rsidRPr="00A11112">
        <w:rPr>
          <w:rFonts w:ascii="Calibri" w:hAnsi="Calibri" w:cs="Calibri"/>
          <w:b/>
          <w:bCs/>
          <w:u w:val="single"/>
        </w:rPr>
        <w:lastRenderedPageBreak/>
        <w:t>Po</w:t>
      </w:r>
      <w:r w:rsidR="00447E80">
        <w:rPr>
          <w:rFonts w:ascii="Calibri" w:hAnsi="Calibri" w:cs="Calibri"/>
          <w:b/>
          <w:bCs/>
          <w:u w:val="single"/>
        </w:rPr>
        <w:t>stup</w:t>
      </w:r>
      <w:r w:rsidRPr="00A11112">
        <w:rPr>
          <w:rFonts w:ascii="Calibri" w:hAnsi="Calibri" w:cs="Calibri"/>
          <w:b/>
          <w:bCs/>
          <w:u w:val="single"/>
        </w:rPr>
        <w:t xml:space="preserve">: </w:t>
      </w:r>
    </w:p>
    <w:p w14:paraId="37D04889" w14:textId="4B6C5C1E" w:rsidR="00CF6471" w:rsidRDefault="00CF6471" w:rsidP="00CF6471">
      <w:pPr>
        <w:ind w:left="709" w:hanging="709"/>
        <w:contextualSpacing/>
        <w:rPr>
          <w:rFonts w:ascii="Calibri" w:hAnsi="Calibri" w:cs="Calibri"/>
        </w:rPr>
      </w:pPr>
      <w:r w:rsidRPr="00CF6471">
        <w:rPr>
          <w:rFonts w:ascii="Calibri" w:hAnsi="Calibri" w:cs="Calibri"/>
        </w:rPr>
        <w:t>1)</w:t>
      </w:r>
      <w:r>
        <w:rPr>
          <w:rFonts w:ascii="Calibri" w:hAnsi="Calibri" w:cs="Calibri"/>
        </w:rPr>
        <w:t>Zjištění mezních hodnot</w:t>
      </w:r>
      <w:r w:rsidR="005F3678">
        <w:rPr>
          <w:rFonts w:ascii="Calibri" w:hAnsi="Calibri" w:cs="Calibri"/>
        </w:rPr>
        <w:t xml:space="preserve"> (měříme do poloviny mezních hodnot)</w:t>
      </w:r>
    </w:p>
    <w:p w14:paraId="7A048771" w14:textId="0FC9722D" w:rsidR="00CF6471" w:rsidRDefault="00CF6471" w:rsidP="00CF6471">
      <w:pPr>
        <w:ind w:left="709" w:hanging="709"/>
        <w:contextualSpacing/>
        <w:rPr>
          <w:rFonts w:ascii="Calibri" w:hAnsi="Calibri" w:cs="Calibri"/>
        </w:rPr>
      </w:pPr>
      <w:r>
        <w:rPr>
          <w:rFonts w:ascii="Calibri" w:hAnsi="Calibri" w:cs="Calibri"/>
        </w:rPr>
        <w:t xml:space="preserve">2)Nastavení hodnoty </w:t>
      </w:r>
      <w:proofErr w:type="spellStart"/>
      <w:r>
        <w:rPr>
          <w:rFonts w:ascii="Calibri" w:hAnsi="Calibri" w:cs="Calibri"/>
        </w:rPr>
        <w:t>Ib</w:t>
      </w:r>
      <w:proofErr w:type="spellEnd"/>
    </w:p>
    <w:p w14:paraId="3E2DE99C" w14:textId="1834D10A" w:rsidR="00CF6471" w:rsidRDefault="00CF6471" w:rsidP="00CF6471">
      <w:pPr>
        <w:ind w:left="709" w:hanging="709"/>
        <w:contextualSpacing/>
        <w:rPr>
          <w:rFonts w:ascii="Calibri" w:hAnsi="Calibri" w:cs="Calibri"/>
        </w:rPr>
      </w:pPr>
      <w:r>
        <w:rPr>
          <w:rFonts w:ascii="Calibri" w:hAnsi="Calibri" w:cs="Calibri"/>
        </w:rPr>
        <w:t xml:space="preserve">3)Zvyšujeme </w:t>
      </w:r>
      <w:proofErr w:type="spellStart"/>
      <w:r>
        <w:rPr>
          <w:rFonts w:ascii="Calibri" w:hAnsi="Calibri" w:cs="Calibri"/>
        </w:rPr>
        <w:t>Uce</w:t>
      </w:r>
      <w:proofErr w:type="spellEnd"/>
      <w:r>
        <w:rPr>
          <w:rFonts w:ascii="Calibri" w:hAnsi="Calibri" w:cs="Calibri"/>
        </w:rPr>
        <w:t xml:space="preserve"> do dosažení některé z mezních hodnot</w:t>
      </w:r>
    </w:p>
    <w:p w14:paraId="3D442581" w14:textId="1B642A30" w:rsidR="00CF6471" w:rsidRPr="00CF6471" w:rsidRDefault="00CF6471" w:rsidP="00CF6471">
      <w:pPr>
        <w:ind w:left="709" w:hanging="709"/>
        <w:contextualSpacing/>
        <w:rPr>
          <w:rFonts w:ascii="Calibri" w:hAnsi="Calibri" w:cs="Calibri"/>
        </w:rPr>
      </w:pPr>
      <w:r>
        <w:rPr>
          <w:rFonts w:ascii="Calibri" w:hAnsi="Calibri" w:cs="Calibri"/>
        </w:rPr>
        <w:t xml:space="preserve">4)Snižujme </w:t>
      </w:r>
      <w:proofErr w:type="spellStart"/>
      <w:r>
        <w:rPr>
          <w:rFonts w:ascii="Calibri" w:hAnsi="Calibri" w:cs="Calibri"/>
        </w:rPr>
        <w:t>Uce</w:t>
      </w:r>
      <w:proofErr w:type="spellEnd"/>
      <w:r>
        <w:rPr>
          <w:rFonts w:ascii="Calibri" w:hAnsi="Calibri" w:cs="Calibri"/>
        </w:rPr>
        <w:t xml:space="preserve"> a odečítáme </w:t>
      </w:r>
      <w:proofErr w:type="spellStart"/>
      <w:r>
        <w:rPr>
          <w:rFonts w:ascii="Calibri" w:hAnsi="Calibri" w:cs="Calibri"/>
        </w:rPr>
        <w:t>Ic</w:t>
      </w:r>
      <w:proofErr w:type="spellEnd"/>
    </w:p>
    <w:p w14:paraId="0D32CC87" w14:textId="3916DC11" w:rsidR="00132546" w:rsidRPr="00CF6471" w:rsidRDefault="00CF6471" w:rsidP="00CF6471">
      <w:pPr>
        <w:ind w:left="709" w:hanging="709"/>
        <w:contextualSpacing/>
        <w:rPr>
          <w:rFonts w:ascii="Calibri" w:hAnsi="Calibri" w:cs="Calibri"/>
        </w:rPr>
      </w:pPr>
      <w:r>
        <w:rPr>
          <w:rFonts w:ascii="Calibri" w:hAnsi="Calibri" w:cs="Calibri"/>
        </w:rPr>
        <w:t xml:space="preserve">5)Opakujeme pro jiné </w:t>
      </w:r>
      <w:proofErr w:type="spellStart"/>
      <w:r>
        <w:rPr>
          <w:rFonts w:ascii="Calibri" w:hAnsi="Calibri" w:cs="Calibri"/>
        </w:rPr>
        <w:t>Ib</w:t>
      </w:r>
      <w:proofErr w:type="spellEnd"/>
    </w:p>
    <w:p w14:paraId="1AB16F11" w14:textId="6B5527C1" w:rsidR="00132546" w:rsidRPr="00431173" w:rsidRDefault="00132546" w:rsidP="00431173">
      <w:pPr>
        <w:ind w:left="709" w:hanging="709"/>
        <w:contextualSpacing/>
        <w:rPr>
          <w:rFonts w:ascii="Calibri" w:hAnsi="Calibri" w:cs="Calibri"/>
        </w:rPr>
      </w:pPr>
    </w:p>
    <w:p w14:paraId="1FEC6F65" w14:textId="00D87ECF" w:rsidR="0099173B" w:rsidRPr="00D43CE1" w:rsidRDefault="00DB1B6C" w:rsidP="0099173B">
      <w:pPr>
        <w:rPr>
          <w:rFonts w:ascii="Calibri" w:eastAsia="Times New Roman" w:hAnsi="Calibri" w:cs="Calibri"/>
          <w:color w:val="000000"/>
          <w:lang w:eastAsia="cs-CZ"/>
        </w:rPr>
      </w:pPr>
      <w:r>
        <w:rPr>
          <w:b/>
          <w:bCs/>
          <w:u w:val="single"/>
        </w:rPr>
        <w:t xml:space="preserve">Příklad </w:t>
      </w:r>
      <w:r w:rsidR="00C83DE5">
        <w:rPr>
          <w:b/>
          <w:bCs/>
          <w:u w:val="single"/>
        </w:rPr>
        <w:t>výpočtu:</w:t>
      </w:r>
    </w:p>
    <w:p w14:paraId="4E02350A" w14:textId="6629DCFD" w:rsidR="0099173B" w:rsidRPr="00AD797C" w:rsidRDefault="0099173B" w:rsidP="00D26143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R=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hAnsi="Cambria Math" w:cs="Calibri"/>
                  <w:sz w:val="24"/>
                  <w:szCs w:val="24"/>
                </w:rPr>
                <m:t>I</m:t>
              </m:r>
            </m:den>
          </m:f>
          <m:r>
            <w:rPr>
              <w:rFonts w:ascii="Cambria Math" w:hAnsi="Cambria Math" w:cs="Calibr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200*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  <w:szCs w:val="24"/>
            </w:rPr>
            <m:t>=50kΩ</m:t>
          </m:r>
        </m:oMath>
      </m:oMathPara>
    </w:p>
    <w:p w14:paraId="6F0FB1FF" w14:textId="5778CFF8" w:rsidR="00AD797C" w:rsidRPr="0099173B" w:rsidRDefault="00AD797C" w:rsidP="00D26143">
      <w:pPr>
        <w:rPr>
          <w:b/>
          <w:bCs/>
          <w:u w:val="single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P=Uce*Ic=5*50=250mW</m:t>
          </m:r>
        </m:oMath>
      </m:oMathPara>
    </w:p>
    <w:p w14:paraId="2A5F81F7" w14:textId="0C85802D" w:rsidR="00C83DE5" w:rsidRDefault="00C83DE5" w:rsidP="00D26143">
      <w:pPr>
        <w:rPr>
          <w:b/>
          <w:bCs/>
          <w:u w:val="single"/>
        </w:rPr>
      </w:pPr>
      <w:r>
        <w:rPr>
          <w:b/>
          <w:bCs/>
          <w:u w:val="single"/>
        </w:rPr>
        <w:t>Tabulka hodnot:</w:t>
      </w:r>
    </w:p>
    <w:tbl>
      <w:tblPr>
        <w:tblW w:w="96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3"/>
        <w:gridCol w:w="937"/>
        <w:gridCol w:w="905"/>
        <w:gridCol w:w="1016"/>
        <w:gridCol w:w="969"/>
        <w:gridCol w:w="952"/>
        <w:gridCol w:w="891"/>
        <w:gridCol w:w="1030"/>
        <w:gridCol w:w="954"/>
        <w:gridCol w:w="967"/>
      </w:tblGrid>
      <w:tr w:rsidR="00C83DE5" w:rsidRPr="00C83DE5" w14:paraId="3A3D0CD0" w14:textId="77777777" w:rsidTr="00AD67E1">
        <w:trPr>
          <w:trHeight w:val="315"/>
        </w:trPr>
        <w:tc>
          <w:tcPr>
            <w:tcW w:w="19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5C78B2" w14:textId="2451BD25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>Ib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 xml:space="preserve"> = </w:t>
            </w: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170</w:t>
            </w:r>
            <w:r w:rsidRPr="00731C8A">
              <w:t xml:space="preserve"> </w:t>
            </w:r>
            <w:proofErr w:type="spellStart"/>
            <w:r w:rsidRPr="00731C8A">
              <w:t>μ</w:t>
            </w:r>
            <w:r>
              <w:t>A</w:t>
            </w:r>
            <w:proofErr w:type="spellEnd"/>
          </w:p>
        </w:tc>
        <w:tc>
          <w:tcPr>
            <w:tcW w:w="192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8F1F7A" w14:textId="03331E1F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>Ib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 xml:space="preserve"> =</w:t>
            </w: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135</w:t>
            </w:r>
            <w:r w:rsidRPr="00731C8A">
              <w:t xml:space="preserve"> </w:t>
            </w:r>
            <w:proofErr w:type="spellStart"/>
            <w:r w:rsidRPr="00731C8A">
              <w:t>μ</w:t>
            </w:r>
            <w:r>
              <w:t>A</w:t>
            </w:r>
            <w:proofErr w:type="spellEnd"/>
          </w:p>
        </w:tc>
        <w:tc>
          <w:tcPr>
            <w:tcW w:w="192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B76ADB" w14:textId="5B17506B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>Ib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 xml:space="preserve"> =</w:t>
            </w: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93</w:t>
            </w:r>
            <w:r w:rsidRPr="00731C8A">
              <w:t xml:space="preserve"> </w:t>
            </w:r>
            <w:proofErr w:type="spellStart"/>
            <w:r w:rsidRPr="00731C8A">
              <w:t>μ</w:t>
            </w:r>
            <w:r>
              <w:t>A</w:t>
            </w:r>
            <w:proofErr w:type="spellEnd"/>
          </w:p>
        </w:tc>
        <w:tc>
          <w:tcPr>
            <w:tcW w:w="192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8B1DBD" w14:textId="28750BD1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>Ib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 xml:space="preserve"> =</w:t>
            </w: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61</w:t>
            </w:r>
            <w:r w:rsidRPr="00731C8A">
              <w:t xml:space="preserve"> </w:t>
            </w:r>
            <w:proofErr w:type="spellStart"/>
            <w:r w:rsidRPr="00731C8A">
              <w:t>μ</w:t>
            </w:r>
            <w:r>
              <w:t>A</w:t>
            </w:r>
            <w:proofErr w:type="spellEnd"/>
          </w:p>
        </w:tc>
        <w:tc>
          <w:tcPr>
            <w:tcW w:w="192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900AEC1" w14:textId="2D530D78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>Ib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 xml:space="preserve"> =</w:t>
            </w: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41</w:t>
            </w:r>
            <w:r w:rsidRPr="00731C8A">
              <w:t xml:space="preserve"> </w:t>
            </w:r>
            <w:proofErr w:type="spellStart"/>
            <w:r w:rsidRPr="00731C8A">
              <w:t>μ</w:t>
            </w:r>
            <w:r>
              <w:t>A</w:t>
            </w:r>
            <w:proofErr w:type="spellEnd"/>
          </w:p>
        </w:tc>
      </w:tr>
      <w:tr w:rsidR="00C83DE5" w:rsidRPr="00C83DE5" w14:paraId="19368C19" w14:textId="77777777" w:rsidTr="00C83DE5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15437" w14:textId="12462370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proofErr w:type="spellStart"/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Uce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 xml:space="preserve"> (V)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A894DA" w14:textId="3F470115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proofErr w:type="spellStart"/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Ic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 xml:space="preserve"> (mA)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344FE" w14:textId="7FAF0EBC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proofErr w:type="spellStart"/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Uce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 xml:space="preserve"> (V)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5A76EC" w14:textId="4D156B9D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proofErr w:type="spellStart"/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Ic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>(mA)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133D8" w14:textId="064AEFE8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proofErr w:type="spellStart"/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Uce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 xml:space="preserve"> (V)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7EC5D3" w14:textId="6875AADC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proofErr w:type="spellStart"/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Ic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>(mA)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8201E" w14:textId="18EDE216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proofErr w:type="spellStart"/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Uce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 xml:space="preserve"> (V)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751178" w14:textId="0528B5DB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proofErr w:type="spellStart"/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Ic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>(mA)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BD1BA" w14:textId="21829598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proofErr w:type="spellStart"/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Uce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 xml:space="preserve"> (V)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19C210" w14:textId="05D556AC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proofErr w:type="spellStart"/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Ic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cs-CZ"/>
              </w:rPr>
              <w:t>(mA)</w:t>
            </w:r>
          </w:p>
        </w:tc>
      </w:tr>
      <w:tr w:rsidR="00C83DE5" w:rsidRPr="00C83DE5" w14:paraId="5A757C96" w14:textId="77777777" w:rsidTr="00C83DE5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95BF8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5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3A1E78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50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FD895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6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1490B1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41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F917F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8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D7BA5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31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D3FDC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12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87A95F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21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9822C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83919A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17</w:t>
            </w:r>
          </w:p>
        </w:tc>
      </w:tr>
      <w:tr w:rsidR="00C83DE5" w:rsidRPr="00C83DE5" w14:paraId="3196E15C" w14:textId="77777777" w:rsidTr="00C83DE5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976CF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4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8FC7C0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49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F07D0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4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0B822A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40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D69AA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1B6185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30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8FF15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DECBAD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20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8A037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11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714D3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16</w:t>
            </w:r>
          </w:p>
        </w:tc>
      </w:tr>
      <w:tr w:rsidR="00C83DE5" w:rsidRPr="00C83DE5" w14:paraId="5FE10421" w14:textId="77777777" w:rsidTr="00C83DE5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04B6F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6A9FF8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46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79ADF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2,5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4D5C8B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37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3F9F7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4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F95EC9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29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07A3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2,5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4F97AF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19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AF982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7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C2A280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15</w:t>
            </w:r>
          </w:p>
        </w:tc>
      </w:tr>
      <w:tr w:rsidR="00C83DE5" w:rsidRPr="00C83DE5" w14:paraId="5BCDA7D3" w14:textId="77777777" w:rsidTr="00C83DE5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85AF3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760ADE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43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BEABF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2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B98438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35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2239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3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B7C24A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28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58C10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FB3355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18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CFE8C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3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EE2351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14</w:t>
            </w:r>
          </w:p>
        </w:tc>
      </w:tr>
      <w:tr w:rsidR="00C83DE5" w:rsidRPr="00C83DE5" w14:paraId="7374D89E" w14:textId="77777777" w:rsidTr="00C83DE5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C3BD7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1,5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0A06B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40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6DF57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1,5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030ED5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33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CCF88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2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925931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26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47CE7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E86410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15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391DB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0,7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0F4271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13</w:t>
            </w:r>
          </w:p>
        </w:tc>
      </w:tr>
      <w:tr w:rsidR="00C83DE5" w:rsidRPr="00C83DE5" w14:paraId="6885B154" w14:textId="77777777" w:rsidTr="00C83DE5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727FF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B6528D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37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9E12A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8FB822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31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7F32D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58E4E1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24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17C48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0,2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19A940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12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EE6F2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0,2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6EC4EE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11</w:t>
            </w:r>
          </w:p>
        </w:tc>
      </w:tr>
      <w:tr w:rsidR="00C83DE5" w:rsidRPr="00C83DE5" w14:paraId="464FE32D" w14:textId="77777777" w:rsidTr="00C83DE5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0DFAB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0,8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C1A281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34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3DA40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0,3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58833F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25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FD1FD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0,8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17C966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23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63CDF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0,12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AA29BB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8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FA1EE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0,15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C40DBD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8</w:t>
            </w:r>
          </w:p>
        </w:tc>
      </w:tr>
      <w:tr w:rsidR="00C83DE5" w:rsidRPr="00C83DE5" w14:paraId="70AF457B" w14:textId="77777777" w:rsidTr="00C83DE5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B152F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0,5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F86BC3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30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B00D1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0,2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6B2EC3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20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DCAB3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0,3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862965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20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EBE89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0,08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108C79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5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9DDB7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0,1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EB9491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5</w:t>
            </w:r>
          </w:p>
        </w:tc>
      </w:tr>
      <w:tr w:rsidR="00C83DE5" w:rsidRPr="00C83DE5" w14:paraId="6CED55B0" w14:textId="77777777" w:rsidTr="00C83DE5">
        <w:trPr>
          <w:trHeight w:val="315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727A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797048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27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582AC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0,13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02FEE3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15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934B6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0,2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6819B0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15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E3A2C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FA7D87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</w:t>
            </w:r>
          </w:p>
        </w:tc>
        <w:tc>
          <w:tcPr>
            <w:tcW w:w="9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E9230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B15BB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</w:t>
            </w:r>
          </w:p>
        </w:tc>
      </w:tr>
      <w:tr w:rsidR="00C83DE5" w:rsidRPr="00C83DE5" w14:paraId="02AE9446" w14:textId="77777777" w:rsidTr="00C83DE5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D27F7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0,15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F30AD0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21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2D6D6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0,1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287A3B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10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5DC89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0,1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4A48F8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10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DF35C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E0323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B3326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6260D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C83DE5" w:rsidRPr="00C83DE5" w14:paraId="7EDB65DF" w14:textId="77777777" w:rsidTr="00C83DE5">
        <w:trPr>
          <w:trHeight w:val="300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AE2D8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0,1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5D791F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14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C8662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0,06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BC3B91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5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5D49C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0,07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FA4195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5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2EAF7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CC6B1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F60A5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B8CF4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C83DE5" w:rsidRPr="00C83DE5" w14:paraId="15D1B6F4" w14:textId="77777777" w:rsidTr="00C83DE5">
        <w:trPr>
          <w:trHeight w:val="315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0182B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</w:t>
            </w:r>
          </w:p>
        </w:tc>
        <w:tc>
          <w:tcPr>
            <w:tcW w:w="9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0C02B6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</w:t>
            </w:r>
          </w:p>
        </w:tc>
        <w:tc>
          <w:tcPr>
            <w:tcW w:w="9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0D8D5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1B3F9E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45AE0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FF3258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C83DE5">
              <w:rPr>
                <w:rFonts w:ascii="Calibri" w:eastAsia="Times New Roman" w:hAnsi="Calibri" w:cs="Calibri"/>
                <w:color w:val="000000"/>
                <w:lang w:eastAsia="cs-CZ"/>
              </w:rPr>
              <w:t>0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B3443" w14:textId="77777777" w:rsidR="00C83DE5" w:rsidRPr="00C83DE5" w:rsidRDefault="00C83DE5" w:rsidP="00C83D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09D18" w14:textId="77777777" w:rsidR="00C83DE5" w:rsidRPr="00C83DE5" w:rsidRDefault="00C83DE5" w:rsidP="00C83D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788C0" w14:textId="77777777" w:rsidR="00C83DE5" w:rsidRPr="00C83DE5" w:rsidRDefault="00C83DE5" w:rsidP="00C83D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5E653" w14:textId="77777777" w:rsidR="00C83DE5" w:rsidRPr="00C83DE5" w:rsidRDefault="00C83DE5" w:rsidP="00C83D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</w:tbl>
    <w:p w14:paraId="381E7551" w14:textId="078C6019" w:rsidR="00C83DE5" w:rsidRDefault="00C83DE5" w:rsidP="00D26143">
      <w:pPr>
        <w:rPr>
          <w:b/>
          <w:bCs/>
          <w:u w:val="single"/>
        </w:rPr>
      </w:pPr>
    </w:p>
    <w:p w14:paraId="2F4F5974" w14:textId="60908236" w:rsidR="00484575" w:rsidRDefault="00484575" w:rsidP="00D26143">
      <w:pPr>
        <w:rPr>
          <w:b/>
          <w:bCs/>
          <w:u w:val="single"/>
        </w:rPr>
      </w:pPr>
      <w:r>
        <w:rPr>
          <w:b/>
          <w:bCs/>
          <w:u w:val="single"/>
        </w:rPr>
        <w:t>Graf:</w:t>
      </w:r>
    </w:p>
    <w:p w14:paraId="20B59786" w14:textId="77777777" w:rsidR="008A1790" w:rsidRDefault="00484575" w:rsidP="00D2614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76D3624" wp14:editId="33C3048E">
            <wp:extent cx="4548172" cy="2743200"/>
            <wp:effectExtent l="0" t="0" r="5080" b="0"/>
            <wp:docPr id="1" name="Graf 1">
              <a:extLst xmlns:a="http://schemas.openxmlformats.org/drawingml/2006/main">
                <a:ext uri="{FF2B5EF4-FFF2-40B4-BE49-F238E27FC236}">
                  <a16:creationId xmlns:a16="http://schemas.microsoft.com/office/drawing/2014/main" id="{C0A8A1B5-6898-4B62-399C-C27D36B69D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4DDCC43" w14:textId="7182B822" w:rsidR="00484575" w:rsidRDefault="00D26143" w:rsidP="00D26143">
      <w:pPr>
        <w:rPr>
          <w:b/>
          <w:bCs/>
          <w:u w:val="single"/>
        </w:rPr>
      </w:pPr>
      <w:r w:rsidRPr="004C1A8C">
        <w:rPr>
          <w:b/>
          <w:bCs/>
          <w:u w:val="single"/>
        </w:rPr>
        <w:lastRenderedPageBreak/>
        <w:t>Závěr</w:t>
      </w:r>
      <w:r w:rsidR="00484575">
        <w:rPr>
          <w:b/>
          <w:bCs/>
          <w:u w:val="single"/>
        </w:rPr>
        <w:t>:</w:t>
      </w:r>
    </w:p>
    <w:p w14:paraId="3EDEE2FE" w14:textId="7E17F928" w:rsidR="008A1790" w:rsidRDefault="008A1790" w:rsidP="00D26143">
      <w:r>
        <w:t>Díky znalostem ze 3. ročníku měření proběhlo bez problémů.</w:t>
      </w:r>
      <w:r w:rsidR="004A3CC2">
        <w:t xml:space="preserve"> Jako zdroj proudu </w:t>
      </w:r>
      <w:proofErr w:type="gramStart"/>
      <w:r w:rsidR="004A3CC2">
        <w:t>jsem</w:t>
      </w:r>
      <w:proofErr w:type="gramEnd"/>
      <w:r w:rsidR="004A3CC2">
        <w:t xml:space="preserve"> využili převodník </w:t>
      </w:r>
      <w:r w:rsidR="007713A7">
        <w:t>U</w:t>
      </w:r>
      <w:r w:rsidR="004A3CC2">
        <w:t>/</w:t>
      </w:r>
      <w:r w:rsidR="007713A7">
        <w:t>I</w:t>
      </w:r>
      <w:r w:rsidR="004A3CC2">
        <w:t>.</w:t>
      </w:r>
      <w:r w:rsidR="00B55C32">
        <w:t xml:space="preserve"> Výstupní charakteristika odpovídá teoretickým předpokladům.</w:t>
      </w:r>
    </w:p>
    <w:p w14:paraId="6AF0A13B" w14:textId="68F7761C" w:rsidR="0056301A" w:rsidRDefault="0056301A" w:rsidP="00D26143">
      <w:r>
        <w:t>Bonus:</w:t>
      </w:r>
    </w:p>
    <w:p w14:paraId="787AFE63" w14:textId="43879957" w:rsidR="0056301A" w:rsidRPr="008A1790" w:rsidRDefault="0056301A" w:rsidP="00D26143">
      <w:r>
        <w:rPr>
          <w:noProof/>
        </w:rPr>
        <w:drawing>
          <wp:inline distT="0" distB="0" distL="0" distR="0" wp14:anchorId="62263871" wp14:editId="48FD969B">
            <wp:extent cx="5746750" cy="4311650"/>
            <wp:effectExtent l="0" t="0" r="635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725A" w14:textId="21682EF2" w:rsidR="00D26143" w:rsidRDefault="00FA7AEF" w:rsidP="00D26143">
      <w:pPr>
        <w:rPr>
          <w:b/>
          <w:bCs/>
          <w:u w:val="single"/>
        </w:rPr>
      </w:pPr>
      <w:r w:rsidRPr="00FA7AEF">
        <w:rPr>
          <w:rFonts w:ascii="Cambria Math" w:eastAsia="Times New Roman" w:hAnsi="Cambria Math" w:cs="Calibri"/>
          <w:noProof/>
          <w:color w:val="000000"/>
          <w:lang w:eastAsia="cs-CZ"/>
        </w:rPr>
        <w:br/>
      </w:r>
    </w:p>
    <w:p w14:paraId="17DB4987" w14:textId="77777777" w:rsidR="00484575" w:rsidRPr="00FA7AEF" w:rsidRDefault="00484575" w:rsidP="00D26143">
      <w:pPr>
        <w:rPr>
          <w:b/>
          <w:bCs/>
          <w:u w:val="single"/>
        </w:rPr>
      </w:pPr>
    </w:p>
    <w:p w14:paraId="169CCC15" w14:textId="2AF34D29" w:rsidR="00467ACD" w:rsidRPr="00467ACD" w:rsidRDefault="00467ACD" w:rsidP="00D26143"/>
    <w:p w14:paraId="0ADF5F89" w14:textId="5D1113F4" w:rsidR="00743089" w:rsidRDefault="0056301A" w:rsidP="00D2614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31E0AD25" wp14:editId="62C9AF03">
            <wp:extent cx="5753100" cy="7670800"/>
            <wp:effectExtent l="0" t="0" r="0" b="635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290874EC" wp14:editId="080258B0">
            <wp:extent cx="5753100" cy="7670800"/>
            <wp:effectExtent l="0" t="0" r="0" b="635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B3381" w14:textId="4147D642" w:rsidR="00856B5D" w:rsidRPr="00336D0B" w:rsidRDefault="00856B5D">
      <w:pPr>
        <w:rPr>
          <w:sz w:val="24"/>
          <w:szCs w:val="24"/>
        </w:rPr>
      </w:pPr>
    </w:p>
    <w:sectPr w:rsidR="00856B5D" w:rsidRPr="00336D0B" w:rsidSect="00A96794"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D266D" w14:textId="77777777" w:rsidR="000D4A83" w:rsidRDefault="000D4A83" w:rsidP="00452EE1">
      <w:pPr>
        <w:spacing w:after="0" w:line="240" w:lineRule="auto"/>
      </w:pPr>
      <w:r>
        <w:separator/>
      </w:r>
    </w:p>
  </w:endnote>
  <w:endnote w:type="continuationSeparator" w:id="0">
    <w:p w14:paraId="6B0CEF20" w14:textId="77777777" w:rsidR="000D4A83" w:rsidRDefault="000D4A83" w:rsidP="00452E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0C081" w14:textId="77777777" w:rsidR="000D4A83" w:rsidRDefault="000D4A83" w:rsidP="00452EE1">
      <w:pPr>
        <w:spacing w:after="0" w:line="240" w:lineRule="auto"/>
      </w:pPr>
      <w:r>
        <w:separator/>
      </w:r>
    </w:p>
  </w:footnote>
  <w:footnote w:type="continuationSeparator" w:id="0">
    <w:p w14:paraId="2783ED34" w14:textId="77777777" w:rsidR="000D4A83" w:rsidRDefault="000D4A83" w:rsidP="00452E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B482A"/>
    <w:multiLevelType w:val="hybridMultilevel"/>
    <w:tmpl w:val="CB94621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178DE"/>
    <w:multiLevelType w:val="hybridMultilevel"/>
    <w:tmpl w:val="F9DC0CF6"/>
    <w:lvl w:ilvl="0" w:tplc="F7669DB6">
      <w:start w:val="1"/>
      <w:numFmt w:val="lowerLetter"/>
      <w:lvlText w:val="%1)"/>
      <w:lvlJc w:val="left"/>
      <w:pPr>
        <w:ind w:left="927" w:hanging="360"/>
      </w:pPr>
    </w:lvl>
    <w:lvl w:ilvl="1" w:tplc="04050019">
      <w:start w:val="1"/>
      <w:numFmt w:val="lowerLetter"/>
      <w:lvlText w:val="%2."/>
      <w:lvlJc w:val="left"/>
      <w:pPr>
        <w:ind w:left="1647" w:hanging="360"/>
      </w:pPr>
    </w:lvl>
    <w:lvl w:ilvl="2" w:tplc="0405001B">
      <w:start w:val="1"/>
      <w:numFmt w:val="lowerRoman"/>
      <w:lvlText w:val="%3."/>
      <w:lvlJc w:val="right"/>
      <w:pPr>
        <w:ind w:left="2367" w:hanging="180"/>
      </w:pPr>
    </w:lvl>
    <w:lvl w:ilvl="3" w:tplc="0405000F">
      <w:start w:val="1"/>
      <w:numFmt w:val="decimal"/>
      <w:lvlText w:val="%4."/>
      <w:lvlJc w:val="left"/>
      <w:pPr>
        <w:ind w:left="3087" w:hanging="360"/>
      </w:pPr>
    </w:lvl>
    <w:lvl w:ilvl="4" w:tplc="04050019">
      <w:start w:val="1"/>
      <w:numFmt w:val="lowerLetter"/>
      <w:lvlText w:val="%5."/>
      <w:lvlJc w:val="left"/>
      <w:pPr>
        <w:ind w:left="3807" w:hanging="360"/>
      </w:pPr>
    </w:lvl>
    <w:lvl w:ilvl="5" w:tplc="0405001B">
      <w:start w:val="1"/>
      <w:numFmt w:val="lowerRoman"/>
      <w:lvlText w:val="%6."/>
      <w:lvlJc w:val="right"/>
      <w:pPr>
        <w:ind w:left="4527" w:hanging="180"/>
      </w:pPr>
    </w:lvl>
    <w:lvl w:ilvl="6" w:tplc="0405000F">
      <w:start w:val="1"/>
      <w:numFmt w:val="decimal"/>
      <w:lvlText w:val="%7."/>
      <w:lvlJc w:val="left"/>
      <w:pPr>
        <w:ind w:left="5247" w:hanging="360"/>
      </w:pPr>
    </w:lvl>
    <w:lvl w:ilvl="7" w:tplc="04050019">
      <w:start w:val="1"/>
      <w:numFmt w:val="lowerLetter"/>
      <w:lvlText w:val="%8."/>
      <w:lvlJc w:val="left"/>
      <w:pPr>
        <w:ind w:left="5967" w:hanging="360"/>
      </w:pPr>
    </w:lvl>
    <w:lvl w:ilvl="8" w:tplc="0405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B393964"/>
    <w:multiLevelType w:val="hybridMultilevel"/>
    <w:tmpl w:val="0D105D40"/>
    <w:lvl w:ilvl="0" w:tplc="BA5CF42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FA9699E"/>
    <w:multiLevelType w:val="hybridMultilevel"/>
    <w:tmpl w:val="55201B8C"/>
    <w:lvl w:ilvl="0" w:tplc="CE24EF6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13F517B"/>
    <w:multiLevelType w:val="hybridMultilevel"/>
    <w:tmpl w:val="655AAF8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F54A1"/>
    <w:multiLevelType w:val="hybridMultilevel"/>
    <w:tmpl w:val="26BC4C44"/>
    <w:lvl w:ilvl="0" w:tplc="1DEC51F2">
      <w:start w:val="14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7BF4162"/>
    <w:multiLevelType w:val="hybridMultilevel"/>
    <w:tmpl w:val="132A7AC6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238D5"/>
    <w:multiLevelType w:val="hybridMultilevel"/>
    <w:tmpl w:val="F1D63F34"/>
    <w:lvl w:ilvl="0" w:tplc="FFFFFFFF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E4E53D7"/>
    <w:multiLevelType w:val="hybridMultilevel"/>
    <w:tmpl w:val="5B02D0D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09285A"/>
    <w:multiLevelType w:val="hybridMultilevel"/>
    <w:tmpl w:val="63C6144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32266A"/>
    <w:multiLevelType w:val="hybridMultilevel"/>
    <w:tmpl w:val="F1D63F34"/>
    <w:lvl w:ilvl="0" w:tplc="8278DD1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55B7454"/>
    <w:multiLevelType w:val="hybridMultilevel"/>
    <w:tmpl w:val="17D6AD22"/>
    <w:lvl w:ilvl="0" w:tplc="CE24EF6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2012900"/>
    <w:multiLevelType w:val="hybridMultilevel"/>
    <w:tmpl w:val="5F105050"/>
    <w:lvl w:ilvl="0" w:tplc="790A16A0">
      <w:numFmt w:val="bullet"/>
      <w:lvlText w:val="-"/>
      <w:lvlJc w:val="left"/>
      <w:pPr>
        <w:ind w:left="855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3" w15:restartNumberingAfterBreak="0">
    <w:nsid w:val="5F976CCB"/>
    <w:multiLevelType w:val="hybridMultilevel"/>
    <w:tmpl w:val="DE5E3CF4"/>
    <w:lvl w:ilvl="0" w:tplc="CE24EF6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FC017E4"/>
    <w:multiLevelType w:val="hybridMultilevel"/>
    <w:tmpl w:val="D3F28892"/>
    <w:lvl w:ilvl="0" w:tplc="E09EB51E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3D93F31"/>
    <w:multiLevelType w:val="hybridMultilevel"/>
    <w:tmpl w:val="8EE8DA78"/>
    <w:lvl w:ilvl="0" w:tplc="5DA2A19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8D9721F"/>
    <w:multiLevelType w:val="hybridMultilevel"/>
    <w:tmpl w:val="28F2533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854906"/>
    <w:multiLevelType w:val="hybridMultilevel"/>
    <w:tmpl w:val="63E83320"/>
    <w:lvl w:ilvl="0" w:tplc="1B5E57D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5" w:hanging="360"/>
      </w:pPr>
    </w:lvl>
    <w:lvl w:ilvl="2" w:tplc="0405001B" w:tentative="1">
      <w:start w:val="1"/>
      <w:numFmt w:val="lowerRoman"/>
      <w:lvlText w:val="%3."/>
      <w:lvlJc w:val="right"/>
      <w:pPr>
        <w:ind w:left="2505" w:hanging="180"/>
      </w:pPr>
    </w:lvl>
    <w:lvl w:ilvl="3" w:tplc="0405000F" w:tentative="1">
      <w:start w:val="1"/>
      <w:numFmt w:val="decimal"/>
      <w:lvlText w:val="%4."/>
      <w:lvlJc w:val="left"/>
      <w:pPr>
        <w:ind w:left="3225" w:hanging="360"/>
      </w:pPr>
    </w:lvl>
    <w:lvl w:ilvl="4" w:tplc="04050019" w:tentative="1">
      <w:start w:val="1"/>
      <w:numFmt w:val="lowerLetter"/>
      <w:lvlText w:val="%5."/>
      <w:lvlJc w:val="left"/>
      <w:pPr>
        <w:ind w:left="3945" w:hanging="360"/>
      </w:pPr>
    </w:lvl>
    <w:lvl w:ilvl="5" w:tplc="0405001B" w:tentative="1">
      <w:start w:val="1"/>
      <w:numFmt w:val="lowerRoman"/>
      <w:lvlText w:val="%6."/>
      <w:lvlJc w:val="right"/>
      <w:pPr>
        <w:ind w:left="4665" w:hanging="180"/>
      </w:pPr>
    </w:lvl>
    <w:lvl w:ilvl="6" w:tplc="0405000F" w:tentative="1">
      <w:start w:val="1"/>
      <w:numFmt w:val="decimal"/>
      <w:lvlText w:val="%7."/>
      <w:lvlJc w:val="left"/>
      <w:pPr>
        <w:ind w:left="5385" w:hanging="360"/>
      </w:pPr>
    </w:lvl>
    <w:lvl w:ilvl="7" w:tplc="04050019" w:tentative="1">
      <w:start w:val="1"/>
      <w:numFmt w:val="lowerLetter"/>
      <w:lvlText w:val="%8."/>
      <w:lvlJc w:val="left"/>
      <w:pPr>
        <w:ind w:left="6105" w:hanging="360"/>
      </w:pPr>
    </w:lvl>
    <w:lvl w:ilvl="8" w:tplc="040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7C743CD0"/>
    <w:multiLevelType w:val="hybridMultilevel"/>
    <w:tmpl w:val="A592585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B94243"/>
    <w:multiLevelType w:val="hybridMultilevel"/>
    <w:tmpl w:val="E46EFB5C"/>
    <w:lvl w:ilvl="0" w:tplc="6B9EE4B0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u w:val="none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7350767">
    <w:abstractNumId w:val="8"/>
  </w:num>
  <w:num w:numId="2" w16cid:durableId="8549261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16244061">
    <w:abstractNumId w:val="14"/>
  </w:num>
  <w:num w:numId="4" w16cid:durableId="681513229">
    <w:abstractNumId w:val="5"/>
  </w:num>
  <w:num w:numId="5" w16cid:durableId="1241331129">
    <w:abstractNumId w:val="17"/>
  </w:num>
  <w:num w:numId="6" w16cid:durableId="926503058">
    <w:abstractNumId w:val="15"/>
  </w:num>
  <w:num w:numId="7" w16cid:durableId="1448280461">
    <w:abstractNumId w:val="2"/>
  </w:num>
  <w:num w:numId="8" w16cid:durableId="1678919329">
    <w:abstractNumId w:val="16"/>
  </w:num>
  <w:num w:numId="9" w16cid:durableId="517351925">
    <w:abstractNumId w:val="0"/>
  </w:num>
  <w:num w:numId="10" w16cid:durableId="1767185708">
    <w:abstractNumId w:val="18"/>
  </w:num>
  <w:num w:numId="11" w16cid:durableId="2131892919">
    <w:abstractNumId w:val="6"/>
  </w:num>
  <w:num w:numId="12" w16cid:durableId="331764322">
    <w:abstractNumId w:val="19"/>
  </w:num>
  <w:num w:numId="13" w16cid:durableId="1399668327">
    <w:abstractNumId w:val="12"/>
  </w:num>
  <w:num w:numId="14" w16cid:durableId="1076980730">
    <w:abstractNumId w:val="3"/>
  </w:num>
  <w:num w:numId="15" w16cid:durableId="1172574576">
    <w:abstractNumId w:val="9"/>
  </w:num>
  <w:num w:numId="16" w16cid:durableId="1231387009">
    <w:abstractNumId w:val="4"/>
  </w:num>
  <w:num w:numId="17" w16cid:durableId="2057505450">
    <w:abstractNumId w:val="13"/>
  </w:num>
  <w:num w:numId="18" w16cid:durableId="398097407">
    <w:abstractNumId w:val="11"/>
  </w:num>
  <w:num w:numId="19" w16cid:durableId="1563560722">
    <w:abstractNumId w:val="10"/>
  </w:num>
  <w:num w:numId="20" w16cid:durableId="18990497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794"/>
    <w:rsid w:val="0000416A"/>
    <w:rsid w:val="0002746C"/>
    <w:rsid w:val="00045F92"/>
    <w:rsid w:val="000566E8"/>
    <w:rsid w:val="00066475"/>
    <w:rsid w:val="00074D97"/>
    <w:rsid w:val="00080F17"/>
    <w:rsid w:val="00081748"/>
    <w:rsid w:val="00082AA0"/>
    <w:rsid w:val="00094216"/>
    <w:rsid w:val="00097098"/>
    <w:rsid w:val="000D3722"/>
    <w:rsid w:val="000D4A83"/>
    <w:rsid w:val="000E7AC4"/>
    <w:rsid w:val="00117D47"/>
    <w:rsid w:val="00127EBB"/>
    <w:rsid w:val="00132546"/>
    <w:rsid w:val="001458E5"/>
    <w:rsid w:val="00155395"/>
    <w:rsid w:val="00176D76"/>
    <w:rsid w:val="001853DD"/>
    <w:rsid w:val="00192A78"/>
    <w:rsid w:val="001A3FB7"/>
    <w:rsid w:val="001C2D61"/>
    <w:rsid w:val="001C4CE9"/>
    <w:rsid w:val="001D2D17"/>
    <w:rsid w:val="001F6116"/>
    <w:rsid w:val="00204325"/>
    <w:rsid w:val="00213E9C"/>
    <w:rsid w:val="002343F6"/>
    <w:rsid w:val="002400C5"/>
    <w:rsid w:val="00256A07"/>
    <w:rsid w:val="00260871"/>
    <w:rsid w:val="0027685B"/>
    <w:rsid w:val="00283FA4"/>
    <w:rsid w:val="002909D0"/>
    <w:rsid w:val="002961E6"/>
    <w:rsid w:val="00296DE7"/>
    <w:rsid w:val="002A583E"/>
    <w:rsid w:val="002B5B03"/>
    <w:rsid w:val="002E210E"/>
    <w:rsid w:val="002F3E95"/>
    <w:rsid w:val="003056CC"/>
    <w:rsid w:val="00336D0B"/>
    <w:rsid w:val="003430DC"/>
    <w:rsid w:val="003450F2"/>
    <w:rsid w:val="0034567F"/>
    <w:rsid w:val="00347FE9"/>
    <w:rsid w:val="00350AF0"/>
    <w:rsid w:val="00374A23"/>
    <w:rsid w:val="00376D81"/>
    <w:rsid w:val="003801F4"/>
    <w:rsid w:val="003A053B"/>
    <w:rsid w:val="003A11A3"/>
    <w:rsid w:val="003B2A1D"/>
    <w:rsid w:val="003C4497"/>
    <w:rsid w:val="003D1106"/>
    <w:rsid w:val="003D22A7"/>
    <w:rsid w:val="003E1143"/>
    <w:rsid w:val="003E12BE"/>
    <w:rsid w:val="003F3009"/>
    <w:rsid w:val="003F6219"/>
    <w:rsid w:val="0040123F"/>
    <w:rsid w:val="00401ED9"/>
    <w:rsid w:val="00406311"/>
    <w:rsid w:val="00415B8E"/>
    <w:rsid w:val="00431110"/>
    <w:rsid w:val="00431173"/>
    <w:rsid w:val="0043566D"/>
    <w:rsid w:val="00447E80"/>
    <w:rsid w:val="00452EE1"/>
    <w:rsid w:val="00467ACD"/>
    <w:rsid w:val="00476CC8"/>
    <w:rsid w:val="004778E6"/>
    <w:rsid w:val="00484575"/>
    <w:rsid w:val="00495F04"/>
    <w:rsid w:val="004A1DB4"/>
    <w:rsid w:val="004A3332"/>
    <w:rsid w:val="004A3CC2"/>
    <w:rsid w:val="004B25A4"/>
    <w:rsid w:val="004C1A8C"/>
    <w:rsid w:val="004C34DB"/>
    <w:rsid w:val="004D647D"/>
    <w:rsid w:val="004E6E4A"/>
    <w:rsid w:val="00520C4B"/>
    <w:rsid w:val="00523E10"/>
    <w:rsid w:val="00525DB4"/>
    <w:rsid w:val="00535431"/>
    <w:rsid w:val="005360C8"/>
    <w:rsid w:val="005472BB"/>
    <w:rsid w:val="00553659"/>
    <w:rsid w:val="005567DC"/>
    <w:rsid w:val="0056301A"/>
    <w:rsid w:val="00567540"/>
    <w:rsid w:val="005769A7"/>
    <w:rsid w:val="0058337E"/>
    <w:rsid w:val="0058612E"/>
    <w:rsid w:val="00593A71"/>
    <w:rsid w:val="00597752"/>
    <w:rsid w:val="005A1BF6"/>
    <w:rsid w:val="005B220F"/>
    <w:rsid w:val="005B51AE"/>
    <w:rsid w:val="005B5AF7"/>
    <w:rsid w:val="005C08BB"/>
    <w:rsid w:val="005D6BC4"/>
    <w:rsid w:val="005F3678"/>
    <w:rsid w:val="00617F09"/>
    <w:rsid w:val="006202EB"/>
    <w:rsid w:val="006379B2"/>
    <w:rsid w:val="00640CBF"/>
    <w:rsid w:val="00653383"/>
    <w:rsid w:val="00675C3B"/>
    <w:rsid w:val="00695C0F"/>
    <w:rsid w:val="0069650C"/>
    <w:rsid w:val="006A7385"/>
    <w:rsid w:val="006C5C2E"/>
    <w:rsid w:val="006C7E8C"/>
    <w:rsid w:val="006E2FD3"/>
    <w:rsid w:val="006F6EB5"/>
    <w:rsid w:val="00702775"/>
    <w:rsid w:val="00706579"/>
    <w:rsid w:val="0071217D"/>
    <w:rsid w:val="0071406D"/>
    <w:rsid w:val="0072564D"/>
    <w:rsid w:val="00731961"/>
    <w:rsid w:val="00731C8A"/>
    <w:rsid w:val="0073258F"/>
    <w:rsid w:val="007344BF"/>
    <w:rsid w:val="0074161A"/>
    <w:rsid w:val="00743089"/>
    <w:rsid w:val="007575EE"/>
    <w:rsid w:val="007713A7"/>
    <w:rsid w:val="00773253"/>
    <w:rsid w:val="0077584D"/>
    <w:rsid w:val="007949CE"/>
    <w:rsid w:val="007A16E2"/>
    <w:rsid w:val="007A795C"/>
    <w:rsid w:val="007C10C8"/>
    <w:rsid w:val="007C41F2"/>
    <w:rsid w:val="007D3387"/>
    <w:rsid w:val="007E7419"/>
    <w:rsid w:val="007F0591"/>
    <w:rsid w:val="007F122A"/>
    <w:rsid w:val="007F6261"/>
    <w:rsid w:val="008014C8"/>
    <w:rsid w:val="00820E93"/>
    <w:rsid w:val="008329C2"/>
    <w:rsid w:val="00856B5D"/>
    <w:rsid w:val="00861A7F"/>
    <w:rsid w:val="00863475"/>
    <w:rsid w:val="00864C35"/>
    <w:rsid w:val="0086790B"/>
    <w:rsid w:val="0087623B"/>
    <w:rsid w:val="00891489"/>
    <w:rsid w:val="00893FD1"/>
    <w:rsid w:val="00896D89"/>
    <w:rsid w:val="008A1790"/>
    <w:rsid w:val="008B4490"/>
    <w:rsid w:val="008C186A"/>
    <w:rsid w:val="008C63A3"/>
    <w:rsid w:val="008D1949"/>
    <w:rsid w:val="008D3CE0"/>
    <w:rsid w:val="008D619C"/>
    <w:rsid w:val="008F13DB"/>
    <w:rsid w:val="00947017"/>
    <w:rsid w:val="00950B14"/>
    <w:rsid w:val="009566C8"/>
    <w:rsid w:val="00960EA8"/>
    <w:rsid w:val="00972E65"/>
    <w:rsid w:val="009825CC"/>
    <w:rsid w:val="0098423A"/>
    <w:rsid w:val="0099173B"/>
    <w:rsid w:val="009A1125"/>
    <w:rsid w:val="009A42EF"/>
    <w:rsid w:val="009B4348"/>
    <w:rsid w:val="009C3BD3"/>
    <w:rsid w:val="009E495A"/>
    <w:rsid w:val="00A00904"/>
    <w:rsid w:val="00A04C94"/>
    <w:rsid w:val="00A11112"/>
    <w:rsid w:val="00A26955"/>
    <w:rsid w:val="00A34E12"/>
    <w:rsid w:val="00A416D9"/>
    <w:rsid w:val="00A416DD"/>
    <w:rsid w:val="00A6529A"/>
    <w:rsid w:val="00A739A5"/>
    <w:rsid w:val="00A778AE"/>
    <w:rsid w:val="00A819E6"/>
    <w:rsid w:val="00A85C22"/>
    <w:rsid w:val="00A951C2"/>
    <w:rsid w:val="00A96794"/>
    <w:rsid w:val="00AB2BC2"/>
    <w:rsid w:val="00AD3F06"/>
    <w:rsid w:val="00AD67E1"/>
    <w:rsid w:val="00AD71C4"/>
    <w:rsid w:val="00AD797C"/>
    <w:rsid w:val="00AD7C00"/>
    <w:rsid w:val="00AE0217"/>
    <w:rsid w:val="00AE1585"/>
    <w:rsid w:val="00AE3208"/>
    <w:rsid w:val="00AE7E53"/>
    <w:rsid w:val="00B05CB9"/>
    <w:rsid w:val="00B12B88"/>
    <w:rsid w:val="00B430C0"/>
    <w:rsid w:val="00B55C32"/>
    <w:rsid w:val="00B55F6D"/>
    <w:rsid w:val="00B65EFB"/>
    <w:rsid w:val="00B664AE"/>
    <w:rsid w:val="00B66BAF"/>
    <w:rsid w:val="00B74696"/>
    <w:rsid w:val="00B762BF"/>
    <w:rsid w:val="00B77DFC"/>
    <w:rsid w:val="00BB4A52"/>
    <w:rsid w:val="00BC11DC"/>
    <w:rsid w:val="00BC76C0"/>
    <w:rsid w:val="00BD2A48"/>
    <w:rsid w:val="00BD48A2"/>
    <w:rsid w:val="00BE21F9"/>
    <w:rsid w:val="00BE3B71"/>
    <w:rsid w:val="00BE56B7"/>
    <w:rsid w:val="00BE737D"/>
    <w:rsid w:val="00BF330F"/>
    <w:rsid w:val="00BF425E"/>
    <w:rsid w:val="00C018F1"/>
    <w:rsid w:val="00C05778"/>
    <w:rsid w:val="00C13336"/>
    <w:rsid w:val="00C13A3B"/>
    <w:rsid w:val="00C200C6"/>
    <w:rsid w:val="00C412CB"/>
    <w:rsid w:val="00C43B8A"/>
    <w:rsid w:val="00C5737E"/>
    <w:rsid w:val="00C750C9"/>
    <w:rsid w:val="00C83DE5"/>
    <w:rsid w:val="00C93333"/>
    <w:rsid w:val="00CB31D6"/>
    <w:rsid w:val="00CC0623"/>
    <w:rsid w:val="00CC3A72"/>
    <w:rsid w:val="00CF0C63"/>
    <w:rsid w:val="00CF2EBB"/>
    <w:rsid w:val="00CF6471"/>
    <w:rsid w:val="00D1250A"/>
    <w:rsid w:val="00D1397A"/>
    <w:rsid w:val="00D158A5"/>
    <w:rsid w:val="00D2297F"/>
    <w:rsid w:val="00D26143"/>
    <w:rsid w:val="00D26D54"/>
    <w:rsid w:val="00D31E18"/>
    <w:rsid w:val="00D338E9"/>
    <w:rsid w:val="00D374C2"/>
    <w:rsid w:val="00D43CE1"/>
    <w:rsid w:val="00D70423"/>
    <w:rsid w:val="00D70A7C"/>
    <w:rsid w:val="00D80376"/>
    <w:rsid w:val="00D81564"/>
    <w:rsid w:val="00D926AC"/>
    <w:rsid w:val="00D949D7"/>
    <w:rsid w:val="00D96CB2"/>
    <w:rsid w:val="00D97EFE"/>
    <w:rsid w:val="00DA6183"/>
    <w:rsid w:val="00DB11E3"/>
    <w:rsid w:val="00DB1B6C"/>
    <w:rsid w:val="00DB1FFF"/>
    <w:rsid w:val="00DC37E4"/>
    <w:rsid w:val="00DC773E"/>
    <w:rsid w:val="00DC7813"/>
    <w:rsid w:val="00DE28DC"/>
    <w:rsid w:val="00DE318D"/>
    <w:rsid w:val="00DE3858"/>
    <w:rsid w:val="00E00B51"/>
    <w:rsid w:val="00E0494D"/>
    <w:rsid w:val="00E07312"/>
    <w:rsid w:val="00E220B5"/>
    <w:rsid w:val="00E250FF"/>
    <w:rsid w:val="00E31D29"/>
    <w:rsid w:val="00E37F3F"/>
    <w:rsid w:val="00E528FA"/>
    <w:rsid w:val="00E61B60"/>
    <w:rsid w:val="00E646D4"/>
    <w:rsid w:val="00E91B5C"/>
    <w:rsid w:val="00E95534"/>
    <w:rsid w:val="00EA4BCB"/>
    <w:rsid w:val="00EB193C"/>
    <w:rsid w:val="00EC0A7A"/>
    <w:rsid w:val="00EC12F4"/>
    <w:rsid w:val="00ED617B"/>
    <w:rsid w:val="00EE4AB2"/>
    <w:rsid w:val="00EF14FB"/>
    <w:rsid w:val="00F12525"/>
    <w:rsid w:val="00F21E69"/>
    <w:rsid w:val="00F2731F"/>
    <w:rsid w:val="00F363BC"/>
    <w:rsid w:val="00F436B6"/>
    <w:rsid w:val="00F5016F"/>
    <w:rsid w:val="00F51570"/>
    <w:rsid w:val="00F61E51"/>
    <w:rsid w:val="00F73E98"/>
    <w:rsid w:val="00F76755"/>
    <w:rsid w:val="00F775D7"/>
    <w:rsid w:val="00F83C42"/>
    <w:rsid w:val="00F9300E"/>
    <w:rsid w:val="00FA7AEF"/>
    <w:rsid w:val="00FB129E"/>
    <w:rsid w:val="00FB6120"/>
    <w:rsid w:val="00FD63BB"/>
    <w:rsid w:val="00FE5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B71FC"/>
  <w15:chartTrackingRefBased/>
  <w15:docId w15:val="{00712317-0551-42FE-8A94-C2D84B11C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39"/>
    <w:rsid w:val="00A967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sid w:val="00F76755"/>
    <w:rPr>
      <w:color w:val="808080"/>
    </w:rPr>
  </w:style>
  <w:style w:type="paragraph" w:styleId="Odstavecseseznamem">
    <w:name w:val="List Paragraph"/>
    <w:basedOn w:val="Normln"/>
    <w:uiPriority w:val="34"/>
    <w:qFormat/>
    <w:rsid w:val="00567540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452E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452EE1"/>
  </w:style>
  <w:style w:type="paragraph" w:styleId="Zpat">
    <w:name w:val="footer"/>
    <w:basedOn w:val="Normln"/>
    <w:link w:val="ZpatChar"/>
    <w:uiPriority w:val="99"/>
    <w:unhideWhenUsed/>
    <w:rsid w:val="00452E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452EE1"/>
  </w:style>
  <w:style w:type="paragraph" w:customStyle="1" w:styleId="Nadpis">
    <w:name w:val="Nadpis"/>
    <w:basedOn w:val="Normln"/>
    <w:uiPriority w:val="99"/>
    <w:rsid w:val="005B5AF7"/>
    <w:pPr>
      <w:spacing w:after="0" w:line="240" w:lineRule="auto"/>
      <w:ind w:left="900" w:right="900"/>
    </w:pPr>
    <w:rPr>
      <w:rFonts w:ascii="Times New Roman" w:eastAsia="Times New Roman" w:hAnsi="Times New Roman" w:cs="Times New Roman"/>
      <w:b/>
      <w:bCs/>
      <w:sz w:val="28"/>
      <w:szCs w:val="28"/>
      <w:u w:val="single"/>
      <w:lang w:eastAsia="cs-CZ"/>
    </w:rPr>
  </w:style>
  <w:style w:type="paragraph" w:styleId="Normlnweb">
    <w:name w:val="Normal (Web)"/>
    <w:basedOn w:val="Normln"/>
    <w:uiPriority w:val="99"/>
    <w:semiHidden/>
    <w:unhideWhenUsed/>
    <w:rsid w:val="005D6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Normln13b">
    <w:name w:val="Normální +13b"/>
    <w:aliases w:val="tučné"/>
    <w:basedOn w:val="Normln"/>
    <w:rsid w:val="002909D0"/>
    <w:pPr>
      <w:spacing w:after="0" w:line="240" w:lineRule="auto"/>
      <w:ind w:left="900" w:right="900"/>
    </w:pPr>
    <w:rPr>
      <w:rFonts w:ascii="Times New Roman" w:eastAsia="Times New Roman" w:hAnsi="Times New Roman" w:cs="Times New Roman"/>
      <w:b/>
      <w:bCs/>
      <w:sz w:val="28"/>
      <w:szCs w:val="20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53;kola\4.ro&#269;n&#237;k\elm\elm20\elm20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Ic = f(Uce),</a:t>
            </a:r>
            <a:r>
              <a:rPr lang="cs-CZ" baseline="0"/>
              <a:t> Ib = konst.</a:t>
            </a:r>
            <a:endParaRPr lang="cs-CZ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170</c:v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plus"/>
            <c:size val="9"/>
            <c:spPr>
              <a:noFill/>
              <a:ln w="12700">
                <a:solidFill>
                  <a:schemeClr val="tx1"/>
                </a:solidFill>
              </a:ln>
              <a:effectLst/>
            </c:spPr>
          </c:marker>
          <c:xVal>
            <c:numRef>
              <c:f>List1!$A$3:$A$14</c:f>
              <c:numCache>
                <c:formatCode>General</c:formatCode>
                <c:ptCount val="12"/>
                <c:pt idx="0">
                  <c:v>5</c:v>
                </c:pt>
                <c:pt idx="1">
                  <c:v>4</c:v>
                </c:pt>
                <c:pt idx="2">
                  <c:v>3</c:v>
                </c:pt>
                <c:pt idx="3">
                  <c:v>2</c:v>
                </c:pt>
                <c:pt idx="4">
                  <c:v>1.5</c:v>
                </c:pt>
                <c:pt idx="5">
                  <c:v>1</c:v>
                </c:pt>
                <c:pt idx="6">
                  <c:v>0.8</c:v>
                </c:pt>
                <c:pt idx="7">
                  <c:v>0.5</c:v>
                </c:pt>
                <c:pt idx="8">
                  <c:v>0.3</c:v>
                </c:pt>
                <c:pt idx="9">
                  <c:v>0.15</c:v>
                </c:pt>
                <c:pt idx="10">
                  <c:v>0.1</c:v>
                </c:pt>
                <c:pt idx="11">
                  <c:v>0</c:v>
                </c:pt>
              </c:numCache>
            </c:numRef>
          </c:xVal>
          <c:yVal>
            <c:numRef>
              <c:f>List1!$B$3:$B$14</c:f>
              <c:numCache>
                <c:formatCode>General</c:formatCode>
                <c:ptCount val="12"/>
                <c:pt idx="0">
                  <c:v>50</c:v>
                </c:pt>
                <c:pt idx="1">
                  <c:v>49</c:v>
                </c:pt>
                <c:pt idx="2">
                  <c:v>46</c:v>
                </c:pt>
                <c:pt idx="3">
                  <c:v>43</c:v>
                </c:pt>
                <c:pt idx="4">
                  <c:v>40</c:v>
                </c:pt>
                <c:pt idx="5">
                  <c:v>37</c:v>
                </c:pt>
                <c:pt idx="6">
                  <c:v>34</c:v>
                </c:pt>
                <c:pt idx="7">
                  <c:v>30</c:v>
                </c:pt>
                <c:pt idx="8">
                  <c:v>27</c:v>
                </c:pt>
                <c:pt idx="9">
                  <c:v>21</c:v>
                </c:pt>
                <c:pt idx="10">
                  <c:v>14</c:v>
                </c:pt>
                <c:pt idx="1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04A-4BD4-956C-C99D55A3CA8F}"/>
            </c:ext>
          </c:extLst>
        </c:ser>
        <c:ser>
          <c:idx val="1"/>
          <c:order val="1"/>
          <c:tx>
            <c:v>135</c:v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plus"/>
            <c:size val="9"/>
            <c:spPr>
              <a:noFill/>
              <a:ln w="12700">
                <a:solidFill>
                  <a:schemeClr val="tx1"/>
                </a:solidFill>
              </a:ln>
              <a:effectLst/>
            </c:spPr>
          </c:marker>
          <c:xVal>
            <c:numRef>
              <c:f>List1!$C$3:$C$14</c:f>
              <c:numCache>
                <c:formatCode>General</c:formatCode>
                <c:ptCount val="12"/>
                <c:pt idx="0">
                  <c:v>6</c:v>
                </c:pt>
                <c:pt idx="1">
                  <c:v>4</c:v>
                </c:pt>
                <c:pt idx="2">
                  <c:v>2.5</c:v>
                </c:pt>
                <c:pt idx="3">
                  <c:v>2</c:v>
                </c:pt>
                <c:pt idx="4">
                  <c:v>1.5</c:v>
                </c:pt>
                <c:pt idx="5">
                  <c:v>1</c:v>
                </c:pt>
                <c:pt idx="6">
                  <c:v>0.3</c:v>
                </c:pt>
                <c:pt idx="7">
                  <c:v>0.2</c:v>
                </c:pt>
                <c:pt idx="8">
                  <c:v>0.13</c:v>
                </c:pt>
                <c:pt idx="9">
                  <c:v>0.1</c:v>
                </c:pt>
                <c:pt idx="10">
                  <c:v>0.06</c:v>
                </c:pt>
                <c:pt idx="11">
                  <c:v>0</c:v>
                </c:pt>
              </c:numCache>
            </c:numRef>
          </c:xVal>
          <c:yVal>
            <c:numRef>
              <c:f>List1!$D$3:$D$14</c:f>
              <c:numCache>
                <c:formatCode>General</c:formatCode>
                <c:ptCount val="12"/>
                <c:pt idx="0">
                  <c:v>41</c:v>
                </c:pt>
                <c:pt idx="1">
                  <c:v>40</c:v>
                </c:pt>
                <c:pt idx="2">
                  <c:v>37</c:v>
                </c:pt>
                <c:pt idx="3">
                  <c:v>35</c:v>
                </c:pt>
                <c:pt idx="4">
                  <c:v>33</c:v>
                </c:pt>
                <c:pt idx="5">
                  <c:v>31</c:v>
                </c:pt>
                <c:pt idx="6">
                  <c:v>25</c:v>
                </c:pt>
                <c:pt idx="7">
                  <c:v>20</c:v>
                </c:pt>
                <c:pt idx="8">
                  <c:v>15</c:v>
                </c:pt>
                <c:pt idx="9">
                  <c:v>10</c:v>
                </c:pt>
                <c:pt idx="10">
                  <c:v>5</c:v>
                </c:pt>
                <c:pt idx="1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04A-4BD4-956C-C99D55A3CA8F}"/>
            </c:ext>
          </c:extLst>
        </c:ser>
        <c:ser>
          <c:idx val="2"/>
          <c:order val="2"/>
          <c:tx>
            <c:v>93</c:v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plus"/>
            <c:size val="9"/>
            <c:spPr>
              <a:noFill/>
              <a:ln w="12700">
                <a:solidFill>
                  <a:schemeClr val="tx1"/>
                </a:solidFill>
              </a:ln>
              <a:effectLst/>
            </c:spPr>
          </c:marker>
          <c:xVal>
            <c:numRef>
              <c:f>List1!$E$3:$E$14</c:f>
              <c:numCache>
                <c:formatCode>General</c:formatCode>
                <c:ptCount val="12"/>
                <c:pt idx="0">
                  <c:v>8</c:v>
                </c:pt>
                <c:pt idx="1">
                  <c:v>5</c:v>
                </c:pt>
                <c:pt idx="2">
                  <c:v>4</c:v>
                </c:pt>
                <c:pt idx="3">
                  <c:v>3</c:v>
                </c:pt>
                <c:pt idx="4">
                  <c:v>2</c:v>
                </c:pt>
                <c:pt idx="5">
                  <c:v>1</c:v>
                </c:pt>
                <c:pt idx="6">
                  <c:v>0.8</c:v>
                </c:pt>
                <c:pt idx="7">
                  <c:v>0.3</c:v>
                </c:pt>
                <c:pt idx="8">
                  <c:v>0.2</c:v>
                </c:pt>
                <c:pt idx="9">
                  <c:v>0.1</c:v>
                </c:pt>
                <c:pt idx="10">
                  <c:v>7.0000000000000007E-2</c:v>
                </c:pt>
                <c:pt idx="11">
                  <c:v>0</c:v>
                </c:pt>
              </c:numCache>
            </c:numRef>
          </c:xVal>
          <c:yVal>
            <c:numRef>
              <c:f>List1!$F$3:$F$14</c:f>
              <c:numCache>
                <c:formatCode>General</c:formatCode>
                <c:ptCount val="12"/>
                <c:pt idx="0">
                  <c:v>31</c:v>
                </c:pt>
                <c:pt idx="1">
                  <c:v>30</c:v>
                </c:pt>
                <c:pt idx="2">
                  <c:v>29</c:v>
                </c:pt>
                <c:pt idx="3">
                  <c:v>28</c:v>
                </c:pt>
                <c:pt idx="4">
                  <c:v>26</c:v>
                </c:pt>
                <c:pt idx="5">
                  <c:v>24</c:v>
                </c:pt>
                <c:pt idx="6">
                  <c:v>23</c:v>
                </c:pt>
                <c:pt idx="7">
                  <c:v>20</c:v>
                </c:pt>
                <c:pt idx="8">
                  <c:v>15</c:v>
                </c:pt>
                <c:pt idx="9">
                  <c:v>10</c:v>
                </c:pt>
                <c:pt idx="10">
                  <c:v>5</c:v>
                </c:pt>
                <c:pt idx="1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804A-4BD4-956C-C99D55A3CA8F}"/>
            </c:ext>
          </c:extLst>
        </c:ser>
        <c:ser>
          <c:idx val="3"/>
          <c:order val="3"/>
          <c:tx>
            <c:v>61</c:v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plus"/>
            <c:size val="9"/>
            <c:spPr>
              <a:noFill/>
              <a:ln w="12700">
                <a:solidFill>
                  <a:schemeClr val="tx1"/>
                </a:solidFill>
              </a:ln>
              <a:effectLst/>
            </c:spPr>
          </c:marker>
          <c:xVal>
            <c:numRef>
              <c:f>List1!$G$3:$G$11</c:f>
              <c:numCache>
                <c:formatCode>General</c:formatCode>
                <c:ptCount val="9"/>
                <c:pt idx="0">
                  <c:v>12</c:v>
                </c:pt>
                <c:pt idx="1">
                  <c:v>5</c:v>
                </c:pt>
                <c:pt idx="2">
                  <c:v>2.5</c:v>
                </c:pt>
                <c:pt idx="3">
                  <c:v>1</c:v>
                </c:pt>
                <c:pt idx="4">
                  <c:v>0.4</c:v>
                </c:pt>
                <c:pt idx="5">
                  <c:v>0.2</c:v>
                </c:pt>
                <c:pt idx="6">
                  <c:v>0.12</c:v>
                </c:pt>
                <c:pt idx="7">
                  <c:v>0.08</c:v>
                </c:pt>
                <c:pt idx="8">
                  <c:v>0</c:v>
                </c:pt>
              </c:numCache>
            </c:numRef>
          </c:xVal>
          <c:yVal>
            <c:numRef>
              <c:f>List1!$H$3:$H$11</c:f>
              <c:numCache>
                <c:formatCode>General</c:formatCode>
                <c:ptCount val="9"/>
                <c:pt idx="0">
                  <c:v>21</c:v>
                </c:pt>
                <c:pt idx="1">
                  <c:v>20</c:v>
                </c:pt>
                <c:pt idx="2">
                  <c:v>19</c:v>
                </c:pt>
                <c:pt idx="3">
                  <c:v>18</c:v>
                </c:pt>
                <c:pt idx="4">
                  <c:v>15</c:v>
                </c:pt>
                <c:pt idx="5">
                  <c:v>12</c:v>
                </c:pt>
                <c:pt idx="6">
                  <c:v>8</c:v>
                </c:pt>
                <c:pt idx="7">
                  <c:v>5</c:v>
                </c:pt>
                <c:pt idx="8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804A-4BD4-956C-C99D55A3CA8F}"/>
            </c:ext>
          </c:extLst>
        </c:ser>
        <c:ser>
          <c:idx val="4"/>
          <c:order val="4"/>
          <c:tx>
            <c:v>41</c:v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plus"/>
            <c:size val="9"/>
            <c:spPr>
              <a:noFill/>
              <a:ln w="12700">
                <a:solidFill>
                  <a:schemeClr val="tx1"/>
                </a:solidFill>
              </a:ln>
              <a:effectLst/>
            </c:spPr>
          </c:marker>
          <c:xVal>
            <c:numRef>
              <c:f>List1!$I$3:$I$11</c:f>
              <c:numCache>
                <c:formatCode>General</c:formatCode>
                <c:ptCount val="9"/>
                <c:pt idx="0">
                  <c:v>15</c:v>
                </c:pt>
                <c:pt idx="1">
                  <c:v>11</c:v>
                </c:pt>
                <c:pt idx="2">
                  <c:v>7</c:v>
                </c:pt>
                <c:pt idx="3">
                  <c:v>3</c:v>
                </c:pt>
                <c:pt idx="4">
                  <c:v>0.7</c:v>
                </c:pt>
                <c:pt idx="5">
                  <c:v>0.2</c:v>
                </c:pt>
                <c:pt idx="6">
                  <c:v>0.15</c:v>
                </c:pt>
                <c:pt idx="7">
                  <c:v>0.1</c:v>
                </c:pt>
                <c:pt idx="8">
                  <c:v>0</c:v>
                </c:pt>
              </c:numCache>
            </c:numRef>
          </c:xVal>
          <c:yVal>
            <c:numRef>
              <c:f>List1!$J$3:$J$11</c:f>
              <c:numCache>
                <c:formatCode>General</c:formatCode>
                <c:ptCount val="9"/>
                <c:pt idx="0">
                  <c:v>17</c:v>
                </c:pt>
                <c:pt idx="1">
                  <c:v>16</c:v>
                </c:pt>
                <c:pt idx="2">
                  <c:v>15</c:v>
                </c:pt>
                <c:pt idx="3">
                  <c:v>14</c:v>
                </c:pt>
                <c:pt idx="4">
                  <c:v>13</c:v>
                </c:pt>
                <c:pt idx="5">
                  <c:v>11</c:v>
                </c:pt>
                <c:pt idx="6">
                  <c:v>8</c:v>
                </c:pt>
                <c:pt idx="7">
                  <c:v>5</c:v>
                </c:pt>
                <c:pt idx="8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804A-4BD4-956C-C99D55A3CA8F}"/>
            </c:ext>
          </c:extLst>
        </c:ser>
        <c:ser>
          <c:idx val="5"/>
          <c:order val="5"/>
          <c:tx>
            <c:v>p</c:v>
          </c:tx>
          <c:spPr>
            <a:ln w="1270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List1!$K$3:$K$9</c:f>
              <c:numCache>
                <c:formatCode>General</c:formatCode>
                <c:ptCount val="7"/>
                <c:pt idx="0">
                  <c:v>0</c:v>
                </c:pt>
                <c:pt idx="1">
                  <c:v>5</c:v>
                </c:pt>
                <c:pt idx="2">
                  <c:v>6</c:v>
                </c:pt>
                <c:pt idx="3">
                  <c:v>8</c:v>
                </c:pt>
                <c:pt idx="4">
                  <c:v>12</c:v>
                </c:pt>
                <c:pt idx="5">
                  <c:v>15</c:v>
                </c:pt>
                <c:pt idx="6">
                  <c:v>15</c:v>
                </c:pt>
              </c:numCache>
            </c:numRef>
          </c:xVal>
          <c:yVal>
            <c:numRef>
              <c:f>List1!$L$3:$L$9</c:f>
              <c:numCache>
                <c:formatCode>General</c:formatCode>
                <c:ptCount val="7"/>
                <c:pt idx="0">
                  <c:v>50</c:v>
                </c:pt>
                <c:pt idx="1">
                  <c:v>50</c:v>
                </c:pt>
                <c:pt idx="2">
                  <c:v>41</c:v>
                </c:pt>
                <c:pt idx="3">
                  <c:v>31</c:v>
                </c:pt>
                <c:pt idx="4">
                  <c:v>21</c:v>
                </c:pt>
                <c:pt idx="5">
                  <c:v>17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804A-4BD4-956C-C99D55A3CA8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23296944"/>
        <c:axId val="999498656"/>
      </c:scatterChart>
      <c:valAx>
        <c:axId val="14232969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Uce(V)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999498656"/>
        <c:crosses val="autoZero"/>
        <c:crossBetween val="midCat"/>
        <c:majorUnit val="1"/>
      </c:valAx>
      <c:valAx>
        <c:axId val="999498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Ic(mA)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4232969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0.52688</cdr:x>
      <cdr:y>0.38961</cdr:y>
    </cdr:from>
    <cdr:to>
      <cdr:x>0.6875</cdr:x>
      <cdr:y>0.48605</cdr:y>
    </cdr:to>
    <cdr:sp macro="" textlink="">
      <cdr:nvSpPr>
        <cdr:cNvPr id="2" name="TextovéPole 2">
          <a:extLst xmlns:a="http://schemas.openxmlformats.org/drawingml/2006/main">
            <a:ext uri="{FF2B5EF4-FFF2-40B4-BE49-F238E27FC236}">
              <a16:creationId xmlns:a16="http://schemas.microsoft.com/office/drawing/2014/main" id="{62B0180F-6179-0A3E-2145-AD39A81FF64D}"/>
            </a:ext>
          </a:extLst>
        </cdr:cNvPr>
        <cdr:cNvSpPr txBox="1"/>
      </cdr:nvSpPr>
      <cdr:spPr>
        <a:xfrm xmlns:a="http://schemas.openxmlformats.org/drawingml/2006/main">
          <a:off x="2396331" y="1068785"/>
          <a:ext cx="730521" cy="264560"/>
        </a:xfrm>
        <a:prstGeom xmlns:a="http://schemas.openxmlformats.org/drawingml/2006/main" prst="rect">
          <a:avLst/>
        </a:prstGeom>
        <a:noFill xmlns:a="http://schemas.openxmlformats.org/drawingml/2006/main"/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wrap="none" rtlCol="0" anchor="t">
          <a:spAutoFit/>
        </a:bodyPr>
        <a:lstStyle xmlns:a="http://schemas.openxmlformats.org/drawingml/2006/main">
          <a:lvl1pPr marL="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1100"/>
            <a:t>Ib = 93</a:t>
          </a:r>
          <a:r>
            <a:rPr lang="cs-CZ" sz="110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μA</a:t>
          </a:r>
          <a:endParaRPr lang="cs-CZ" sz="1100"/>
        </a:p>
      </cdr:txBody>
    </cdr:sp>
  </cdr:relSizeAnchor>
  <cdr:relSizeAnchor xmlns:cdr="http://schemas.openxmlformats.org/drawingml/2006/chartDrawing">
    <cdr:from>
      <cdr:x>0.7062</cdr:x>
      <cdr:y>0.48293</cdr:y>
    </cdr:from>
    <cdr:to>
      <cdr:x>0.86682</cdr:x>
      <cdr:y>0.57937</cdr:y>
    </cdr:to>
    <cdr:sp macro="" textlink="">
      <cdr:nvSpPr>
        <cdr:cNvPr id="3" name="TextovéPole 2">
          <a:extLst xmlns:a="http://schemas.openxmlformats.org/drawingml/2006/main">
            <a:ext uri="{FF2B5EF4-FFF2-40B4-BE49-F238E27FC236}">
              <a16:creationId xmlns:a16="http://schemas.microsoft.com/office/drawing/2014/main" id="{62B0180F-6179-0A3E-2145-AD39A81FF64D}"/>
            </a:ext>
          </a:extLst>
        </cdr:cNvPr>
        <cdr:cNvSpPr txBox="1"/>
      </cdr:nvSpPr>
      <cdr:spPr>
        <a:xfrm xmlns:a="http://schemas.openxmlformats.org/drawingml/2006/main">
          <a:off x="3211909" y="1324769"/>
          <a:ext cx="730521" cy="264560"/>
        </a:xfrm>
        <a:prstGeom xmlns:a="http://schemas.openxmlformats.org/drawingml/2006/main" prst="rect">
          <a:avLst/>
        </a:prstGeom>
        <a:noFill xmlns:a="http://schemas.openxmlformats.org/drawingml/2006/main"/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wrap="none" rtlCol="0" anchor="t">
          <a:spAutoFit/>
        </a:bodyPr>
        <a:lstStyle xmlns:a="http://schemas.openxmlformats.org/drawingml/2006/main">
          <a:lvl1pPr marL="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1100"/>
            <a:t>Ib = 61</a:t>
          </a:r>
          <a:r>
            <a:rPr lang="cs-CZ" sz="110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μA</a:t>
          </a:r>
          <a:endParaRPr lang="cs-CZ" sz="1100"/>
        </a:p>
      </cdr:txBody>
    </cdr:sp>
  </cdr:relSizeAnchor>
  <cdr:relSizeAnchor xmlns:cdr="http://schemas.openxmlformats.org/drawingml/2006/chartDrawing">
    <cdr:from>
      <cdr:x>0.83271</cdr:x>
      <cdr:y>0.5285</cdr:y>
    </cdr:from>
    <cdr:to>
      <cdr:x>1</cdr:x>
      <cdr:y>0.62494</cdr:y>
    </cdr:to>
    <cdr:sp macro="" textlink="">
      <cdr:nvSpPr>
        <cdr:cNvPr id="4" name="TextovéPole 2">
          <a:extLst xmlns:a="http://schemas.openxmlformats.org/drawingml/2006/main">
            <a:ext uri="{FF2B5EF4-FFF2-40B4-BE49-F238E27FC236}">
              <a16:creationId xmlns:a16="http://schemas.microsoft.com/office/drawing/2014/main" id="{62B0180F-6179-0A3E-2145-AD39A81FF64D}"/>
            </a:ext>
          </a:extLst>
        </cdr:cNvPr>
        <cdr:cNvSpPr txBox="1"/>
      </cdr:nvSpPr>
      <cdr:spPr>
        <a:xfrm xmlns:a="http://schemas.openxmlformats.org/drawingml/2006/main">
          <a:off x="3787327" y="1449785"/>
          <a:ext cx="760845" cy="264560"/>
        </a:xfrm>
        <a:prstGeom xmlns:a="http://schemas.openxmlformats.org/drawingml/2006/main" prst="rect">
          <a:avLst/>
        </a:prstGeom>
        <a:noFill xmlns:a="http://schemas.openxmlformats.org/drawingml/2006/main"/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wrap="square" rtlCol="0" anchor="t">
          <a:spAutoFit/>
        </a:bodyPr>
        <a:lstStyle xmlns:a="http://schemas.openxmlformats.org/drawingml/2006/main">
          <a:lvl1pPr marL="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1100"/>
            <a:t>Ib = 41</a:t>
          </a:r>
          <a:r>
            <a:rPr lang="cs-CZ" sz="110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μA</a:t>
          </a:r>
          <a:endParaRPr lang="cs-CZ" sz="1100"/>
        </a:p>
      </cdr:txBody>
    </cdr:sp>
  </cdr:relSizeAnchor>
  <cdr:relSizeAnchor xmlns:cdr="http://schemas.openxmlformats.org/drawingml/2006/chartDrawing">
    <cdr:from>
      <cdr:x>0.42609</cdr:x>
      <cdr:y>0.28762</cdr:y>
    </cdr:from>
    <cdr:to>
      <cdr:x>0.60243</cdr:x>
      <cdr:y>0.38406</cdr:y>
    </cdr:to>
    <cdr:sp macro="" textlink="">
      <cdr:nvSpPr>
        <cdr:cNvPr id="5" name="TextovéPole 2">
          <a:extLst xmlns:a="http://schemas.openxmlformats.org/drawingml/2006/main">
            <a:ext uri="{FF2B5EF4-FFF2-40B4-BE49-F238E27FC236}">
              <a16:creationId xmlns:a16="http://schemas.microsoft.com/office/drawing/2014/main" id="{62B0180F-6179-0A3E-2145-AD39A81FF64D}"/>
            </a:ext>
          </a:extLst>
        </cdr:cNvPr>
        <cdr:cNvSpPr txBox="1"/>
      </cdr:nvSpPr>
      <cdr:spPr>
        <a:xfrm xmlns:a="http://schemas.openxmlformats.org/drawingml/2006/main">
          <a:off x="1937940" y="788987"/>
          <a:ext cx="802014" cy="264560"/>
        </a:xfrm>
        <a:prstGeom xmlns:a="http://schemas.openxmlformats.org/drawingml/2006/main" prst="rect">
          <a:avLst/>
        </a:prstGeom>
        <a:noFill xmlns:a="http://schemas.openxmlformats.org/drawingml/2006/main"/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wrap="none" rtlCol="0" anchor="t">
          <a:spAutoFit/>
        </a:bodyPr>
        <a:lstStyle xmlns:a="http://schemas.openxmlformats.org/drawingml/2006/main">
          <a:lvl1pPr marL="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1100"/>
            <a:t>Ib = 135</a:t>
          </a:r>
          <a:r>
            <a:rPr lang="cs-CZ" sz="110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μA</a:t>
          </a:r>
          <a:endParaRPr lang="cs-CZ" sz="1100"/>
        </a:p>
      </cdr:txBody>
    </cdr:sp>
  </cdr:relSizeAnchor>
  <cdr:relSizeAnchor xmlns:cdr="http://schemas.openxmlformats.org/drawingml/2006/chartDrawing">
    <cdr:from>
      <cdr:x>0.37374</cdr:x>
      <cdr:y>0.20298</cdr:y>
    </cdr:from>
    <cdr:to>
      <cdr:x>0.55007</cdr:x>
      <cdr:y>0.29942</cdr:y>
    </cdr:to>
    <cdr:sp macro="" textlink="">
      <cdr:nvSpPr>
        <cdr:cNvPr id="6" name="TextovéPole 2">
          <a:extLst xmlns:a="http://schemas.openxmlformats.org/drawingml/2006/main">
            <a:ext uri="{FF2B5EF4-FFF2-40B4-BE49-F238E27FC236}">
              <a16:creationId xmlns:a16="http://schemas.microsoft.com/office/drawing/2014/main" id="{62B0180F-6179-0A3E-2145-AD39A81FF64D}"/>
            </a:ext>
          </a:extLst>
        </cdr:cNvPr>
        <cdr:cNvSpPr txBox="1"/>
      </cdr:nvSpPr>
      <cdr:spPr>
        <a:xfrm xmlns:a="http://schemas.openxmlformats.org/drawingml/2006/main">
          <a:off x="1699815" y="556815"/>
          <a:ext cx="802014" cy="264560"/>
        </a:xfrm>
        <a:prstGeom xmlns:a="http://schemas.openxmlformats.org/drawingml/2006/main" prst="rect">
          <a:avLst/>
        </a:prstGeom>
        <a:noFill xmlns:a="http://schemas.openxmlformats.org/drawingml/2006/main"/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wrap="none" rtlCol="0" anchor="t">
          <a:spAutoFit/>
        </a:bodyPr>
        <a:lstStyle xmlns:a="http://schemas.openxmlformats.org/drawingml/2006/main">
          <a:lvl1pPr marL="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1100"/>
            <a:t>Ib = 170</a:t>
          </a:r>
          <a:r>
            <a:rPr lang="cs-CZ" sz="110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μA</a:t>
          </a:r>
          <a:endParaRPr lang="cs-CZ" sz="1100"/>
        </a:p>
      </cdr:txBody>
    </cdr:sp>
  </cdr:relSizeAnchor>
  <cdr:relSizeAnchor xmlns:cdr="http://schemas.openxmlformats.org/drawingml/2006/chartDrawing">
    <cdr:from>
      <cdr:x>0.10672</cdr:x>
      <cdr:y>0.19647</cdr:y>
    </cdr:from>
    <cdr:to>
      <cdr:x>0.22131</cdr:x>
      <cdr:y>0.29291</cdr:y>
    </cdr:to>
    <cdr:sp macro="" textlink="">
      <cdr:nvSpPr>
        <cdr:cNvPr id="7" name="TextovéPole 2">
          <a:extLst xmlns:a="http://schemas.openxmlformats.org/drawingml/2006/main">
            <a:ext uri="{FF2B5EF4-FFF2-40B4-BE49-F238E27FC236}">
              <a16:creationId xmlns:a16="http://schemas.microsoft.com/office/drawing/2014/main" id="{62B0180F-6179-0A3E-2145-AD39A81FF64D}"/>
            </a:ext>
          </a:extLst>
        </cdr:cNvPr>
        <cdr:cNvSpPr txBox="1"/>
      </cdr:nvSpPr>
      <cdr:spPr>
        <a:xfrm xmlns:a="http://schemas.openxmlformats.org/drawingml/2006/main">
          <a:off x="485378" y="538956"/>
          <a:ext cx="521168" cy="264560"/>
        </a:xfrm>
        <a:prstGeom xmlns:a="http://schemas.openxmlformats.org/drawingml/2006/main" prst="rect">
          <a:avLst/>
        </a:prstGeom>
        <a:noFill xmlns:a="http://schemas.openxmlformats.org/drawingml/2006/main"/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wrap="none" rtlCol="0" anchor="t">
          <a:spAutoFit/>
        </a:bodyPr>
        <a:lstStyle xmlns:a="http://schemas.openxmlformats.org/drawingml/2006/main">
          <a:lvl1pPr marL="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1100"/>
            <a:t>Icmax</a:t>
          </a:r>
        </a:p>
      </cdr:txBody>
    </cdr:sp>
  </cdr:relSizeAnchor>
</c:userShape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7AC6B0-8807-4448-BAFC-C26126830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5</Pages>
  <Words>231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Vaněček Adam</dc:creator>
  <cp:keywords/>
  <dc:description/>
  <cp:lastModifiedBy>Vaněček Adam</cp:lastModifiedBy>
  <cp:revision>16</cp:revision>
  <cp:lastPrinted>2023-03-26T19:23:00Z</cp:lastPrinted>
  <dcterms:created xsi:type="dcterms:W3CDTF">2023-03-26T12:38:00Z</dcterms:created>
  <dcterms:modified xsi:type="dcterms:W3CDTF">2023-04-02T15:31:00Z</dcterms:modified>
</cp:coreProperties>
</file>