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4A015D98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C719E8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E73A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4A015D98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C719E8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1E9E0C6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61D0E942" w14:textId="10EF3D73" w:rsidR="009809CE" w:rsidRDefault="009809CE" w:rsidP="0019708E">
      <w:pPr>
        <w:rPr>
          <w:rFonts w:ascii="Arial" w:hAnsi="Arial" w:cs="Arial"/>
        </w:rPr>
      </w:pPr>
    </w:p>
    <w:p w14:paraId="7E3A04A1" w14:textId="2AE102AB" w:rsid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Zadanie </w:t>
      </w:r>
      <w:r>
        <w:rPr>
          <w:rFonts w:ascii="Arial" w:hAnsi="Arial" w:cs="Arial"/>
        </w:rPr>
        <w:t>2</w:t>
      </w:r>
    </w:p>
    <w:p w14:paraId="43E7F756" w14:textId="00BFB808" w:rsidR="00F00614" w:rsidRDefault="00F00614" w:rsidP="00995213">
      <w:pPr>
        <w:rPr>
          <w:rFonts w:ascii="Arial" w:hAnsi="Arial" w:cs="Arial"/>
        </w:rPr>
      </w:pPr>
      <w:r>
        <w:rPr>
          <w:rFonts w:ascii="Arial" w:hAnsi="Arial" w:cs="Arial"/>
        </w:rPr>
        <w:t>Uruchamiamy kontener docker</w:t>
      </w:r>
      <w:r w:rsidR="00B33ECC">
        <w:rPr>
          <w:rFonts w:ascii="Arial" w:hAnsi="Arial" w:cs="Arial"/>
        </w:rPr>
        <w:t>.</w:t>
      </w:r>
    </w:p>
    <w:p w14:paraId="75F93166" w14:textId="26D8559E" w:rsidR="00F00614" w:rsidRPr="00995213" w:rsidRDefault="00F00614" w:rsidP="00F0061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4594B17" wp14:editId="311DB872">
            <wp:extent cx="3673984" cy="1650296"/>
            <wp:effectExtent l="0" t="0" r="3175" b="7620"/>
            <wp:docPr id="9847415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4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082" cy="16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75B" w14:textId="7518381B" w:rsid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Zadanie </w:t>
      </w:r>
      <w:r>
        <w:rPr>
          <w:rFonts w:ascii="Arial" w:hAnsi="Arial" w:cs="Arial"/>
        </w:rPr>
        <w:t>3</w:t>
      </w:r>
    </w:p>
    <w:p w14:paraId="3DE212A0" w14:textId="7EA75488" w:rsidR="00B33ECC" w:rsidRDefault="00B33ECC" w:rsidP="00995213">
      <w:pPr>
        <w:rPr>
          <w:rFonts w:ascii="Arial" w:hAnsi="Arial" w:cs="Arial"/>
        </w:rPr>
      </w:pPr>
      <w:r>
        <w:rPr>
          <w:rFonts w:ascii="Arial" w:hAnsi="Arial" w:cs="Arial"/>
        </w:rPr>
        <w:t>Instalujemy aplikację bWapp i logujemy się.</w:t>
      </w:r>
    </w:p>
    <w:p w14:paraId="127F52DE" w14:textId="5AC3E16C" w:rsidR="00B33ECC" w:rsidRPr="00995213" w:rsidRDefault="00B33ECC" w:rsidP="00A40AF6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7ABCD45" wp14:editId="6929B989">
            <wp:extent cx="2491361" cy="1614668"/>
            <wp:effectExtent l="0" t="0" r="4445" b="5080"/>
            <wp:docPr id="6599622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4263" cy="16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7311" w14:textId="0FB36C3D" w:rsid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Zadanie </w:t>
      </w:r>
      <w:r>
        <w:rPr>
          <w:rFonts w:ascii="Arial" w:hAnsi="Arial" w:cs="Arial"/>
        </w:rPr>
        <w:t>4</w:t>
      </w:r>
    </w:p>
    <w:p w14:paraId="38919384" w14:textId="467CB2F0" w:rsidR="00E63DB3" w:rsidRPr="00E63DB3" w:rsidRDefault="00CE7F1F" w:rsidP="00995213">
      <w:pPr>
        <w:rPr>
          <w:rFonts w:ascii="Arial" w:hAnsi="Arial" w:cs="Arial"/>
        </w:rPr>
      </w:pPr>
      <w:r>
        <w:rPr>
          <w:rFonts w:ascii="Arial" w:hAnsi="Arial" w:cs="Arial"/>
        </w:rPr>
        <w:t>Na poziomie zabezpieczeń Low próbujemy zalogować się na pierwszego użytkownika zapisanego w pliku xml wykorzystując do tego atak Xpath Injection.</w:t>
      </w:r>
      <w:r w:rsidR="00E63DB3">
        <w:rPr>
          <w:rFonts w:ascii="Arial" w:hAnsi="Arial" w:cs="Arial"/>
        </w:rPr>
        <w:t xml:space="preserve"> W tym celu jak</w:t>
      </w:r>
      <w:r w:rsidR="00A40AF6">
        <w:rPr>
          <w:rFonts w:ascii="Arial" w:hAnsi="Arial" w:cs="Arial"/>
        </w:rPr>
        <w:t>o</w:t>
      </w:r>
      <w:r w:rsidR="00E63DB3">
        <w:rPr>
          <w:rFonts w:ascii="Arial" w:hAnsi="Arial" w:cs="Arial"/>
        </w:rPr>
        <w:t xml:space="preserve"> login podajemy ciąg </w:t>
      </w:r>
      <w:r w:rsidR="00E63DB3" w:rsidRPr="00E63DB3">
        <w:rPr>
          <w:rFonts w:ascii="Arial" w:hAnsi="Arial" w:cs="Arial"/>
          <w:i/>
          <w:iCs/>
        </w:rPr>
        <w:t>‘ or 1=1 or ‘’=’</w:t>
      </w:r>
      <w:r w:rsidR="00E63DB3">
        <w:rPr>
          <w:rFonts w:ascii="Arial" w:hAnsi="Arial" w:cs="Arial"/>
          <w:i/>
          <w:iCs/>
        </w:rPr>
        <w:t xml:space="preserve"> </w:t>
      </w:r>
      <w:r w:rsidR="00E63DB3">
        <w:rPr>
          <w:rFonts w:ascii="Arial" w:hAnsi="Arial" w:cs="Arial"/>
        </w:rPr>
        <w:t>co skutkuje pomyślnym zalogowaniem się na konto użytkownika Neo. Dzieje się tak ponieważ wstrzykując powyższy kod do przetwarzanego zapytania serwer przekształca logikę stojącą za weryfikowani</w:t>
      </w:r>
      <w:r w:rsidR="00A40AF6">
        <w:rPr>
          <w:rFonts w:ascii="Arial" w:hAnsi="Arial" w:cs="Arial"/>
        </w:rPr>
        <w:t>e</w:t>
      </w:r>
      <w:r w:rsidR="00E63DB3">
        <w:rPr>
          <w:rFonts w:ascii="Arial" w:hAnsi="Arial" w:cs="Arial"/>
        </w:rPr>
        <w:t xml:space="preserve"> loginu oraz hasła. Przykładowo fragment </w:t>
      </w:r>
      <w:r w:rsidR="00E63DB3">
        <w:rPr>
          <w:rFonts w:ascii="Arial" w:hAnsi="Arial" w:cs="Arial"/>
          <w:i/>
          <w:iCs/>
        </w:rPr>
        <w:t xml:space="preserve">or 1=1 </w:t>
      </w:r>
      <w:r w:rsidR="00E63DB3">
        <w:rPr>
          <w:rFonts w:ascii="Arial" w:hAnsi="Arial" w:cs="Arial"/>
        </w:rPr>
        <w:t>sprawia że cały warunek w polu z loginem i hasłem staje się prawdziwy.</w:t>
      </w:r>
    </w:p>
    <w:p w14:paraId="7C7B3382" w14:textId="3AA4738D" w:rsidR="00E63DB3" w:rsidRPr="00995213" w:rsidRDefault="00E63DB3" w:rsidP="009952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F1BD1E" wp14:editId="2A2BDF5F">
            <wp:extent cx="4763192" cy="2317541"/>
            <wp:effectExtent l="0" t="0" r="0" b="6985"/>
            <wp:docPr id="144505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240" cy="23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382E" w14:textId="103AF323" w:rsid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Zadanie </w:t>
      </w:r>
      <w:r>
        <w:rPr>
          <w:rFonts w:ascii="Arial" w:hAnsi="Arial" w:cs="Arial"/>
        </w:rPr>
        <w:t>5</w:t>
      </w:r>
    </w:p>
    <w:p w14:paraId="64F7EDD4" w14:textId="23B4CA8A" w:rsidR="00862477" w:rsidRDefault="00862477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 przeprowadzenia następnego ataku </w:t>
      </w:r>
      <w:r w:rsidR="00E25660">
        <w:rPr>
          <w:rFonts w:ascii="Arial" w:hAnsi="Arial" w:cs="Arial"/>
        </w:rPr>
        <w:t xml:space="preserve">z użyciem podatności CSRF </w:t>
      </w:r>
      <w:r>
        <w:rPr>
          <w:rFonts w:ascii="Arial" w:hAnsi="Arial" w:cs="Arial"/>
        </w:rPr>
        <w:t xml:space="preserve">utworzyliśmy specjalnie przygotowaną stronę html która przekierowuje użytkownika do strony bWapp jednocześnie wstrzykując </w:t>
      </w:r>
      <w:r w:rsidR="00D65142">
        <w:rPr>
          <w:rFonts w:ascii="Arial" w:hAnsi="Arial" w:cs="Arial"/>
        </w:rPr>
        <w:t>do formularza zmieniającego hasło swoje własne wartości co skutkuje zmianą hasła na nasze.</w:t>
      </w:r>
    </w:p>
    <w:p w14:paraId="189443CC" w14:textId="77777777" w:rsidR="00862477" w:rsidRDefault="00862477" w:rsidP="00995213">
      <w:pPr>
        <w:rPr>
          <w:rFonts w:ascii="Arial" w:hAnsi="Arial" w:cs="Arial"/>
        </w:rPr>
      </w:pPr>
    </w:p>
    <w:p w14:paraId="55956754" w14:textId="534AAEBB" w:rsidR="00AE03ED" w:rsidRDefault="00862477" w:rsidP="009952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1E213C" wp14:editId="2FFDC6D8">
            <wp:extent cx="3855720" cy="2678008"/>
            <wp:effectExtent l="0" t="0" r="0" b="8255"/>
            <wp:docPr id="1342953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857" cy="26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541D" w14:textId="38503EF8" w:rsidR="00862477" w:rsidRPr="00995213" w:rsidRDefault="00862477" w:rsidP="0099521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98C73E7" wp14:editId="0E408D9B">
            <wp:extent cx="4645429" cy="2719051"/>
            <wp:effectExtent l="0" t="0" r="3175" b="5715"/>
            <wp:docPr id="17627291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9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412" cy="272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10DB" w14:textId="2D96430F" w:rsid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Zadanie </w:t>
      </w:r>
      <w:r>
        <w:rPr>
          <w:rFonts w:ascii="Arial" w:hAnsi="Arial" w:cs="Arial"/>
        </w:rPr>
        <w:t>6</w:t>
      </w:r>
    </w:p>
    <w:p w14:paraId="3D8BEE86" w14:textId="7C3A0A9E" w:rsidR="00C7119E" w:rsidRDefault="00C7119E" w:rsidP="00995213">
      <w:pPr>
        <w:rPr>
          <w:rFonts w:ascii="Arial" w:hAnsi="Arial" w:cs="Arial"/>
        </w:rPr>
      </w:pPr>
      <w:r>
        <w:rPr>
          <w:rFonts w:ascii="Arial" w:hAnsi="Arial" w:cs="Arial"/>
        </w:rPr>
        <w:t>W kolejnym ataku ponownie wykorzystujemy podatność CSRF tym razem do przetransferowania na nasze konto 200 Euro. W tym celu modyfikujemy naszą poprzednią stronę tak aby przekierowało nas na odpowiednią stronę w bWappie i automatycznie wprowadziło dane do przelewu do formularza.</w:t>
      </w:r>
    </w:p>
    <w:p w14:paraId="45F039D6" w14:textId="2DB31198" w:rsidR="00C7119E" w:rsidRDefault="00C7119E" w:rsidP="009952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9B6BF99" wp14:editId="1BB885BB">
            <wp:extent cx="5760720" cy="3454400"/>
            <wp:effectExtent l="0" t="0" r="0" b="0"/>
            <wp:docPr id="12947325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A249" w14:textId="46AE7C77" w:rsidR="00F0313A" w:rsidRDefault="00F0313A" w:rsidP="00995213">
      <w:pPr>
        <w:rPr>
          <w:rFonts w:ascii="Arial" w:hAnsi="Arial" w:cs="Arial"/>
        </w:rPr>
      </w:pPr>
      <w:r w:rsidRPr="00F0313A">
        <w:rPr>
          <w:rFonts w:ascii="Arial" w:hAnsi="Arial" w:cs="Arial"/>
        </w:rPr>
        <w:lastRenderedPageBreak/>
        <w:drawing>
          <wp:inline distT="0" distB="0" distL="0" distR="0" wp14:anchorId="2EE9B839" wp14:editId="6A2D6E39">
            <wp:extent cx="5760720" cy="2573655"/>
            <wp:effectExtent l="0" t="0" r="0" b="0"/>
            <wp:docPr id="68166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68CF" w14:textId="6C35DC53" w:rsidR="00F0313A" w:rsidRDefault="00F0313A" w:rsidP="00995213">
      <w:pPr>
        <w:rPr>
          <w:rFonts w:ascii="Arial" w:hAnsi="Arial" w:cs="Arial"/>
        </w:rPr>
      </w:pPr>
      <w:r>
        <w:rPr>
          <w:rFonts w:ascii="Arial" w:hAnsi="Arial" w:cs="Arial"/>
        </w:rPr>
        <w:t>Widzimy że z naszego konta ubyło 200 Euro a w konsoli widzimy wywołane zapytanie GET.</w:t>
      </w:r>
    </w:p>
    <w:p w14:paraId="6BB9D8FE" w14:textId="77777777" w:rsidR="0072286C" w:rsidRPr="00995213" w:rsidRDefault="0072286C" w:rsidP="00995213">
      <w:pPr>
        <w:rPr>
          <w:rFonts w:ascii="Arial" w:hAnsi="Arial" w:cs="Arial"/>
        </w:rPr>
      </w:pPr>
    </w:p>
    <w:p w14:paraId="56877AB9" w14:textId="58044B88" w:rsidR="00995213" w:rsidRPr="00995213" w:rsidRDefault="00995213" w:rsidP="009952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Zadanie </w:t>
      </w:r>
      <w:r>
        <w:rPr>
          <w:rFonts w:ascii="Arial" w:hAnsi="Arial" w:cs="Arial"/>
        </w:rPr>
        <w:t>7</w:t>
      </w:r>
    </w:p>
    <w:p w14:paraId="267BEAE4" w14:textId="22F4F35D" w:rsidR="00995213" w:rsidRDefault="00AE33AD" w:rsidP="00995213">
      <w:pPr>
        <w:rPr>
          <w:rFonts w:ascii="Arial" w:hAnsi="Arial" w:cs="Arial"/>
        </w:rPr>
      </w:pPr>
      <w:r>
        <w:rPr>
          <w:rFonts w:ascii="Arial" w:hAnsi="Arial" w:cs="Arial"/>
        </w:rPr>
        <w:t>Usuwamy kontene</w:t>
      </w:r>
      <w:r w:rsidR="00ED3FD9">
        <w:rPr>
          <w:rFonts w:ascii="Arial" w:hAnsi="Arial" w:cs="Arial"/>
        </w:rPr>
        <w:t>r</w:t>
      </w:r>
    </w:p>
    <w:p w14:paraId="40D8021E" w14:textId="411A0363" w:rsidR="00B26DF4" w:rsidRPr="00995213" w:rsidRDefault="00B26DF4" w:rsidP="009952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E00D57E" wp14:editId="683D8191">
            <wp:extent cx="4541520" cy="1804193"/>
            <wp:effectExtent l="0" t="0" r="0" b="5715"/>
            <wp:docPr id="359767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7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0240" cy="18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42DD" w14:textId="77777777" w:rsidR="00995213" w:rsidRPr="00995213" w:rsidRDefault="00995213" w:rsidP="0019708E">
      <w:pPr>
        <w:rPr>
          <w:rFonts w:ascii="Arial" w:hAnsi="Arial" w:cs="Arial"/>
        </w:rPr>
      </w:pPr>
    </w:p>
    <w:p w14:paraId="34014CA8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A877C3F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DE8293D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14AEFAD9" w14:textId="31706843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80E44"/>
    <w:rsid w:val="00085B95"/>
    <w:rsid w:val="00107986"/>
    <w:rsid w:val="0012717E"/>
    <w:rsid w:val="00146AB5"/>
    <w:rsid w:val="00164E0D"/>
    <w:rsid w:val="0019708E"/>
    <w:rsid w:val="001B7727"/>
    <w:rsid w:val="00263CCC"/>
    <w:rsid w:val="0037645E"/>
    <w:rsid w:val="0037748F"/>
    <w:rsid w:val="00404F20"/>
    <w:rsid w:val="004531F6"/>
    <w:rsid w:val="005323D9"/>
    <w:rsid w:val="00550813"/>
    <w:rsid w:val="00570AB4"/>
    <w:rsid w:val="00572CCF"/>
    <w:rsid w:val="006105FD"/>
    <w:rsid w:val="006871FF"/>
    <w:rsid w:val="006F2CD1"/>
    <w:rsid w:val="00706655"/>
    <w:rsid w:val="00715EC4"/>
    <w:rsid w:val="0072286C"/>
    <w:rsid w:val="00862477"/>
    <w:rsid w:val="009809CE"/>
    <w:rsid w:val="00995213"/>
    <w:rsid w:val="009E5B64"/>
    <w:rsid w:val="00A40AF6"/>
    <w:rsid w:val="00A834E7"/>
    <w:rsid w:val="00AB25DE"/>
    <w:rsid w:val="00AE03ED"/>
    <w:rsid w:val="00AE1F61"/>
    <w:rsid w:val="00AE33AD"/>
    <w:rsid w:val="00B26DF4"/>
    <w:rsid w:val="00B33ECC"/>
    <w:rsid w:val="00BE1AED"/>
    <w:rsid w:val="00C50808"/>
    <w:rsid w:val="00C61C22"/>
    <w:rsid w:val="00C7119E"/>
    <w:rsid w:val="00C719E8"/>
    <w:rsid w:val="00CB0785"/>
    <w:rsid w:val="00CE7F1F"/>
    <w:rsid w:val="00D65142"/>
    <w:rsid w:val="00E1166B"/>
    <w:rsid w:val="00E25660"/>
    <w:rsid w:val="00E63DB3"/>
    <w:rsid w:val="00EA675A"/>
    <w:rsid w:val="00ED3FD9"/>
    <w:rsid w:val="00F00614"/>
    <w:rsid w:val="00F0313A"/>
    <w:rsid w:val="00F8351F"/>
    <w:rsid w:val="00FE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195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33</cp:revision>
  <dcterms:created xsi:type="dcterms:W3CDTF">2026-03-02T15:52:00Z</dcterms:created>
  <dcterms:modified xsi:type="dcterms:W3CDTF">2026-04-27T14:11:00Z</dcterms:modified>
</cp:coreProperties>
</file>