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3E5CC40A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356360"/>
                <wp:effectExtent l="0" t="0" r="9525" b="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FF37A" w14:textId="4E03A995" w:rsidR="009F6511" w:rsidRDefault="009F6511" w:rsidP="00535F2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Grupa GL_04</w:t>
                            </w:r>
                          </w:p>
                          <w:p w14:paraId="5A32F756" w14:textId="5FD87010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62BA" id="Pole tekstowe 16" o:spid="_x0000_s1028" type="#_x0000_t202" style="position:absolute;margin-left:61.75pt;margin-top:14.45pt;width:329.25pt;height:106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" stroked="f">
                <v:textbox>
                  <w:txbxContent>
                    <w:p w14:paraId="0D4FF37A" w14:textId="4E03A995" w:rsidR="009F6511" w:rsidRDefault="009F6511" w:rsidP="00535F22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Grupa GL_04</w:t>
                      </w:r>
                    </w:p>
                    <w:p w14:paraId="5A32F756" w14:textId="5FD87010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2CF3F9E2" w:rsidR="00685274" w:rsidRPr="00685274" w:rsidRDefault="00685274" w:rsidP="00685274"/>
    <w:p w14:paraId="0B264868" w14:textId="26C60C59" w:rsidR="00685274" w:rsidRPr="00685274" w:rsidRDefault="009F6511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42225BC5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423410" cy="5105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B35C7" w14:textId="517C548F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BE6C3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D794" id="Pole tekstowe 13" o:spid="_x0000_s1029" type="#_x0000_t202" style="position:absolute;margin-left:0;margin-top:.6pt;width:348.3pt;height:40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" stroked="f">
                <v:textbox>
                  <w:txbxContent>
                    <w:p w14:paraId="19EB35C7" w14:textId="517C548F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BE6C3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42A3FB93" w:rsidR="00685274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</w:t>
      </w:r>
    </w:p>
    <w:p w14:paraId="6151CB04" w14:textId="2281F68B" w:rsidR="000C750F" w:rsidRDefault="000C750F" w:rsidP="000C750F">
      <w:pPr>
        <w:rPr>
          <w:rFonts w:ascii="Arial" w:hAnsi="Arial" w:cs="Arial"/>
          <w:sz w:val="28"/>
          <w:szCs w:val="28"/>
        </w:rPr>
      </w:pPr>
      <w:r w:rsidRPr="000C750F">
        <w:rPr>
          <w:rFonts w:ascii="Arial" w:hAnsi="Arial" w:cs="Arial"/>
          <w:sz w:val="28"/>
          <w:szCs w:val="28"/>
        </w:rPr>
        <w:t>Celem laboratorium</w:t>
      </w:r>
      <w:r>
        <w:rPr>
          <w:rFonts w:ascii="Arial" w:hAnsi="Arial" w:cs="Arial"/>
          <w:sz w:val="28"/>
          <w:szCs w:val="28"/>
        </w:rPr>
        <w:t xml:space="preserve"> jest</w:t>
      </w:r>
      <w:r w:rsidRPr="000C750F">
        <w:rPr>
          <w:rFonts w:ascii="Arial" w:hAnsi="Arial" w:cs="Arial"/>
          <w:sz w:val="28"/>
          <w:szCs w:val="28"/>
        </w:rPr>
        <w:t xml:space="preserve"> zapoznanie się z technikami aktywnego skanowania sieci przy użyciu zaawansowanych narzędzi analitycznych </w:t>
      </w:r>
      <w:r>
        <w:rPr>
          <w:rFonts w:ascii="Arial" w:hAnsi="Arial" w:cs="Arial"/>
          <w:sz w:val="28"/>
          <w:szCs w:val="28"/>
        </w:rPr>
        <w:t xml:space="preserve">takich jak </w:t>
      </w:r>
      <w:r w:rsidRPr="000C750F">
        <w:rPr>
          <w:rFonts w:ascii="Arial" w:hAnsi="Arial" w:cs="Arial"/>
          <w:sz w:val="28"/>
          <w:szCs w:val="28"/>
        </w:rPr>
        <w:t xml:space="preserve">nmap oraz netwox w celu wyznaczania mapy portów oraz </w:t>
      </w:r>
      <w:r w:rsidR="00D14575">
        <w:rPr>
          <w:rFonts w:ascii="Arial" w:hAnsi="Arial" w:cs="Arial"/>
          <w:sz w:val="28"/>
          <w:szCs w:val="28"/>
        </w:rPr>
        <w:t xml:space="preserve">dostępnych </w:t>
      </w:r>
      <w:r w:rsidRPr="000C750F">
        <w:rPr>
          <w:rFonts w:ascii="Arial" w:hAnsi="Arial" w:cs="Arial"/>
          <w:sz w:val="28"/>
          <w:szCs w:val="28"/>
        </w:rPr>
        <w:t>usług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>Posłużymy się:</w:t>
      </w:r>
    </w:p>
    <w:p w14:paraId="34EEAED9" w14:textId="28EC4178" w:rsidR="00C95792" w:rsidRDefault="000C750F" w:rsidP="00167C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VyOS służący za bramę sieciową,</w:t>
      </w:r>
      <w:r>
        <w:rPr>
          <w:rFonts w:ascii="Arial" w:hAnsi="Arial" w:cs="Arial"/>
          <w:sz w:val="28"/>
          <w:szCs w:val="28"/>
        </w:rPr>
        <w:br/>
        <w:t>- Atakujący1</w:t>
      </w:r>
      <w:r w:rsidR="00FA642C">
        <w:rPr>
          <w:rFonts w:ascii="Arial" w:hAnsi="Arial" w:cs="Arial"/>
          <w:sz w:val="28"/>
          <w:szCs w:val="28"/>
        </w:rPr>
        <w:t xml:space="preserve"> czyli nasz</w:t>
      </w:r>
      <w:r w:rsidR="00A75243">
        <w:rPr>
          <w:rFonts w:ascii="Arial" w:hAnsi="Arial" w:cs="Arial"/>
          <w:sz w:val="28"/>
          <w:szCs w:val="28"/>
        </w:rPr>
        <w:t>a</w:t>
      </w:r>
      <w:r w:rsidR="00FA642C">
        <w:rPr>
          <w:rFonts w:ascii="Arial" w:hAnsi="Arial" w:cs="Arial"/>
          <w:sz w:val="28"/>
          <w:szCs w:val="28"/>
        </w:rPr>
        <w:t xml:space="preserve"> stacja robocza przeprowadzająca skanowania</w:t>
      </w:r>
      <w:r>
        <w:rPr>
          <w:rFonts w:ascii="Arial" w:hAnsi="Arial" w:cs="Arial"/>
          <w:sz w:val="28"/>
          <w:szCs w:val="28"/>
        </w:rPr>
        <w:t>,</w:t>
      </w:r>
      <w:r w:rsidR="00166523">
        <w:rPr>
          <w:rFonts w:ascii="Arial" w:hAnsi="Arial" w:cs="Arial"/>
          <w:sz w:val="28"/>
          <w:szCs w:val="28"/>
        </w:rPr>
        <w:br/>
        <w:t xml:space="preserve">- </w:t>
      </w:r>
      <w:r w:rsidR="00166523">
        <w:rPr>
          <w:rFonts w:ascii="Arial" w:hAnsi="Arial" w:cs="Arial"/>
          <w:sz w:val="28"/>
          <w:szCs w:val="28"/>
        </w:rPr>
        <w:t>Serwer1 będący hostem docelowym.</w:t>
      </w:r>
    </w:p>
    <w:p w14:paraId="349F7C72" w14:textId="7108A6C0" w:rsidR="00FE4918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10B50E69" w14:textId="083BFF5F" w:rsidR="006576D6" w:rsidRPr="006576D6" w:rsidRDefault="006576D6" w:rsidP="00685274">
      <w:pPr>
        <w:rPr>
          <w:rFonts w:ascii="Arial" w:hAnsi="Arial" w:cs="Arial"/>
          <w:b/>
          <w:bCs/>
          <w:sz w:val="28"/>
          <w:szCs w:val="28"/>
        </w:rPr>
      </w:pPr>
      <w:r w:rsidRPr="006576D6">
        <w:rPr>
          <w:rFonts w:ascii="Arial" w:hAnsi="Arial" w:cs="Arial"/>
          <w:b/>
          <w:bCs/>
          <w:sz w:val="28"/>
          <w:szCs w:val="28"/>
        </w:rPr>
        <w:t>Część 1</w:t>
      </w:r>
    </w:p>
    <w:p w14:paraId="4BE319FE" w14:textId="2FEC20DA" w:rsidR="00504011" w:rsidRDefault="00504011" w:rsidP="0068527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 ramach pierwszego zadania wykonujemy szereg skanów z poziomu maszyny Atakujący1 na adres IP Serwer1.</w:t>
      </w:r>
    </w:p>
    <w:p w14:paraId="4D6DDE88" w14:textId="77777777" w:rsidR="00504011" w:rsidRDefault="00504011" w:rsidP="00685274">
      <w:pPr>
        <w:rPr>
          <w:rFonts w:ascii="Arial" w:hAnsi="Arial" w:cs="Arial"/>
          <w:sz w:val="28"/>
          <w:szCs w:val="28"/>
        </w:rPr>
      </w:pPr>
    </w:p>
    <w:p w14:paraId="6DE62D23" w14:textId="098FAB6A" w:rsidR="00504011" w:rsidRPr="00504011" w:rsidRDefault="00504011" w:rsidP="00685274">
      <w:pPr>
        <w:rPr>
          <w:rFonts w:ascii="Arial" w:hAnsi="Arial" w:cs="Arial"/>
          <w:b/>
          <w:sz w:val="28"/>
          <w:szCs w:val="28"/>
        </w:rPr>
      </w:pPr>
      <w:r w:rsidRPr="00504011">
        <w:rPr>
          <w:rFonts w:ascii="Arial" w:hAnsi="Arial" w:cs="Arial"/>
          <w:b/>
          <w:sz w:val="28"/>
          <w:szCs w:val="28"/>
        </w:rPr>
        <w:t>IP protocol</w:t>
      </w:r>
    </w:p>
    <w:p w14:paraId="274B5867" w14:textId="38D5B675" w:rsidR="00504011" w:rsidRDefault="00504011" w:rsidP="00685274">
      <w:pPr>
        <w:rPr>
          <w:rFonts w:ascii="Arial" w:hAnsi="Arial" w:cs="Arial"/>
          <w:sz w:val="28"/>
          <w:szCs w:val="28"/>
        </w:rPr>
      </w:pPr>
      <w:r w:rsidRPr="00504011">
        <w:rPr>
          <w:rFonts w:ascii="Arial" w:hAnsi="Arial" w:cs="Arial"/>
          <w:sz w:val="28"/>
          <w:szCs w:val="28"/>
        </w:rPr>
        <w:t>Narzędzie wysyła surowe pakiety IP bez żadnego dodatkowego protokołu warstwy transportowej do wszystkich 256 protokołów IP, aby sprawdzić, które z nich są obsługiwane przez hosta docelowego</w:t>
      </w:r>
      <w:r>
        <w:rPr>
          <w:rFonts w:ascii="Arial" w:hAnsi="Arial" w:cs="Arial"/>
          <w:sz w:val="28"/>
          <w:szCs w:val="28"/>
        </w:rPr>
        <w:t>:</w:t>
      </w:r>
    </w:p>
    <w:p w14:paraId="477907FD" w14:textId="4EC0624A" w:rsidR="00504011" w:rsidRDefault="00504011" w:rsidP="00685274">
      <w:pPr>
        <w:rPr>
          <w:rFonts w:ascii="Arial" w:hAnsi="Arial" w:cs="Arial"/>
          <w:sz w:val="28"/>
          <w:szCs w:val="28"/>
        </w:rPr>
      </w:pPr>
      <w:r w:rsidRPr="00504011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45879776" wp14:editId="09BCD0B9">
            <wp:extent cx="3199188" cy="2209800"/>
            <wp:effectExtent l="0" t="0" r="1270" b="0"/>
            <wp:docPr id="17398220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22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2227" cy="221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4789" w14:textId="77777777" w:rsidR="00504011" w:rsidRDefault="00504011" w:rsidP="00685274">
      <w:pPr>
        <w:rPr>
          <w:rFonts w:ascii="Arial" w:hAnsi="Arial" w:cs="Arial"/>
          <w:sz w:val="28"/>
          <w:szCs w:val="28"/>
        </w:rPr>
      </w:pPr>
    </w:p>
    <w:p w14:paraId="258091C8" w14:textId="568168A2" w:rsidR="00504011" w:rsidRDefault="00504011" w:rsidP="00685274">
      <w:pPr>
        <w:rPr>
          <w:rFonts w:ascii="Arial" w:hAnsi="Arial" w:cs="Arial"/>
          <w:b/>
          <w:bCs/>
          <w:sz w:val="28"/>
          <w:szCs w:val="28"/>
        </w:rPr>
      </w:pPr>
      <w:r w:rsidRPr="00504011">
        <w:rPr>
          <w:rFonts w:ascii="Arial" w:hAnsi="Arial" w:cs="Arial"/>
          <w:b/>
          <w:bCs/>
          <w:sz w:val="28"/>
          <w:szCs w:val="28"/>
        </w:rPr>
        <w:t>TCP connect</w:t>
      </w:r>
    </w:p>
    <w:p w14:paraId="2C142EE6" w14:textId="2FF58075" w:rsidR="00327DE9" w:rsidRPr="00327DE9" w:rsidRDefault="00327DE9" w:rsidP="00685274">
      <w:pPr>
        <w:rPr>
          <w:rFonts w:ascii="Arial" w:hAnsi="Arial" w:cs="Arial"/>
          <w:sz w:val="28"/>
          <w:szCs w:val="28"/>
        </w:rPr>
      </w:pPr>
      <w:r w:rsidRPr="00327DE9">
        <w:rPr>
          <w:rFonts w:ascii="Arial" w:hAnsi="Arial" w:cs="Arial"/>
          <w:sz w:val="28"/>
          <w:szCs w:val="28"/>
        </w:rPr>
        <w:t>Standardowe skanowanie TCP, które nawiązuje pełne połączenie trzykierunkow</w:t>
      </w:r>
      <w:r>
        <w:rPr>
          <w:rFonts w:ascii="Arial" w:hAnsi="Arial" w:cs="Arial"/>
          <w:sz w:val="28"/>
          <w:szCs w:val="28"/>
        </w:rPr>
        <w:t xml:space="preserve">e. </w:t>
      </w:r>
      <w:r w:rsidRPr="00327DE9">
        <w:rPr>
          <w:rFonts w:ascii="Arial" w:hAnsi="Arial" w:cs="Arial"/>
          <w:sz w:val="28"/>
          <w:szCs w:val="28"/>
        </w:rPr>
        <w:t>Wynik prezentuje otwarte porty usługowe</w:t>
      </w:r>
      <w:r>
        <w:rPr>
          <w:rFonts w:ascii="Arial" w:hAnsi="Arial" w:cs="Arial"/>
          <w:sz w:val="28"/>
          <w:szCs w:val="28"/>
        </w:rPr>
        <w:t>:</w:t>
      </w:r>
    </w:p>
    <w:p w14:paraId="2D992031" w14:textId="191EA37E" w:rsidR="00504011" w:rsidRPr="00504011" w:rsidRDefault="00327DE9" w:rsidP="00685274">
      <w:pPr>
        <w:rPr>
          <w:rFonts w:ascii="Arial" w:hAnsi="Arial" w:cs="Arial"/>
          <w:sz w:val="28"/>
          <w:szCs w:val="28"/>
        </w:rPr>
      </w:pPr>
      <w:r w:rsidRPr="00327DE9">
        <w:rPr>
          <w:rFonts w:ascii="Arial" w:hAnsi="Arial" w:cs="Arial"/>
          <w:sz w:val="28"/>
          <w:szCs w:val="28"/>
        </w:rPr>
        <w:drawing>
          <wp:inline distT="0" distB="0" distL="0" distR="0" wp14:anchorId="4772D3BE" wp14:editId="671699F0">
            <wp:extent cx="3136900" cy="1630246"/>
            <wp:effectExtent l="0" t="0" r="6350" b="8255"/>
            <wp:docPr id="13627459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45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521" cy="163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806C" w14:textId="77777777" w:rsidR="00685274" w:rsidRDefault="00685274" w:rsidP="00685274">
      <w:pPr>
        <w:rPr>
          <w:rFonts w:ascii="Arial" w:hAnsi="Arial" w:cs="Arial"/>
          <w:b/>
          <w:bCs/>
          <w:sz w:val="28"/>
          <w:szCs w:val="28"/>
        </w:rPr>
      </w:pPr>
    </w:p>
    <w:p w14:paraId="644A76EA" w14:textId="0DCA1455" w:rsidR="000A668D" w:rsidRDefault="000A668D" w:rsidP="006852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TCP SYN</w:t>
      </w:r>
    </w:p>
    <w:p w14:paraId="0C75E9BA" w14:textId="21463A4C" w:rsidR="00642B76" w:rsidRPr="00642B76" w:rsidRDefault="00642B76" w:rsidP="00685274">
      <w:pPr>
        <w:rPr>
          <w:rFonts w:ascii="Arial" w:hAnsi="Arial" w:cs="Arial"/>
          <w:sz w:val="28"/>
          <w:szCs w:val="28"/>
        </w:rPr>
      </w:pPr>
      <w:r w:rsidRPr="00642B76">
        <w:rPr>
          <w:rFonts w:ascii="Arial" w:hAnsi="Arial" w:cs="Arial"/>
          <w:sz w:val="28"/>
          <w:szCs w:val="28"/>
        </w:rPr>
        <w:t>Se</w:t>
      </w:r>
      <w:r w:rsidRPr="00642B76">
        <w:rPr>
          <w:rFonts w:ascii="Arial" w:hAnsi="Arial" w:cs="Arial"/>
          <w:sz w:val="28"/>
          <w:szCs w:val="28"/>
        </w:rPr>
        <w:t>rwer1 posiada standardowy zestaw usług sieciowych</w:t>
      </w:r>
      <w:r w:rsidRPr="00642B76">
        <w:rPr>
          <w:rFonts w:ascii="Arial" w:hAnsi="Arial" w:cs="Arial"/>
          <w:sz w:val="28"/>
          <w:szCs w:val="28"/>
        </w:rPr>
        <w:t>.</w:t>
      </w:r>
      <w:r w:rsidR="000F20A4">
        <w:rPr>
          <w:rFonts w:ascii="Arial" w:hAnsi="Arial" w:cs="Arial"/>
          <w:sz w:val="28"/>
          <w:szCs w:val="28"/>
        </w:rPr>
        <w:t xml:space="preserve"> </w:t>
      </w:r>
      <w:r w:rsidRPr="00642B76">
        <w:rPr>
          <w:rFonts w:ascii="Arial" w:hAnsi="Arial" w:cs="Arial"/>
          <w:sz w:val="28"/>
          <w:szCs w:val="28"/>
        </w:rPr>
        <w:t>Wybór metody skanowania (</w:t>
      </w:r>
      <w:r w:rsidRPr="00642B76">
        <w:rPr>
          <w:rFonts w:ascii="Arial" w:hAnsi="Arial" w:cs="Arial"/>
          <w:sz w:val="28"/>
          <w:szCs w:val="28"/>
        </w:rPr>
        <w:t xml:space="preserve">TCP i TCP </w:t>
      </w:r>
      <w:r w:rsidRPr="00642B76">
        <w:rPr>
          <w:rFonts w:ascii="Arial" w:hAnsi="Arial" w:cs="Arial"/>
          <w:sz w:val="28"/>
          <w:szCs w:val="28"/>
        </w:rPr>
        <w:t>SYN) nie wpły</w:t>
      </w:r>
      <w:r>
        <w:rPr>
          <w:rFonts w:ascii="Arial" w:hAnsi="Arial" w:cs="Arial"/>
          <w:sz w:val="28"/>
          <w:szCs w:val="28"/>
        </w:rPr>
        <w:t>ną</w:t>
      </w:r>
      <w:r w:rsidR="000F20A4">
        <w:rPr>
          <w:rFonts w:ascii="Arial" w:hAnsi="Arial" w:cs="Arial"/>
          <w:sz w:val="28"/>
          <w:szCs w:val="28"/>
        </w:rPr>
        <w:t>ł</w:t>
      </w:r>
      <w:r w:rsidRPr="00642B76">
        <w:rPr>
          <w:rFonts w:ascii="Arial" w:hAnsi="Arial" w:cs="Arial"/>
          <w:sz w:val="28"/>
          <w:szCs w:val="28"/>
        </w:rPr>
        <w:t xml:space="preserve"> na wykrywalność otwartych portów w niezabezpieczonej sieci </w:t>
      </w:r>
      <w:r w:rsidRPr="00642B76">
        <w:rPr>
          <w:rFonts w:ascii="Arial" w:hAnsi="Arial" w:cs="Arial"/>
          <w:sz w:val="28"/>
          <w:szCs w:val="28"/>
        </w:rPr>
        <w:t>lokalnej</w:t>
      </w:r>
      <w:r w:rsidR="00010D83">
        <w:rPr>
          <w:rFonts w:ascii="Arial" w:hAnsi="Arial" w:cs="Arial"/>
          <w:sz w:val="28"/>
          <w:szCs w:val="28"/>
        </w:rPr>
        <w:t>:</w:t>
      </w:r>
    </w:p>
    <w:p w14:paraId="2AC4B477" w14:textId="7793D46F" w:rsidR="000A668D" w:rsidRDefault="00642B76" w:rsidP="00685274">
      <w:pPr>
        <w:rPr>
          <w:rFonts w:ascii="Arial" w:hAnsi="Arial" w:cs="Arial"/>
          <w:sz w:val="28"/>
          <w:szCs w:val="28"/>
        </w:rPr>
      </w:pPr>
      <w:r w:rsidRPr="00642B76">
        <w:rPr>
          <w:rFonts w:ascii="Arial" w:hAnsi="Arial" w:cs="Arial"/>
          <w:sz w:val="28"/>
          <w:szCs w:val="28"/>
        </w:rPr>
        <w:drawing>
          <wp:inline distT="0" distB="0" distL="0" distR="0" wp14:anchorId="7D499F08" wp14:editId="67DB4E40">
            <wp:extent cx="3812540" cy="2006600"/>
            <wp:effectExtent l="0" t="0" r="0" b="0"/>
            <wp:docPr id="12814185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18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4385" cy="201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F5EF" w14:textId="6855F86C" w:rsidR="00731006" w:rsidRPr="00731006" w:rsidRDefault="00731006" w:rsidP="00685274">
      <w:pPr>
        <w:rPr>
          <w:rFonts w:ascii="Arial" w:hAnsi="Arial" w:cs="Arial"/>
          <w:b/>
          <w:bCs/>
          <w:sz w:val="28"/>
          <w:szCs w:val="28"/>
        </w:rPr>
      </w:pPr>
      <w:r w:rsidRPr="00731006">
        <w:rPr>
          <w:rFonts w:ascii="Arial" w:hAnsi="Arial" w:cs="Arial"/>
          <w:b/>
          <w:bCs/>
          <w:sz w:val="28"/>
          <w:szCs w:val="28"/>
        </w:rPr>
        <w:lastRenderedPageBreak/>
        <w:t>TCP FIN</w:t>
      </w:r>
    </w:p>
    <w:p w14:paraId="6CED08E3" w14:textId="3BD53825" w:rsidR="00731006" w:rsidRDefault="00731006" w:rsidP="0068527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</w:t>
      </w:r>
      <w:r w:rsidRPr="00731006">
        <w:rPr>
          <w:rFonts w:ascii="Arial" w:hAnsi="Arial" w:cs="Arial"/>
          <w:sz w:val="28"/>
          <w:szCs w:val="28"/>
        </w:rPr>
        <w:t>tatus portów został oznaczony jako open</w:t>
      </w:r>
      <w:r>
        <w:rPr>
          <w:rFonts w:ascii="Arial" w:hAnsi="Arial" w:cs="Arial"/>
          <w:sz w:val="28"/>
          <w:szCs w:val="28"/>
        </w:rPr>
        <w:t xml:space="preserve"> </w:t>
      </w:r>
      <w:r w:rsidRPr="00731006">
        <w:rPr>
          <w:rFonts w:ascii="Arial" w:hAnsi="Arial" w:cs="Arial"/>
          <w:sz w:val="28"/>
          <w:szCs w:val="28"/>
        </w:rPr>
        <w:t>|</w:t>
      </w:r>
      <w:r>
        <w:rPr>
          <w:rFonts w:ascii="Arial" w:hAnsi="Arial" w:cs="Arial"/>
          <w:sz w:val="28"/>
          <w:szCs w:val="28"/>
        </w:rPr>
        <w:t xml:space="preserve"> </w:t>
      </w:r>
      <w:r w:rsidRPr="00731006">
        <w:rPr>
          <w:rFonts w:ascii="Arial" w:hAnsi="Arial" w:cs="Arial"/>
          <w:sz w:val="28"/>
          <w:szCs w:val="28"/>
        </w:rPr>
        <w:t xml:space="preserve">filtered </w:t>
      </w:r>
      <w:r>
        <w:rPr>
          <w:rFonts w:ascii="Arial" w:hAnsi="Arial" w:cs="Arial"/>
          <w:sz w:val="28"/>
          <w:szCs w:val="28"/>
        </w:rPr>
        <w:t xml:space="preserve">co </w:t>
      </w:r>
      <w:r w:rsidRPr="00731006">
        <w:rPr>
          <w:rFonts w:ascii="Arial" w:hAnsi="Arial" w:cs="Arial"/>
          <w:sz w:val="28"/>
          <w:szCs w:val="28"/>
        </w:rPr>
        <w:t xml:space="preserve">wynika to z faktu, że pakiety FIN wykorzystują specyfikę stosów TCP </w:t>
      </w:r>
      <w:r w:rsidR="00CD2CD2">
        <w:rPr>
          <w:rFonts w:ascii="Arial" w:hAnsi="Arial" w:cs="Arial"/>
          <w:sz w:val="28"/>
          <w:szCs w:val="28"/>
        </w:rPr>
        <w:t xml:space="preserve">przez co </w:t>
      </w:r>
      <w:r w:rsidRPr="00731006">
        <w:rPr>
          <w:rFonts w:ascii="Arial" w:hAnsi="Arial" w:cs="Arial"/>
          <w:sz w:val="28"/>
          <w:szCs w:val="28"/>
        </w:rPr>
        <w:t>Nmap nie wie na 100% czy port jest otwarty</w:t>
      </w:r>
      <w:r>
        <w:rPr>
          <w:rFonts w:ascii="Arial" w:hAnsi="Arial" w:cs="Arial"/>
          <w:sz w:val="28"/>
          <w:szCs w:val="28"/>
        </w:rPr>
        <w:t>:</w:t>
      </w:r>
    </w:p>
    <w:p w14:paraId="04E8416C" w14:textId="03E114F1" w:rsidR="00731006" w:rsidRDefault="00731006" w:rsidP="00685274">
      <w:pPr>
        <w:rPr>
          <w:rFonts w:ascii="Arial" w:hAnsi="Arial" w:cs="Arial"/>
          <w:sz w:val="28"/>
          <w:szCs w:val="28"/>
        </w:rPr>
      </w:pPr>
      <w:r w:rsidRPr="00731006">
        <w:rPr>
          <w:rFonts w:ascii="Arial" w:hAnsi="Arial" w:cs="Arial"/>
          <w:sz w:val="28"/>
          <w:szCs w:val="28"/>
        </w:rPr>
        <w:drawing>
          <wp:inline distT="0" distB="0" distL="0" distR="0" wp14:anchorId="68423154" wp14:editId="4E6B4273">
            <wp:extent cx="4122777" cy="2080440"/>
            <wp:effectExtent l="0" t="0" r="0" b="0"/>
            <wp:docPr id="7465958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95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8686" w14:textId="77777777" w:rsidR="00731006" w:rsidRDefault="00731006" w:rsidP="00685274">
      <w:pPr>
        <w:rPr>
          <w:rFonts w:ascii="Arial" w:hAnsi="Arial" w:cs="Arial"/>
          <w:sz w:val="28"/>
          <w:szCs w:val="28"/>
        </w:rPr>
      </w:pPr>
    </w:p>
    <w:p w14:paraId="2B674EF7" w14:textId="0AC166D3" w:rsidR="00731006" w:rsidRPr="00AC5DB8" w:rsidRDefault="00731006" w:rsidP="00685274">
      <w:pPr>
        <w:rPr>
          <w:rFonts w:ascii="Arial" w:hAnsi="Arial" w:cs="Arial"/>
          <w:b/>
          <w:bCs/>
          <w:sz w:val="28"/>
          <w:szCs w:val="28"/>
        </w:rPr>
      </w:pPr>
      <w:r w:rsidRPr="00AC5DB8">
        <w:rPr>
          <w:rFonts w:ascii="Arial" w:hAnsi="Arial" w:cs="Arial"/>
          <w:b/>
          <w:bCs/>
          <w:sz w:val="28"/>
          <w:szCs w:val="28"/>
        </w:rPr>
        <w:t>TCP ACK</w:t>
      </w:r>
    </w:p>
    <w:p w14:paraId="25D199D3" w14:textId="643B80A1" w:rsidR="00AC5DB8" w:rsidRDefault="00783FD4" w:rsidP="00685274">
      <w:pPr>
        <w:rPr>
          <w:rFonts w:ascii="Arial" w:hAnsi="Arial" w:cs="Arial"/>
          <w:sz w:val="28"/>
          <w:szCs w:val="28"/>
        </w:rPr>
      </w:pPr>
      <w:r w:rsidRPr="00783FD4">
        <w:rPr>
          <w:rFonts w:ascii="Arial" w:hAnsi="Arial" w:cs="Arial"/>
          <w:sz w:val="28"/>
          <w:szCs w:val="28"/>
        </w:rPr>
        <w:t>Komunikat „All 1000 scanned ports on 192.168.100.10 are unfiltered” oznacza, że pakiety ACK docierają do celów i otrzymują odpowiedź co dowodzi, że w sieci nie ma aktywnego firewall</w:t>
      </w:r>
      <w:r>
        <w:rPr>
          <w:rFonts w:ascii="Arial" w:hAnsi="Arial" w:cs="Arial"/>
          <w:sz w:val="28"/>
          <w:szCs w:val="28"/>
        </w:rPr>
        <w:t>a</w:t>
      </w:r>
      <w:r w:rsidRPr="00783FD4">
        <w:rPr>
          <w:rFonts w:ascii="Arial" w:hAnsi="Arial" w:cs="Arial"/>
          <w:sz w:val="28"/>
          <w:szCs w:val="28"/>
        </w:rPr>
        <w:t xml:space="preserve"> blokującego te pakiety</w:t>
      </w:r>
      <w:r>
        <w:rPr>
          <w:rFonts w:ascii="Arial" w:hAnsi="Arial" w:cs="Arial"/>
          <w:sz w:val="28"/>
          <w:szCs w:val="28"/>
        </w:rPr>
        <w:t>:</w:t>
      </w:r>
    </w:p>
    <w:p w14:paraId="27C34D4C" w14:textId="2F67DA72" w:rsidR="00AC5DB8" w:rsidRDefault="00AC5DB8" w:rsidP="00685274">
      <w:pPr>
        <w:rPr>
          <w:rFonts w:ascii="Arial" w:hAnsi="Arial" w:cs="Arial"/>
          <w:sz w:val="28"/>
          <w:szCs w:val="28"/>
        </w:rPr>
      </w:pPr>
      <w:r w:rsidRPr="00AC5DB8">
        <w:rPr>
          <w:rFonts w:ascii="Arial" w:hAnsi="Arial" w:cs="Arial"/>
          <w:sz w:val="28"/>
          <w:szCs w:val="28"/>
        </w:rPr>
        <w:drawing>
          <wp:inline distT="0" distB="0" distL="0" distR="0" wp14:anchorId="3E341DF5" wp14:editId="706E11F9">
            <wp:extent cx="4092295" cy="1181202"/>
            <wp:effectExtent l="0" t="0" r="3810" b="0"/>
            <wp:docPr id="17135525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52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3D02" w14:textId="77777777" w:rsidR="00731006" w:rsidRDefault="00731006" w:rsidP="00685274">
      <w:pPr>
        <w:rPr>
          <w:rFonts w:ascii="Arial" w:hAnsi="Arial" w:cs="Arial"/>
          <w:sz w:val="28"/>
          <w:szCs w:val="28"/>
        </w:rPr>
      </w:pPr>
    </w:p>
    <w:p w14:paraId="59818349" w14:textId="73C79FEF" w:rsidR="00731006" w:rsidRPr="00010D83" w:rsidRDefault="00731006" w:rsidP="00685274">
      <w:pPr>
        <w:rPr>
          <w:rFonts w:ascii="Arial" w:hAnsi="Arial" w:cs="Arial"/>
          <w:b/>
          <w:bCs/>
          <w:sz w:val="28"/>
          <w:szCs w:val="28"/>
        </w:rPr>
      </w:pPr>
      <w:r w:rsidRPr="0056308E">
        <w:rPr>
          <w:rFonts w:ascii="Arial" w:hAnsi="Arial" w:cs="Arial"/>
          <w:b/>
          <w:bCs/>
          <w:sz w:val="28"/>
          <w:szCs w:val="28"/>
        </w:rPr>
        <w:t>TCP null</w:t>
      </w:r>
    </w:p>
    <w:p w14:paraId="2823517D" w14:textId="38DDBEF2" w:rsidR="00010D83" w:rsidRDefault="00010D83" w:rsidP="00685274">
      <w:pPr>
        <w:rPr>
          <w:rFonts w:ascii="Arial" w:hAnsi="Arial" w:cs="Arial"/>
          <w:sz w:val="28"/>
          <w:szCs w:val="28"/>
        </w:rPr>
      </w:pPr>
      <w:r w:rsidRPr="00010D83">
        <w:rPr>
          <w:rFonts w:ascii="Arial" w:hAnsi="Arial" w:cs="Arial"/>
          <w:sz w:val="28"/>
          <w:szCs w:val="28"/>
        </w:rPr>
        <w:drawing>
          <wp:inline distT="0" distB="0" distL="0" distR="0" wp14:anchorId="2DF316DE" wp14:editId="4DF9DEDE">
            <wp:extent cx="3793549" cy="1778000"/>
            <wp:effectExtent l="0" t="0" r="0" b="0"/>
            <wp:docPr id="11630593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9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5350" cy="17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C1CF" w14:textId="52986D4C" w:rsidR="00731006" w:rsidRPr="005575FF" w:rsidRDefault="00731006" w:rsidP="00685274">
      <w:pPr>
        <w:rPr>
          <w:rFonts w:ascii="Arial" w:hAnsi="Arial" w:cs="Arial"/>
          <w:b/>
          <w:bCs/>
          <w:sz w:val="28"/>
          <w:szCs w:val="28"/>
        </w:rPr>
      </w:pPr>
      <w:r w:rsidRPr="005575FF">
        <w:rPr>
          <w:rFonts w:ascii="Arial" w:hAnsi="Arial" w:cs="Arial"/>
          <w:b/>
          <w:bCs/>
          <w:sz w:val="28"/>
          <w:szCs w:val="28"/>
        </w:rPr>
        <w:lastRenderedPageBreak/>
        <w:t>TCP XMAS</w:t>
      </w:r>
    </w:p>
    <w:p w14:paraId="25C07561" w14:textId="5F357BF7" w:rsidR="005575FF" w:rsidRDefault="005575FF" w:rsidP="00685274">
      <w:pPr>
        <w:rPr>
          <w:rFonts w:ascii="Arial" w:hAnsi="Arial" w:cs="Arial"/>
          <w:sz w:val="28"/>
          <w:szCs w:val="28"/>
        </w:rPr>
      </w:pPr>
      <w:r w:rsidRPr="005575FF">
        <w:rPr>
          <w:rFonts w:ascii="Arial" w:hAnsi="Arial" w:cs="Arial"/>
          <w:sz w:val="28"/>
          <w:szCs w:val="28"/>
        </w:rPr>
        <w:drawing>
          <wp:inline distT="0" distB="0" distL="0" distR="0" wp14:anchorId="21E19FE7" wp14:editId="4D153CA1">
            <wp:extent cx="3219656" cy="1676400"/>
            <wp:effectExtent l="0" t="0" r="0" b="0"/>
            <wp:docPr id="4557848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84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07" cy="16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27EA" w14:textId="1837743B" w:rsidR="00731006" w:rsidRPr="00057031" w:rsidRDefault="00731006" w:rsidP="00685274">
      <w:pPr>
        <w:rPr>
          <w:rFonts w:ascii="Arial" w:hAnsi="Arial" w:cs="Arial"/>
          <w:b/>
          <w:bCs/>
          <w:sz w:val="28"/>
          <w:szCs w:val="28"/>
        </w:rPr>
      </w:pPr>
      <w:r w:rsidRPr="00057031">
        <w:rPr>
          <w:rFonts w:ascii="Arial" w:hAnsi="Arial" w:cs="Arial"/>
          <w:b/>
          <w:bCs/>
          <w:sz w:val="28"/>
          <w:szCs w:val="28"/>
        </w:rPr>
        <w:t>TCP Window</w:t>
      </w:r>
    </w:p>
    <w:p w14:paraId="2600230F" w14:textId="2FB8ABC9" w:rsidR="00731006" w:rsidRDefault="00057031" w:rsidP="00685274">
      <w:pPr>
        <w:rPr>
          <w:rFonts w:ascii="Arial" w:hAnsi="Arial" w:cs="Arial"/>
          <w:sz w:val="28"/>
          <w:szCs w:val="28"/>
        </w:rPr>
      </w:pPr>
      <w:r w:rsidRPr="00057031">
        <w:rPr>
          <w:rFonts w:ascii="Arial" w:hAnsi="Arial" w:cs="Arial"/>
          <w:sz w:val="28"/>
          <w:szCs w:val="28"/>
        </w:rPr>
        <w:drawing>
          <wp:inline distT="0" distB="0" distL="0" distR="0" wp14:anchorId="5AA306D9" wp14:editId="3B4AA1F4">
            <wp:extent cx="3962743" cy="1127858"/>
            <wp:effectExtent l="0" t="0" r="0" b="0"/>
            <wp:docPr id="11151687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8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A614" w14:textId="5A4DD301" w:rsidR="00731006" w:rsidRPr="00057031" w:rsidRDefault="00731006" w:rsidP="00685274">
      <w:pPr>
        <w:rPr>
          <w:rFonts w:ascii="Arial" w:hAnsi="Arial" w:cs="Arial"/>
          <w:b/>
          <w:bCs/>
          <w:sz w:val="28"/>
          <w:szCs w:val="28"/>
        </w:rPr>
      </w:pPr>
      <w:r w:rsidRPr="00057031">
        <w:rPr>
          <w:rFonts w:ascii="Arial" w:hAnsi="Arial" w:cs="Arial"/>
          <w:b/>
          <w:bCs/>
          <w:sz w:val="28"/>
          <w:szCs w:val="28"/>
        </w:rPr>
        <w:t>UDP</w:t>
      </w:r>
    </w:p>
    <w:p w14:paraId="7DC05FAF" w14:textId="60C519F5" w:rsidR="00DE5819" w:rsidRDefault="00DE5819" w:rsidP="00685274">
      <w:pPr>
        <w:rPr>
          <w:rFonts w:ascii="Arial" w:hAnsi="Arial" w:cs="Arial"/>
          <w:sz w:val="28"/>
          <w:szCs w:val="28"/>
        </w:rPr>
      </w:pPr>
      <w:r w:rsidRPr="00DE5819">
        <w:rPr>
          <w:rFonts w:ascii="Arial" w:hAnsi="Arial" w:cs="Arial"/>
          <w:sz w:val="28"/>
          <w:szCs w:val="28"/>
        </w:rPr>
        <w:t>Skanowanie UDP z ograniczeniem do najpopularniejszych portów</w:t>
      </w:r>
      <w:r>
        <w:rPr>
          <w:rFonts w:ascii="Arial" w:hAnsi="Arial" w:cs="Arial"/>
          <w:sz w:val="28"/>
          <w:szCs w:val="28"/>
        </w:rPr>
        <w:t xml:space="preserve"> </w:t>
      </w:r>
      <w:r w:rsidRPr="00DE5819">
        <w:rPr>
          <w:rFonts w:ascii="Arial" w:hAnsi="Arial" w:cs="Arial"/>
          <w:sz w:val="28"/>
          <w:szCs w:val="28"/>
        </w:rPr>
        <w:t>dało</w:t>
      </w:r>
      <w:r>
        <w:rPr>
          <w:rFonts w:ascii="Arial" w:hAnsi="Arial" w:cs="Arial"/>
          <w:sz w:val="28"/>
          <w:szCs w:val="28"/>
        </w:rPr>
        <w:t xml:space="preserve"> informację między innymi o</w:t>
      </w:r>
      <w:r w:rsidRPr="00DE5819">
        <w:rPr>
          <w:rFonts w:ascii="Arial" w:hAnsi="Arial" w:cs="Arial"/>
          <w:sz w:val="28"/>
          <w:szCs w:val="28"/>
        </w:rPr>
        <w:t xml:space="preserve"> otwart</w:t>
      </w:r>
      <w:r>
        <w:rPr>
          <w:rFonts w:ascii="Arial" w:hAnsi="Arial" w:cs="Arial"/>
          <w:sz w:val="28"/>
          <w:szCs w:val="28"/>
        </w:rPr>
        <w:t>ej</w:t>
      </w:r>
      <w:r w:rsidRPr="00DE5819">
        <w:rPr>
          <w:rFonts w:ascii="Arial" w:hAnsi="Arial" w:cs="Arial"/>
          <w:sz w:val="28"/>
          <w:szCs w:val="28"/>
        </w:rPr>
        <w:t xml:space="preserve"> usłu</w:t>
      </w:r>
      <w:r>
        <w:rPr>
          <w:rFonts w:ascii="Arial" w:hAnsi="Arial" w:cs="Arial"/>
          <w:sz w:val="28"/>
          <w:szCs w:val="28"/>
        </w:rPr>
        <w:t xml:space="preserve">dze </w:t>
      </w:r>
      <w:r w:rsidRPr="00DE5819">
        <w:rPr>
          <w:rFonts w:ascii="Arial" w:hAnsi="Arial" w:cs="Arial"/>
          <w:sz w:val="28"/>
          <w:szCs w:val="28"/>
        </w:rPr>
        <w:t>DNS na porcie 53</w:t>
      </w:r>
      <w:r>
        <w:rPr>
          <w:rFonts w:ascii="Arial" w:hAnsi="Arial" w:cs="Arial"/>
          <w:sz w:val="28"/>
          <w:szCs w:val="28"/>
        </w:rPr>
        <w:t>:</w:t>
      </w:r>
    </w:p>
    <w:p w14:paraId="29D3F7D8" w14:textId="5892407A" w:rsidR="00731006" w:rsidRDefault="00DE5819" w:rsidP="00685274">
      <w:pPr>
        <w:rPr>
          <w:rFonts w:ascii="Arial" w:hAnsi="Arial" w:cs="Arial"/>
          <w:sz w:val="28"/>
          <w:szCs w:val="28"/>
        </w:rPr>
      </w:pPr>
      <w:r w:rsidRPr="00DE5819">
        <w:rPr>
          <w:rFonts w:ascii="Arial" w:hAnsi="Arial" w:cs="Arial"/>
          <w:sz w:val="28"/>
          <w:szCs w:val="28"/>
        </w:rPr>
        <w:drawing>
          <wp:inline distT="0" distB="0" distL="0" distR="0" wp14:anchorId="79FD6444" wp14:editId="08FC77F2">
            <wp:extent cx="4473328" cy="3962743"/>
            <wp:effectExtent l="0" t="0" r="3810" b="0"/>
            <wp:docPr id="4563318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31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58E7" w14:textId="653B7894" w:rsidR="00FA60C2" w:rsidRPr="00FA60C2" w:rsidRDefault="00731006" w:rsidP="00685274">
      <w:pPr>
        <w:rPr>
          <w:rFonts w:ascii="Arial" w:hAnsi="Arial" w:cs="Arial"/>
          <w:b/>
          <w:bCs/>
          <w:sz w:val="28"/>
          <w:szCs w:val="28"/>
        </w:rPr>
      </w:pPr>
      <w:r w:rsidRPr="00057031">
        <w:rPr>
          <w:rFonts w:ascii="Arial" w:hAnsi="Arial" w:cs="Arial"/>
          <w:b/>
          <w:bCs/>
          <w:sz w:val="28"/>
          <w:szCs w:val="28"/>
        </w:rPr>
        <w:lastRenderedPageBreak/>
        <w:t>ICMP</w:t>
      </w:r>
    </w:p>
    <w:p w14:paraId="206A4C07" w14:textId="7D69807A" w:rsidR="006576D6" w:rsidRDefault="00FA60C2" w:rsidP="00685274">
      <w:pPr>
        <w:rPr>
          <w:rFonts w:ascii="Arial" w:hAnsi="Arial" w:cs="Arial"/>
          <w:sz w:val="28"/>
          <w:szCs w:val="28"/>
        </w:rPr>
      </w:pPr>
      <w:r w:rsidRPr="00FA60C2">
        <w:rPr>
          <w:rFonts w:ascii="Arial" w:hAnsi="Arial" w:cs="Arial"/>
          <w:sz w:val="32"/>
          <w:szCs w:val="32"/>
        </w:rPr>
        <w:drawing>
          <wp:inline distT="0" distB="0" distL="0" distR="0" wp14:anchorId="01F41A0D" wp14:editId="48A5AB17">
            <wp:extent cx="3306198" cy="762000"/>
            <wp:effectExtent l="0" t="0" r="8890" b="0"/>
            <wp:docPr id="19882765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76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0721" cy="76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678">
        <w:rPr>
          <w:rFonts w:ascii="Arial" w:hAnsi="Arial" w:cs="Arial"/>
          <w:sz w:val="32"/>
          <w:szCs w:val="32"/>
        </w:rPr>
        <w:br/>
      </w:r>
      <w:r w:rsidR="009A1678">
        <w:rPr>
          <w:rFonts w:ascii="Arial" w:hAnsi="Arial" w:cs="Arial"/>
          <w:sz w:val="32"/>
          <w:szCs w:val="32"/>
        </w:rPr>
        <w:br/>
      </w:r>
      <w:r w:rsidR="006576D6" w:rsidRPr="006576D6">
        <w:rPr>
          <w:rFonts w:ascii="Arial" w:hAnsi="Arial" w:cs="Arial"/>
          <w:b/>
          <w:bCs/>
          <w:sz w:val="28"/>
          <w:szCs w:val="28"/>
        </w:rPr>
        <w:t>Część 2</w:t>
      </w:r>
    </w:p>
    <w:p w14:paraId="4813D3C2" w14:textId="564E99AC" w:rsidR="00FA60C2" w:rsidRPr="009A1678" w:rsidRDefault="009A1678" w:rsidP="00685274">
      <w:pPr>
        <w:rPr>
          <w:rFonts w:ascii="Arial" w:hAnsi="Arial" w:cs="Arial"/>
          <w:sz w:val="28"/>
          <w:szCs w:val="28"/>
        </w:rPr>
      </w:pPr>
      <w:r w:rsidRPr="009A1678">
        <w:rPr>
          <w:rFonts w:ascii="Arial" w:hAnsi="Arial" w:cs="Arial"/>
          <w:sz w:val="28"/>
          <w:szCs w:val="28"/>
        </w:rPr>
        <w:t>Przechodząc do dalszej części laboratorium wykorzystujemy narzędzie Netwox do generowanie i testowania pakietów sieciowych.</w:t>
      </w:r>
    </w:p>
    <w:p w14:paraId="5349975E" w14:textId="13973E79" w:rsidR="009A1678" w:rsidRDefault="009A1678" w:rsidP="00685274">
      <w:pPr>
        <w:rPr>
          <w:rFonts w:ascii="Arial" w:hAnsi="Arial" w:cs="Arial"/>
          <w:sz w:val="32"/>
          <w:szCs w:val="32"/>
        </w:rPr>
      </w:pPr>
      <w:r w:rsidRPr="009A1678">
        <w:rPr>
          <w:rFonts w:ascii="Arial" w:hAnsi="Arial" w:cs="Arial"/>
          <w:sz w:val="28"/>
          <w:szCs w:val="28"/>
        </w:rPr>
        <w:t>W poniższym przypadku wykorzystaliśmy</w:t>
      </w:r>
      <w:r>
        <w:rPr>
          <w:rFonts w:ascii="Arial" w:hAnsi="Arial" w:cs="Arial"/>
          <w:sz w:val="28"/>
          <w:szCs w:val="28"/>
        </w:rPr>
        <w:t xml:space="preserve"> Netwox</w:t>
      </w:r>
      <w:r w:rsidRPr="009A1678">
        <w:rPr>
          <w:rFonts w:ascii="Arial" w:hAnsi="Arial" w:cs="Arial"/>
          <w:sz w:val="28"/>
          <w:szCs w:val="28"/>
        </w:rPr>
        <w:t xml:space="preserve"> </w:t>
      </w:r>
      <w:r w:rsidRPr="009A1678">
        <w:rPr>
          <w:rFonts w:ascii="Arial" w:hAnsi="Arial" w:cs="Arial"/>
          <w:sz w:val="28"/>
          <w:szCs w:val="28"/>
        </w:rPr>
        <w:t xml:space="preserve">do </w:t>
      </w:r>
      <w:r w:rsidRPr="009A1678">
        <w:rPr>
          <w:rFonts w:ascii="Arial" w:hAnsi="Arial" w:cs="Arial"/>
          <w:sz w:val="28"/>
          <w:szCs w:val="28"/>
        </w:rPr>
        <w:t>odpyta</w:t>
      </w:r>
      <w:r w:rsidRPr="009A1678">
        <w:rPr>
          <w:rFonts w:ascii="Arial" w:hAnsi="Arial" w:cs="Arial"/>
          <w:sz w:val="28"/>
          <w:szCs w:val="28"/>
        </w:rPr>
        <w:t xml:space="preserve">nia </w:t>
      </w:r>
      <w:r w:rsidRPr="009A1678">
        <w:rPr>
          <w:rFonts w:ascii="Arial" w:hAnsi="Arial" w:cs="Arial"/>
          <w:sz w:val="28"/>
          <w:szCs w:val="28"/>
        </w:rPr>
        <w:t>sie</w:t>
      </w:r>
      <w:r w:rsidRPr="009A1678">
        <w:rPr>
          <w:rFonts w:ascii="Arial" w:hAnsi="Arial" w:cs="Arial"/>
          <w:sz w:val="28"/>
          <w:szCs w:val="28"/>
        </w:rPr>
        <w:t>ci</w:t>
      </w:r>
      <w:r w:rsidRPr="009A1678">
        <w:rPr>
          <w:rFonts w:ascii="Arial" w:hAnsi="Arial" w:cs="Arial"/>
          <w:sz w:val="28"/>
          <w:szCs w:val="28"/>
        </w:rPr>
        <w:t xml:space="preserve"> lokaln</w:t>
      </w:r>
      <w:r w:rsidRPr="009A1678">
        <w:rPr>
          <w:rFonts w:ascii="Arial" w:hAnsi="Arial" w:cs="Arial"/>
          <w:sz w:val="28"/>
          <w:szCs w:val="28"/>
        </w:rPr>
        <w:t xml:space="preserve">ej co </w:t>
      </w:r>
      <w:r w:rsidRPr="009A1678">
        <w:rPr>
          <w:rFonts w:ascii="Arial" w:hAnsi="Arial" w:cs="Arial"/>
          <w:sz w:val="28"/>
          <w:szCs w:val="28"/>
        </w:rPr>
        <w:t>powiąz</w:t>
      </w:r>
      <w:r w:rsidRPr="009A1678">
        <w:rPr>
          <w:rFonts w:ascii="Arial" w:hAnsi="Arial" w:cs="Arial"/>
          <w:sz w:val="28"/>
          <w:szCs w:val="28"/>
        </w:rPr>
        <w:t xml:space="preserve">ało </w:t>
      </w:r>
      <w:r w:rsidRPr="009A1678">
        <w:rPr>
          <w:rFonts w:ascii="Arial" w:hAnsi="Arial" w:cs="Arial"/>
          <w:sz w:val="28"/>
          <w:szCs w:val="28"/>
        </w:rPr>
        <w:t>adres</w:t>
      </w:r>
      <w:r w:rsidRPr="009A1678">
        <w:rPr>
          <w:rFonts w:ascii="Arial" w:hAnsi="Arial" w:cs="Arial"/>
          <w:sz w:val="28"/>
          <w:szCs w:val="28"/>
        </w:rPr>
        <w:t xml:space="preserve"> </w:t>
      </w:r>
      <w:r w:rsidRPr="009A1678">
        <w:rPr>
          <w:rFonts w:ascii="Arial" w:hAnsi="Arial" w:cs="Arial"/>
          <w:sz w:val="28"/>
          <w:szCs w:val="28"/>
        </w:rPr>
        <w:t>IP 192.168.100.10 z fizycznym adresem MAC 00:0C:29:51:73:A5 maszyny Serwer</w:t>
      </w:r>
      <w:r w:rsidRPr="009A1678">
        <w:rPr>
          <w:rFonts w:ascii="Arial" w:hAnsi="Arial" w:cs="Arial"/>
          <w:sz w:val="28"/>
          <w:szCs w:val="28"/>
        </w:rPr>
        <w:t>1:</w:t>
      </w:r>
      <w:r w:rsidRPr="009A1678">
        <w:rPr>
          <w:rFonts w:ascii="Arial" w:hAnsi="Arial" w:cs="Arial"/>
          <w:sz w:val="32"/>
          <w:szCs w:val="32"/>
        </w:rPr>
        <w:drawing>
          <wp:inline distT="0" distB="0" distL="0" distR="0" wp14:anchorId="2250223E" wp14:editId="39B95639">
            <wp:extent cx="2990850" cy="249238"/>
            <wp:effectExtent l="0" t="0" r="0" b="0"/>
            <wp:docPr id="12174694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69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1137" cy="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0A71" w14:textId="0486AB37" w:rsidR="007D6D3B" w:rsidRDefault="007D6D3B" w:rsidP="0068527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Kolejnym przykładem </w:t>
      </w:r>
      <w:r w:rsidR="00CE2401">
        <w:rPr>
          <w:rFonts w:ascii="Arial" w:hAnsi="Arial" w:cs="Arial"/>
          <w:sz w:val="28"/>
          <w:szCs w:val="28"/>
        </w:rPr>
        <w:t xml:space="preserve">jest </w:t>
      </w:r>
      <w:r>
        <w:rPr>
          <w:rFonts w:ascii="Arial" w:hAnsi="Arial" w:cs="Arial"/>
          <w:sz w:val="28"/>
          <w:szCs w:val="28"/>
        </w:rPr>
        <w:t>odpytanie ICMP zakończone statusem reached:</w:t>
      </w:r>
      <w:r>
        <w:rPr>
          <w:rFonts w:ascii="Arial" w:hAnsi="Arial" w:cs="Arial"/>
          <w:sz w:val="28"/>
          <w:szCs w:val="28"/>
        </w:rPr>
        <w:br/>
      </w:r>
      <w:r w:rsidRPr="007D6D3B">
        <w:rPr>
          <w:rFonts w:ascii="Arial" w:hAnsi="Arial" w:cs="Arial"/>
          <w:sz w:val="28"/>
          <w:szCs w:val="28"/>
        </w:rPr>
        <w:drawing>
          <wp:inline distT="0" distB="0" distL="0" distR="0" wp14:anchorId="0B9143CC" wp14:editId="5EE2AD38">
            <wp:extent cx="3238781" cy="281964"/>
            <wp:effectExtent l="0" t="0" r="0" b="3810"/>
            <wp:docPr id="8709072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07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E46F" w14:textId="2C44657A" w:rsidR="006917BC" w:rsidRDefault="006917BC" w:rsidP="0068527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Ciekawym przykładem jest również zidentyfikowanie, że porty 22 oraz 80 są otwarte za pomocą zapytania typu TCP:</w:t>
      </w:r>
      <w:r w:rsidRPr="006917BC">
        <w:rPr>
          <w:rFonts w:ascii="Arial" w:hAnsi="Arial" w:cs="Arial"/>
          <w:sz w:val="28"/>
          <w:szCs w:val="28"/>
        </w:rPr>
        <w:drawing>
          <wp:inline distT="0" distB="0" distL="0" distR="0" wp14:anchorId="7D36BA94" wp14:editId="7E2F9A82">
            <wp:extent cx="3403600" cy="345919"/>
            <wp:effectExtent l="0" t="0" r="0" b="0"/>
            <wp:docPr id="3242608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0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6167" cy="35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57E7" w14:textId="49DB15BA" w:rsidR="009A4F03" w:rsidRDefault="009A4F03" w:rsidP="0068527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 przypadku polecenia typu UDP otrzymujemy timeout co być może wskaz</w:t>
      </w:r>
      <w:r w:rsidR="00783CB6">
        <w:rPr>
          <w:rFonts w:ascii="Arial" w:hAnsi="Arial" w:cs="Arial"/>
          <w:sz w:val="28"/>
          <w:szCs w:val="28"/>
        </w:rPr>
        <w:t>ywać</w:t>
      </w:r>
      <w:r>
        <w:rPr>
          <w:rFonts w:ascii="Arial" w:hAnsi="Arial" w:cs="Arial"/>
          <w:sz w:val="28"/>
          <w:szCs w:val="28"/>
        </w:rPr>
        <w:t xml:space="preserve"> na to, że </w:t>
      </w:r>
      <w:r w:rsidRPr="009A4F03">
        <w:rPr>
          <w:rFonts w:ascii="Arial" w:hAnsi="Arial" w:cs="Arial"/>
          <w:sz w:val="28"/>
          <w:szCs w:val="28"/>
        </w:rPr>
        <w:t xml:space="preserve">port 53 jest gotowy do </w:t>
      </w:r>
      <w:r>
        <w:rPr>
          <w:rFonts w:ascii="Arial" w:hAnsi="Arial" w:cs="Arial"/>
          <w:sz w:val="28"/>
          <w:szCs w:val="28"/>
        </w:rPr>
        <w:t>przyjęcia połączenia:</w:t>
      </w:r>
      <w:r w:rsidRPr="009A4F03">
        <w:rPr>
          <w:rFonts w:ascii="Arial" w:hAnsi="Arial" w:cs="Arial"/>
          <w:sz w:val="28"/>
          <w:szCs w:val="28"/>
        </w:rPr>
        <w:drawing>
          <wp:inline distT="0" distB="0" distL="0" distR="0" wp14:anchorId="45F4D935" wp14:editId="1CD2D86D">
            <wp:extent cx="3327400" cy="326216"/>
            <wp:effectExtent l="0" t="0" r="0" b="0"/>
            <wp:docPr id="21127607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07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7645" cy="33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0296" w14:textId="424BE868" w:rsidR="0084439D" w:rsidRDefault="0084439D" w:rsidP="00685274">
      <w:pPr>
        <w:rPr>
          <w:rFonts w:ascii="Arial" w:hAnsi="Arial" w:cs="Arial"/>
          <w:b/>
          <w:bCs/>
          <w:sz w:val="28"/>
          <w:szCs w:val="28"/>
        </w:rPr>
      </w:pPr>
      <w:r w:rsidRPr="0084439D">
        <w:rPr>
          <w:rFonts w:ascii="Arial" w:hAnsi="Arial" w:cs="Arial"/>
          <w:b/>
          <w:bCs/>
          <w:sz w:val="28"/>
          <w:szCs w:val="28"/>
        </w:rPr>
        <w:t>Część 3</w:t>
      </w:r>
    </w:p>
    <w:p w14:paraId="0FDE7779" w14:textId="3C15E98E" w:rsidR="000D72DE" w:rsidRPr="000D72DE" w:rsidRDefault="000D72DE" w:rsidP="0068527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 ostatniej części laboratorium spróbujemy skonfigurować system wykrywania intruzów Snort na maszynie Serwer1. </w:t>
      </w:r>
      <w:r w:rsidR="0088515D">
        <w:rPr>
          <w:rFonts w:ascii="Arial" w:hAnsi="Arial" w:cs="Arial"/>
          <w:sz w:val="28"/>
          <w:szCs w:val="28"/>
        </w:rPr>
        <w:t>K</w:t>
      </w:r>
      <w:r>
        <w:rPr>
          <w:rFonts w:ascii="Arial" w:hAnsi="Arial" w:cs="Arial"/>
          <w:sz w:val="28"/>
          <w:szCs w:val="28"/>
        </w:rPr>
        <w:t>onfigurujemy plik lokalny local.rules dodając reguły analizujące nagłówki pakietów</w:t>
      </w:r>
      <w:r w:rsidR="0088515D">
        <w:rPr>
          <w:rFonts w:ascii="Arial" w:hAnsi="Arial" w:cs="Arial"/>
          <w:sz w:val="28"/>
          <w:szCs w:val="28"/>
        </w:rPr>
        <w:t>:</w:t>
      </w:r>
    </w:p>
    <w:p w14:paraId="59D1C317" w14:textId="0CBF356B" w:rsidR="0084439D" w:rsidRDefault="00AF4659" w:rsidP="00685274">
      <w:pPr>
        <w:rPr>
          <w:rFonts w:ascii="Arial" w:hAnsi="Arial" w:cs="Arial"/>
          <w:b/>
          <w:bCs/>
          <w:sz w:val="32"/>
          <w:szCs w:val="32"/>
        </w:rPr>
      </w:pPr>
      <w:r w:rsidRPr="00AF4659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1E7104EB" wp14:editId="5C860964">
            <wp:extent cx="4679950" cy="1506333"/>
            <wp:effectExtent l="0" t="0" r="6350" b="0"/>
            <wp:docPr id="20175329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2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6107" cy="152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741E" w14:textId="09F21138" w:rsidR="0006579F" w:rsidRPr="0006579F" w:rsidRDefault="0006579F" w:rsidP="00685274">
      <w:pPr>
        <w:rPr>
          <w:rFonts w:ascii="Arial" w:hAnsi="Arial" w:cs="Arial"/>
          <w:sz w:val="28"/>
          <w:szCs w:val="28"/>
        </w:rPr>
      </w:pPr>
      <w:r w:rsidRPr="0006579F">
        <w:rPr>
          <w:rFonts w:ascii="Arial" w:hAnsi="Arial" w:cs="Arial"/>
          <w:sz w:val="28"/>
          <w:szCs w:val="28"/>
        </w:rPr>
        <w:lastRenderedPageBreak/>
        <w:t>Uruchamiamy Snort na interfejsie sieciowym ens33 w trybie analizy w czasie rzeczywistym</w:t>
      </w:r>
      <w:r w:rsidR="009E19EE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a następnie z poziomu maszyny Atakujący1 ponawiamy skanowanie przy pomocy nmap, rezultatem</w:t>
      </w:r>
      <w:r w:rsidR="002B0A1A">
        <w:rPr>
          <w:rFonts w:ascii="Arial" w:hAnsi="Arial" w:cs="Arial"/>
          <w:sz w:val="28"/>
          <w:szCs w:val="28"/>
        </w:rPr>
        <w:t xml:space="preserve"> czego jest</w:t>
      </w:r>
      <w:r>
        <w:rPr>
          <w:rFonts w:ascii="Arial" w:hAnsi="Arial" w:cs="Arial"/>
          <w:sz w:val="28"/>
          <w:szCs w:val="28"/>
        </w:rPr>
        <w:t xml:space="preserve"> detekcja przez Snort</w:t>
      </w:r>
      <w:r w:rsidRPr="0006579F">
        <w:rPr>
          <w:rFonts w:ascii="Arial" w:hAnsi="Arial" w:cs="Arial"/>
          <w:sz w:val="28"/>
          <w:szCs w:val="28"/>
        </w:rPr>
        <w:t>:</w:t>
      </w:r>
    </w:p>
    <w:p w14:paraId="64D557DB" w14:textId="7C66EB52" w:rsidR="000D72DE" w:rsidRDefault="000D72DE" w:rsidP="00685274">
      <w:pPr>
        <w:rPr>
          <w:rFonts w:ascii="Arial" w:hAnsi="Arial" w:cs="Arial"/>
          <w:b/>
          <w:bCs/>
          <w:sz w:val="32"/>
          <w:szCs w:val="32"/>
        </w:rPr>
      </w:pPr>
      <w:r w:rsidRPr="000D72DE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135E9284" wp14:editId="2F5E0C12">
            <wp:extent cx="3949700" cy="1842061"/>
            <wp:effectExtent l="0" t="0" r="0" b="6350"/>
            <wp:docPr id="17960721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2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8590" cy="184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8777" w14:textId="52169AA2" w:rsidR="000D72DE" w:rsidRDefault="000D72DE" w:rsidP="00685274">
      <w:pPr>
        <w:rPr>
          <w:rFonts w:ascii="Arial" w:hAnsi="Arial" w:cs="Arial"/>
          <w:b/>
          <w:bCs/>
          <w:sz w:val="32"/>
          <w:szCs w:val="32"/>
        </w:rPr>
      </w:pPr>
      <w:r w:rsidRPr="000D72DE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483727AC" wp14:editId="4E47D787">
            <wp:extent cx="3979368" cy="2159000"/>
            <wp:effectExtent l="0" t="0" r="2540" b="0"/>
            <wp:docPr id="14597497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49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7965" cy="216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A30D" w14:textId="751FA389" w:rsidR="0057016B" w:rsidRDefault="0057016B" w:rsidP="0068527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Podsumowanie</w:t>
      </w:r>
    </w:p>
    <w:p w14:paraId="52424196" w14:textId="25A46BEA" w:rsidR="005C2B25" w:rsidRPr="005C2B25" w:rsidRDefault="005C2B25" w:rsidP="00685274">
      <w:pPr>
        <w:rPr>
          <w:rFonts w:ascii="Arial" w:hAnsi="Arial" w:cs="Arial"/>
          <w:sz w:val="28"/>
          <w:szCs w:val="28"/>
        </w:rPr>
      </w:pPr>
      <w:r w:rsidRPr="005C2B25">
        <w:rPr>
          <w:rFonts w:ascii="Arial" w:hAnsi="Arial" w:cs="Arial"/>
          <w:sz w:val="28"/>
          <w:szCs w:val="28"/>
        </w:rPr>
        <w:t xml:space="preserve">Laboratorium pozwoliło na przeanalizowanie technik skanowania sieci oraz mechanizmów ich wykrywania. W części pierwszej przeanalizowano 10 </w:t>
      </w:r>
      <w:r w:rsidR="005F5FF3">
        <w:rPr>
          <w:rFonts w:ascii="Arial" w:hAnsi="Arial" w:cs="Arial"/>
          <w:sz w:val="28"/>
          <w:szCs w:val="28"/>
        </w:rPr>
        <w:t xml:space="preserve">różnych </w:t>
      </w:r>
      <w:r w:rsidRPr="005C2B25">
        <w:rPr>
          <w:rFonts w:ascii="Arial" w:hAnsi="Arial" w:cs="Arial"/>
          <w:sz w:val="28"/>
          <w:szCs w:val="28"/>
        </w:rPr>
        <w:t xml:space="preserve">typów skanowania w programie </w:t>
      </w:r>
      <w:r>
        <w:rPr>
          <w:rFonts w:ascii="Arial" w:hAnsi="Arial" w:cs="Arial"/>
          <w:sz w:val="28"/>
          <w:szCs w:val="28"/>
        </w:rPr>
        <w:t>n</w:t>
      </w:r>
      <w:r w:rsidRPr="005C2B25">
        <w:rPr>
          <w:rFonts w:ascii="Arial" w:hAnsi="Arial" w:cs="Arial"/>
          <w:sz w:val="28"/>
          <w:szCs w:val="28"/>
        </w:rPr>
        <w:t>map</w:t>
      </w:r>
      <w:r>
        <w:rPr>
          <w:rFonts w:ascii="Arial" w:hAnsi="Arial" w:cs="Arial"/>
          <w:sz w:val="28"/>
          <w:szCs w:val="28"/>
        </w:rPr>
        <w:t xml:space="preserve"> </w:t>
      </w:r>
      <w:r w:rsidRPr="005C2B25">
        <w:rPr>
          <w:rFonts w:ascii="Arial" w:hAnsi="Arial" w:cs="Arial"/>
          <w:sz w:val="28"/>
          <w:szCs w:val="28"/>
        </w:rPr>
        <w:t>co wykazało znaczące różnice pomiędzy standardowym nawiązywaniem połączeń a skanowaniem skrytym. Finałowy etap polegał na skonfigurowaniu i uruchomieniu systemu wykrywania intruzów Snort na Serwerze 1, który</w:t>
      </w:r>
      <w:r>
        <w:rPr>
          <w:rFonts w:ascii="Arial" w:hAnsi="Arial" w:cs="Arial"/>
          <w:sz w:val="28"/>
          <w:szCs w:val="28"/>
        </w:rPr>
        <w:t xml:space="preserve"> poprawnie</w:t>
      </w:r>
      <w:r w:rsidRPr="005C2B25">
        <w:rPr>
          <w:rFonts w:ascii="Arial" w:hAnsi="Arial" w:cs="Arial"/>
          <w:sz w:val="28"/>
          <w:szCs w:val="28"/>
        </w:rPr>
        <w:t xml:space="preserve"> zareagował na generowany ruch i w czasie rzeczywistym zarejestrował próbę skanowania.</w:t>
      </w:r>
    </w:p>
    <w:sectPr w:rsidR="005C2B25" w:rsidRPr="005C2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000786"/>
    <w:rsid w:val="00010D83"/>
    <w:rsid w:val="00014C8E"/>
    <w:rsid w:val="00057031"/>
    <w:rsid w:val="0006579F"/>
    <w:rsid w:val="000815A1"/>
    <w:rsid w:val="000A668D"/>
    <w:rsid w:val="000C750F"/>
    <w:rsid w:val="000D72DE"/>
    <w:rsid w:val="000F20A4"/>
    <w:rsid w:val="00107986"/>
    <w:rsid w:val="00111E02"/>
    <w:rsid w:val="001137CE"/>
    <w:rsid w:val="00120F7E"/>
    <w:rsid w:val="001235B2"/>
    <w:rsid w:val="001259B9"/>
    <w:rsid w:val="00156B18"/>
    <w:rsid w:val="00164E0D"/>
    <w:rsid w:val="00166523"/>
    <w:rsid w:val="00167C3B"/>
    <w:rsid w:val="001917FF"/>
    <w:rsid w:val="001A168A"/>
    <w:rsid w:val="001C21DA"/>
    <w:rsid w:val="001D2E6C"/>
    <w:rsid w:val="0022540D"/>
    <w:rsid w:val="00265518"/>
    <w:rsid w:val="002947B2"/>
    <w:rsid w:val="002A6E67"/>
    <w:rsid w:val="002B0A1A"/>
    <w:rsid w:val="002C0AE1"/>
    <w:rsid w:val="002C323F"/>
    <w:rsid w:val="002D4743"/>
    <w:rsid w:val="002E4981"/>
    <w:rsid w:val="002F0EF5"/>
    <w:rsid w:val="002F4AA1"/>
    <w:rsid w:val="00326D96"/>
    <w:rsid w:val="00327DE9"/>
    <w:rsid w:val="003467AF"/>
    <w:rsid w:val="00362C29"/>
    <w:rsid w:val="003A660A"/>
    <w:rsid w:val="003B270A"/>
    <w:rsid w:val="003C34CE"/>
    <w:rsid w:val="003D34E4"/>
    <w:rsid w:val="003E195C"/>
    <w:rsid w:val="003E3D8A"/>
    <w:rsid w:val="00436AA6"/>
    <w:rsid w:val="0044354C"/>
    <w:rsid w:val="00453714"/>
    <w:rsid w:val="004A5894"/>
    <w:rsid w:val="004B1A67"/>
    <w:rsid w:val="004C01D9"/>
    <w:rsid w:val="004E7494"/>
    <w:rsid w:val="00504011"/>
    <w:rsid w:val="005135F5"/>
    <w:rsid w:val="0051400B"/>
    <w:rsid w:val="00520370"/>
    <w:rsid w:val="00535F22"/>
    <w:rsid w:val="005575FF"/>
    <w:rsid w:val="0056308E"/>
    <w:rsid w:val="0057016B"/>
    <w:rsid w:val="005936E1"/>
    <w:rsid w:val="00595DE8"/>
    <w:rsid w:val="005C2B25"/>
    <w:rsid w:val="005E659E"/>
    <w:rsid w:val="005F5FF3"/>
    <w:rsid w:val="00601096"/>
    <w:rsid w:val="006056FA"/>
    <w:rsid w:val="00623A55"/>
    <w:rsid w:val="00631E19"/>
    <w:rsid w:val="00642B76"/>
    <w:rsid w:val="006510F2"/>
    <w:rsid w:val="006576D6"/>
    <w:rsid w:val="00685274"/>
    <w:rsid w:val="006871FF"/>
    <w:rsid w:val="006917BC"/>
    <w:rsid w:val="006F02E1"/>
    <w:rsid w:val="00707F05"/>
    <w:rsid w:val="00715EC4"/>
    <w:rsid w:val="00731006"/>
    <w:rsid w:val="00776A09"/>
    <w:rsid w:val="007837AC"/>
    <w:rsid w:val="00783CB6"/>
    <w:rsid w:val="00783FD4"/>
    <w:rsid w:val="007A27F1"/>
    <w:rsid w:val="007A348B"/>
    <w:rsid w:val="007D6D3B"/>
    <w:rsid w:val="007E6C3F"/>
    <w:rsid w:val="007F0A4E"/>
    <w:rsid w:val="0083265B"/>
    <w:rsid w:val="0084439D"/>
    <w:rsid w:val="00872A80"/>
    <w:rsid w:val="008806B3"/>
    <w:rsid w:val="0088515D"/>
    <w:rsid w:val="008F5AA1"/>
    <w:rsid w:val="009A1678"/>
    <w:rsid w:val="009A4F03"/>
    <w:rsid w:val="009B489F"/>
    <w:rsid w:val="009C600A"/>
    <w:rsid w:val="009D1FB1"/>
    <w:rsid w:val="009E0EE2"/>
    <w:rsid w:val="009E19EE"/>
    <w:rsid w:val="009F6511"/>
    <w:rsid w:val="009F7789"/>
    <w:rsid w:val="00A640D1"/>
    <w:rsid w:val="00A75243"/>
    <w:rsid w:val="00A93A9D"/>
    <w:rsid w:val="00AB25DE"/>
    <w:rsid w:val="00AC5DB8"/>
    <w:rsid w:val="00AF4659"/>
    <w:rsid w:val="00B03619"/>
    <w:rsid w:val="00B04797"/>
    <w:rsid w:val="00B32ACB"/>
    <w:rsid w:val="00B40C38"/>
    <w:rsid w:val="00B50AC9"/>
    <w:rsid w:val="00B6099A"/>
    <w:rsid w:val="00BA4694"/>
    <w:rsid w:val="00BE6C34"/>
    <w:rsid w:val="00C16E00"/>
    <w:rsid w:val="00C303BB"/>
    <w:rsid w:val="00C61C22"/>
    <w:rsid w:val="00C657FE"/>
    <w:rsid w:val="00C95792"/>
    <w:rsid w:val="00CB439D"/>
    <w:rsid w:val="00CD147F"/>
    <w:rsid w:val="00CD2CD2"/>
    <w:rsid w:val="00CE2401"/>
    <w:rsid w:val="00CE42A6"/>
    <w:rsid w:val="00D13A06"/>
    <w:rsid w:val="00D14575"/>
    <w:rsid w:val="00DA171C"/>
    <w:rsid w:val="00DE23E7"/>
    <w:rsid w:val="00DE5819"/>
    <w:rsid w:val="00E1166B"/>
    <w:rsid w:val="00E64049"/>
    <w:rsid w:val="00E80CFC"/>
    <w:rsid w:val="00E90610"/>
    <w:rsid w:val="00EA675A"/>
    <w:rsid w:val="00EB1732"/>
    <w:rsid w:val="00F32735"/>
    <w:rsid w:val="00F32B1B"/>
    <w:rsid w:val="00F40A7F"/>
    <w:rsid w:val="00F629C6"/>
    <w:rsid w:val="00F62A33"/>
    <w:rsid w:val="00F8351F"/>
    <w:rsid w:val="00FA60C2"/>
    <w:rsid w:val="00FA642C"/>
    <w:rsid w:val="00FA7694"/>
    <w:rsid w:val="00FB4EA9"/>
    <w:rsid w:val="00FD5B03"/>
    <w:rsid w:val="00FE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B489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B4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5489</TotalTime>
  <Pages>6</Pages>
  <Words>454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118</cp:revision>
  <dcterms:created xsi:type="dcterms:W3CDTF">2026-03-11T08:31:00Z</dcterms:created>
  <dcterms:modified xsi:type="dcterms:W3CDTF">2026-10-20T10:38:00Z</dcterms:modified>
</cp:coreProperties>
</file>