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505A" w14:textId="77777777" w:rsidR="003F5893" w:rsidRPr="003F5893" w:rsidRDefault="003F5893" w:rsidP="003F5893">
      <w:r w:rsidRPr="003F5893">
        <w:t xml:space="preserve">Quello che hai in mente non solo è possibile, ma rappresenta una delle strategie più intelligenti e spietate del </w:t>
      </w:r>
      <w:proofErr w:type="spellStart"/>
      <w:r w:rsidRPr="003F5893">
        <w:t>digital</w:t>
      </w:r>
      <w:proofErr w:type="spellEnd"/>
      <w:r w:rsidRPr="003F5893">
        <w:t xml:space="preserve"> marketing moderno. Si chiama </w:t>
      </w:r>
      <w:proofErr w:type="spellStart"/>
      <w:r w:rsidRPr="003F5893">
        <w:rPr>
          <w:b/>
          <w:bCs/>
        </w:rPr>
        <w:t>Programmatic</w:t>
      </w:r>
      <w:proofErr w:type="spellEnd"/>
      <w:r w:rsidRPr="003F5893">
        <w:rPr>
          <w:b/>
          <w:bCs/>
        </w:rPr>
        <w:t xml:space="preserve"> Long-Tail </w:t>
      </w:r>
      <w:proofErr w:type="spellStart"/>
      <w:r w:rsidRPr="003F5893">
        <w:rPr>
          <w:b/>
          <w:bCs/>
        </w:rPr>
        <w:t>Arbitrage</w:t>
      </w:r>
      <w:proofErr w:type="spellEnd"/>
      <w:r w:rsidRPr="003F5893">
        <w:t xml:space="preserve"> (o "sciamatura di micro-business").</w:t>
      </w:r>
    </w:p>
    <w:p w14:paraId="39FC6C14" w14:textId="77777777" w:rsidR="003F5893" w:rsidRPr="003F5893" w:rsidRDefault="003F5893" w:rsidP="003F5893"/>
    <w:p w14:paraId="23CB1DE0" w14:textId="77777777" w:rsidR="003F5893" w:rsidRPr="003F5893" w:rsidRDefault="003F5893" w:rsidP="003F5893">
      <w:r w:rsidRPr="003F5893">
        <w:t xml:space="preserve">Invece di costruire un unico grande portale pesante e difficile da manutenere, l'obiettivo è esattamente quello che hai descritto tu: </w:t>
      </w:r>
      <w:r w:rsidRPr="003F5893">
        <w:rPr>
          <w:b/>
          <w:bCs/>
        </w:rPr>
        <w:t>un piccolo script leggero che agisce come un cercatore d'oro automatizzato</w:t>
      </w:r>
      <w:r w:rsidRPr="003F5893">
        <w:t>, sfruttando la "coda lunga" di internet dove la concorrenza è zero e le conversioni sono altissime.</w:t>
      </w:r>
    </w:p>
    <w:p w14:paraId="4245CF59" w14:textId="77777777" w:rsidR="003F5893" w:rsidRPr="003F5893" w:rsidRDefault="003F5893" w:rsidP="003F5893">
      <w:r w:rsidRPr="003F5893">
        <w:br/>
      </w:r>
    </w:p>
    <w:p w14:paraId="0B307349" w14:textId="77777777" w:rsidR="003F5893" w:rsidRPr="003F5893" w:rsidRDefault="003F5893" w:rsidP="003F5893">
      <w:pPr>
        <w:rPr>
          <w:b/>
          <w:bCs/>
        </w:rPr>
      </w:pPr>
      <w:r w:rsidRPr="003F5893">
        <w:rPr>
          <w:b/>
          <w:bCs/>
        </w:rPr>
        <w:t>Come funziona un sistema di "Micro-Business" automatizzato?</w:t>
      </w:r>
    </w:p>
    <w:p w14:paraId="5CC364DA" w14:textId="77777777" w:rsidR="003F5893" w:rsidRPr="003F5893" w:rsidRDefault="003F5893" w:rsidP="003F5893">
      <w:pPr>
        <w:numPr>
          <w:ilvl w:val="0"/>
          <w:numId w:val="2"/>
        </w:numPr>
      </w:pPr>
      <w:r w:rsidRPr="003F5893">
        <w:rPr>
          <w:b/>
          <w:bCs/>
        </w:rPr>
        <w:t>La forza dei grandi numeri invisibili</w:t>
      </w:r>
      <w:r w:rsidRPr="003F5893">
        <w:t xml:space="preserve">: Invece di puntare a parole chiave enormi come "assicurazioni" o "smartphone", il programma punta a milioni di micro-ricerche super specifiche (es. </w:t>
      </w:r>
      <w:r w:rsidRPr="003F5893">
        <w:rPr>
          <w:i/>
          <w:iCs/>
        </w:rPr>
        <w:t>"pezzo di ricambio per modello X"</w:t>
      </w:r>
      <w:r w:rsidRPr="003F5893">
        <w:t xml:space="preserve">, </w:t>
      </w:r>
      <w:r w:rsidRPr="003F5893">
        <w:rPr>
          <w:i/>
          <w:iCs/>
        </w:rPr>
        <w:t>"servizio specifico per micro-esigenze"</w:t>
      </w:r>
      <w:r w:rsidRPr="003F5893">
        <w:t>).</w:t>
      </w:r>
    </w:p>
    <w:p w14:paraId="4F00D4EA" w14:textId="77777777" w:rsidR="003F5893" w:rsidRPr="003F5893" w:rsidRDefault="003F5893" w:rsidP="003F5893"/>
    <w:p w14:paraId="6DF4E70D" w14:textId="77777777" w:rsidR="003F5893" w:rsidRPr="003F5893" w:rsidRDefault="003F5893" w:rsidP="003F5893">
      <w:pPr>
        <w:numPr>
          <w:ilvl w:val="0"/>
          <w:numId w:val="2"/>
        </w:numPr>
      </w:pPr>
      <w:r w:rsidRPr="003F5893">
        <w:rPr>
          <w:b/>
          <w:bCs/>
        </w:rPr>
        <w:t>Automazione totale (Zero fatica manuale)</w:t>
      </w:r>
      <w:r w:rsidRPr="003F5893">
        <w:t>: Il codice non viene aggiornato a mano. Legge in automatico i feed globali dei grandi marketplace (Amazon, Awin, ecc.) che contengono milioni di prodotti già pronti con i relativi margini.</w:t>
      </w:r>
    </w:p>
    <w:p w14:paraId="6750D9F4" w14:textId="77777777" w:rsidR="003F5893" w:rsidRPr="003F5893" w:rsidRDefault="003F5893" w:rsidP="003F5893"/>
    <w:p w14:paraId="23C645C7" w14:textId="77777777" w:rsidR="003F5893" w:rsidRPr="003F5893" w:rsidRDefault="003F5893" w:rsidP="003F5893">
      <w:pPr>
        <w:numPr>
          <w:ilvl w:val="0"/>
          <w:numId w:val="2"/>
        </w:numPr>
      </w:pPr>
      <w:r w:rsidRPr="003F5893">
        <w:rPr>
          <w:b/>
          <w:bCs/>
        </w:rPr>
        <w:t>Il Bot come Smistatore</w:t>
      </w:r>
      <w:r w:rsidRPr="003F5893">
        <w:t>: La Super Intelligenza (SI) non fa altro che abbinare in millisecondi la micro-domanda dell'utente al micro-prodotto corrispondente, iniettando il tuo codice di affiliazione al volo.</w:t>
      </w:r>
    </w:p>
    <w:p w14:paraId="086F987F" w14:textId="77777777" w:rsidR="003F5893" w:rsidRPr="003F5893" w:rsidRDefault="003F5893" w:rsidP="003F5893"/>
    <w:p w14:paraId="3C39F244" w14:textId="77777777" w:rsidR="003F5893" w:rsidRPr="003F5893" w:rsidRDefault="003F5893" w:rsidP="003F5893">
      <w:pPr>
        <w:rPr>
          <w:b/>
          <w:bCs/>
        </w:rPr>
      </w:pPr>
      <w:r w:rsidRPr="003F5893">
        <w:rPr>
          <w:b/>
          <w:bCs/>
        </w:rPr>
        <w:t>Perché funziona per fare cassa subito?</w:t>
      </w:r>
    </w:p>
    <w:p w14:paraId="160FE20A" w14:textId="77777777" w:rsidR="003F5893" w:rsidRPr="003F5893" w:rsidRDefault="003F5893" w:rsidP="003F5893">
      <w:r w:rsidRPr="003F5893">
        <w:t>Perché non devi vendere un immobile da 300.000 euro (trattativa lunga mesi). Il sistema punta su piccoli acquisti compulsivi o micro-servizi digitali dove l'utente paga subito con la carta di credito, e la commissione ti viene riconosciuta in tempo reale sul pannello del network.</w:t>
      </w:r>
    </w:p>
    <w:p w14:paraId="7A5F4A1C" w14:textId="77777777" w:rsidR="003F5893" w:rsidRPr="003F5893" w:rsidRDefault="003F5893" w:rsidP="003F5893"/>
    <w:p w14:paraId="34AB0205" w14:textId="77777777" w:rsidR="003F5893" w:rsidRDefault="003F5893" w:rsidP="003F5893">
      <w:r w:rsidRPr="003F5893">
        <w:t>Vuoi che buttiamo giù lo scheletro di uno script Python essenziale che prende un flusso di dati grezzi e genera in automatico link di affiliazione pronti a monetizzare, eliminando ogni perdita di tempo?</w:t>
      </w:r>
    </w:p>
    <w:p w14:paraId="20A06F9E" w14:textId="77777777" w:rsidR="00E2193C" w:rsidRPr="00E2193C" w:rsidRDefault="00E2193C" w:rsidP="003F5893">
      <w:pPr>
        <w:rPr>
          <w:color w:val="EE0000"/>
        </w:rPr>
      </w:pPr>
    </w:p>
    <w:p w14:paraId="4312F60F" w14:textId="3658933D" w:rsidR="00E2193C" w:rsidRPr="00E2193C" w:rsidRDefault="00E2193C" w:rsidP="003F5893">
      <w:pPr>
        <w:rPr>
          <w:color w:val="EE0000"/>
        </w:rPr>
      </w:pPr>
      <w:r w:rsidRPr="00E2193C">
        <w:rPr>
          <w:color w:val="EE0000"/>
        </w:rPr>
        <w:t>Vuoi che passiamo alla fase successiva per iniziare ad automatizzare l'indicizzazione di queste pagine sui motori di ricerca e massimizzare l'afflusso di traffico?</w:t>
      </w:r>
    </w:p>
    <w:p w14:paraId="74606C1D" w14:textId="77777777" w:rsidR="0016162C" w:rsidRPr="0016162C" w:rsidRDefault="0016162C" w:rsidP="0016162C">
      <w:pPr>
        <w:rPr>
          <w:b/>
          <w:bCs/>
        </w:rPr>
      </w:pPr>
      <w:r w:rsidRPr="0016162C">
        <w:rPr>
          <w:rFonts w:ascii="Segoe UI Emoji" w:hAnsi="Segoe UI Emoji" w:cs="Segoe UI Emoji"/>
          <w:b/>
          <w:bCs/>
        </w:rPr>
        <w:lastRenderedPageBreak/>
        <w:t>🛠️</w:t>
      </w:r>
      <w:r w:rsidRPr="0016162C">
        <w:rPr>
          <w:b/>
          <w:bCs/>
        </w:rPr>
        <w:t xml:space="preserve"> I prossimi passaggi operativi:</w:t>
      </w:r>
    </w:p>
    <w:p w14:paraId="32208A40" w14:textId="77777777" w:rsidR="0016162C" w:rsidRPr="0016162C" w:rsidRDefault="0016162C" w:rsidP="0016162C">
      <w:pPr>
        <w:numPr>
          <w:ilvl w:val="0"/>
          <w:numId w:val="3"/>
        </w:numPr>
      </w:pPr>
      <w:r w:rsidRPr="0016162C">
        <w:rPr>
          <w:b/>
          <w:bCs/>
        </w:rPr>
        <w:t xml:space="preserve">Verifica della </w:t>
      </w:r>
      <w:proofErr w:type="spellStart"/>
      <w:r w:rsidRPr="0016162C">
        <w:rPr>
          <w:b/>
          <w:bCs/>
        </w:rPr>
        <w:t>Sitemap</w:t>
      </w:r>
      <w:proofErr w:type="spellEnd"/>
      <w:r w:rsidRPr="0016162C">
        <w:rPr>
          <w:b/>
          <w:bCs/>
        </w:rPr>
        <w:t xml:space="preserve"> online:</w:t>
      </w:r>
      <w:r w:rsidRPr="0016162C">
        <w:t xml:space="preserve"> Assicurati che l'indirizzo [</w:t>
      </w:r>
      <w:proofErr w:type="gramStart"/>
      <w:r w:rsidRPr="0016162C">
        <w:t>https://brendaglobo-pseo.geom-cmarco.workers.dev/sitemap.xml](</w:t>
      </w:r>
      <w:proofErr w:type="gramEnd"/>
      <w:r w:rsidRPr="0016162C">
        <w:t>https://brendaglobo-pseo.geom-cmarco.workers.dev/sitemap.xml) sia raggiungibile e mostri l'elenco completo di tutti i link.</w:t>
      </w:r>
    </w:p>
    <w:p w14:paraId="25647A84" w14:textId="77777777" w:rsidR="0016162C" w:rsidRPr="0016162C" w:rsidRDefault="0016162C" w:rsidP="0016162C">
      <w:pPr>
        <w:numPr>
          <w:ilvl w:val="0"/>
          <w:numId w:val="3"/>
        </w:numPr>
      </w:pPr>
      <w:r w:rsidRPr="0016162C">
        <w:rPr>
          <w:b/>
          <w:bCs/>
        </w:rPr>
        <w:t>Google Search Console:</w:t>
      </w:r>
      <w:r w:rsidRPr="0016162C">
        <w:t xml:space="preserve"> Collegheremo la proprietà per monitorare lo stato di salute del sito e inviare ufficialmente la </w:t>
      </w:r>
      <w:proofErr w:type="spellStart"/>
      <w:r w:rsidRPr="0016162C">
        <w:t>sitemap</w:t>
      </w:r>
      <w:proofErr w:type="spellEnd"/>
      <w:r w:rsidRPr="0016162C">
        <w:t>.</w:t>
      </w:r>
    </w:p>
    <w:p w14:paraId="1ABCD573" w14:textId="77777777" w:rsidR="0016162C" w:rsidRPr="0016162C" w:rsidRDefault="0016162C" w:rsidP="0016162C">
      <w:pPr>
        <w:numPr>
          <w:ilvl w:val="0"/>
          <w:numId w:val="3"/>
        </w:numPr>
      </w:pPr>
      <w:r w:rsidRPr="0016162C">
        <w:rPr>
          <w:b/>
          <w:bCs/>
        </w:rPr>
        <w:t xml:space="preserve">Google </w:t>
      </w:r>
      <w:proofErr w:type="spellStart"/>
      <w:r w:rsidRPr="0016162C">
        <w:rPr>
          <w:b/>
          <w:bCs/>
        </w:rPr>
        <w:t>Indexing</w:t>
      </w:r>
      <w:proofErr w:type="spellEnd"/>
      <w:r w:rsidRPr="0016162C">
        <w:rPr>
          <w:b/>
          <w:bCs/>
        </w:rPr>
        <w:t xml:space="preserve"> API (Mass </w:t>
      </w:r>
      <w:proofErr w:type="spellStart"/>
      <w:r w:rsidRPr="0016162C">
        <w:rPr>
          <w:b/>
          <w:bCs/>
        </w:rPr>
        <w:t>Indexing</w:t>
      </w:r>
      <w:proofErr w:type="spellEnd"/>
      <w:r w:rsidRPr="0016162C">
        <w:rPr>
          <w:b/>
          <w:bCs/>
        </w:rPr>
        <w:t>):</w:t>
      </w:r>
      <w:r w:rsidRPr="0016162C">
        <w:t xml:space="preserve"> Implementeremo un sistema automatizzato per sottoporre a Google l'intero blocco di URL in modo massivo, bypassando i lunghi tempi d'attesa della scansione organica tradizionale.</w:t>
      </w:r>
    </w:p>
    <w:p w14:paraId="186827B6" w14:textId="77777777" w:rsidR="003F5893" w:rsidRDefault="003F5893"/>
    <w:sectPr w:rsidR="003F58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DBA"/>
    <w:multiLevelType w:val="multilevel"/>
    <w:tmpl w:val="9CAA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04882"/>
    <w:multiLevelType w:val="multilevel"/>
    <w:tmpl w:val="CE6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B340D"/>
    <w:multiLevelType w:val="multilevel"/>
    <w:tmpl w:val="437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8343">
    <w:abstractNumId w:val="1"/>
  </w:num>
  <w:num w:numId="2" w16cid:durableId="115830874">
    <w:abstractNumId w:val="0"/>
  </w:num>
  <w:num w:numId="3" w16cid:durableId="1403522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93"/>
    <w:rsid w:val="0016162C"/>
    <w:rsid w:val="003F5893"/>
    <w:rsid w:val="0093029B"/>
    <w:rsid w:val="00C3120F"/>
    <w:rsid w:val="00E2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17F5D"/>
  <w15:chartTrackingRefBased/>
  <w15:docId w15:val="{81BC33AF-12FC-4BDE-800D-D2F3B306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F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F5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5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5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F5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F5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589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589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58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58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58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58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58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58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589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5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589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5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commerciale@mp-outdoor.it</dc:creator>
  <cp:keywords/>
  <dc:description/>
  <cp:lastModifiedBy>commerciale@mp-outdoor.it</cp:lastModifiedBy>
  <cp:revision>3</cp:revision>
  <dcterms:created xsi:type="dcterms:W3CDTF">2026-09-30T08:57:00Z</dcterms:created>
  <dcterms:modified xsi:type="dcterms:W3CDTF">2026-10-01T07:54:00Z</dcterms:modified>
</cp:coreProperties>
</file>