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1F2" w:rsidRPr="0005038A" w:rsidRDefault="00EF11F2" w:rsidP="00EF11F2">
      <w:pPr>
        <w:jc w:val="center"/>
        <w:rPr>
          <w:sz w:val="52"/>
          <w:szCs w:val="32"/>
          <w:lang w:val="ro-RO"/>
        </w:rPr>
      </w:pPr>
      <w:r w:rsidRPr="0005038A">
        <w:rPr>
          <w:sz w:val="52"/>
          <w:szCs w:val="32"/>
          <w:lang w:val="ro-RO"/>
        </w:rPr>
        <w:t>Liceul Teoretic “Nicolae Bălcescu”</w:t>
      </w:r>
    </w:p>
    <w:p w:rsidR="00EF11F2" w:rsidRPr="0005038A" w:rsidRDefault="00EF11F2" w:rsidP="00EF11F2">
      <w:pPr>
        <w:jc w:val="center"/>
        <w:rPr>
          <w:sz w:val="52"/>
          <w:szCs w:val="32"/>
          <w:lang w:val="ro-RO"/>
        </w:rPr>
      </w:pPr>
      <w:r w:rsidRPr="0005038A">
        <w:rPr>
          <w:sz w:val="52"/>
          <w:szCs w:val="32"/>
          <w:lang w:val="ro-RO"/>
        </w:rPr>
        <w:t>Cluj-Napoca</w:t>
      </w:r>
    </w:p>
    <w:p w:rsidR="00EF11F2" w:rsidRPr="0005038A" w:rsidRDefault="00EF11F2" w:rsidP="00EF11F2">
      <w:pPr>
        <w:jc w:val="center"/>
        <w:rPr>
          <w:sz w:val="52"/>
          <w:szCs w:val="32"/>
          <w:lang w:val="ro-RO"/>
        </w:rPr>
      </w:pPr>
    </w:p>
    <w:p w:rsidR="00EF11F2" w:rsidRPr="0005038A" w:rsidRDefault="00EF11F2" w:rsidP="00EF11F2">
      <w:pPr>
        <w:jc w:val="center"/>
        <w:rPr>
          <w:sz w:val="52"/>
          <w:szCs w:val="32"/>
          <w:lang w:val="ro-RO"/>
        </w:rPr>
      </w:pPr>
    </w:p>
    <w:p w:rsidR="00EF11F2" w:rsidRPr="0005038A" w:rsidRDefault="00EF11F2" w:rsidP="00EF11F2">
      <w:pPr>
        <w:rPr>
          <w:sz w:val="52"/>
          <w:szCs w:val="32"/>
          <w:lang w:val="ro-RO"/>
        </w:rPr>
      </w:pPr>
    </w:p>
    <w:p w:rsidR="00EF11F2" w:rsidRPr="0005038A" w:rsidRDefault="00EF11F2" w:rsidP="00EF11F2">
      <w:pPr>
        <w:jc w:val="center"/>
        <w:rPr>
          <w:b/>
          <w:sz w:val="72"/>
          <w:szCs w:val="32"/>
          <w:lang w:val="ro-RO"/>
        </w:rPr>
      </w:pPr>
      <w:r w:rsidRPr="0005038A">
        <w:rPr>
          <w:b/>
          <w:sz w:val="72"/>
          <w:szCs w:val="32"/>
          <w:lang w:val="ro-RO"/>
        </w:rPr>
        <w:t>Magazin de vinyl-uri</w:t>
      </w:r>
    </w:p>
    <w:p w:rsidR="00EF11F2" w:rsidRPr="0005038A" w:rsidRDefault="00EF11F2" w:rsidP="00EF11F2">
      <w:pPr>
        <w:jc w:val="center"/>
        <w:rPr>
          <w:b/>
          <w:sz w:val="72"/>
          <w:szCs w:val="32"/>
          <w:lang w:val="ro-RO"/>
        </w:rPr>
      </w:pPr>
    </w:p>
    <w:p w:rsidR="00EF11F2" w:rsidRPr="0005038A" w:rsidRDefault="00EF11F2" w:rsidP="00EF11F2">
      <w:pPr>
        <w:jc w:val="center"/>
        <w:rPr>
          <w:sz w:val="24"/>
          <w:szCs w:val="32"/>
          <w:lang w:val="ro-RO"/>
        </w:rPr>
      </w:pPr>
      <w:r w:rsidRPr="0005038A">
        <w:rPr>
          <w:sz w:val="24"/>
          <w:szCs w:val="32"/>
          <w:lang w:val="ro-RO"/>
        </w:rPr>
        <w:t>Aplicație Visual Studio C#</w:t>
      </w:r>
    </w:p>
    <w:p w:rsidR="00EF11F2" w:rsidRPr="0005038A" w:rsidRDefault="00EF11F2" w:rsidP="00EF11F2">
      <w:pPr>
        <w:jc w:val="center"/>
        <w:rPr>
          <w:sz w:val="24"/>
          <w:szCs w:val="32"/>
          <w:lang w:val="ro-RO"/>
        </w:rPr>
      </w:pPr>
      <w:r w:rsidRPr="0005038A">
        <w:rPr>
          <w:sz w:val="24"/>
          <w:szCs w:val="32"/>
          <w:lang w:val="ro-RO"/>
        </w:rPr>
        <w:t>Pentru obținerea atestatului de competențe profesionale la informatică</w:t>
      </w:r>
    </w:p>
    <w:p w:rsidR="00EF11F2" w:rsidRPr="0005038A" w:rsidRDefault="00EF11F2" w:rsidP="00EF11F2">
      <w:pPr>
        <w:jc w:val="center"/>
        <w:rPr>
          <w:sz w:val="24"/>
          <w:szCs w:val="32"/>
          <w:lang w:val="ro-RO"/>
        </w:rPr>
      </w:pPr>
    </w:p>
    <w:p w:rsidR="00EF11F2" w:rsidRPr="0005038A" w:rsidRDefault="00EF11F2" w:rsidP="00EF11F2">
      <w:pPr>
        <w:jc w:val="center"/>
        <w:rPr>
          <w:sz w:val="24"/>
          <w:szCs w:val="32"/>
          <w:lang w:val="ro-RO"/>
        </w:rPr>
      </w:pPr>
    </w:p>
    <w:p w:rsidR="00EF11F2" w:rsidRPr="0005038A" w:rsidRDefault="00EF11F2" w:rsidP="00EF11F2">
      <w:pPr>
        <w:jc w:val="center"/>
        <w:rPr>
          <w:sz w:val="24"/>
          <w:szCs w:val="32"/>
          <w:lang w:val="ro-RO"/>
        </w:rPr>
      </w:pPr>
    </w:p>
    <w:p w:rsidR="00EF11F2" w:rsidRPr="0005038A" w:rsidRDefault="00EF11F2" w:rsidP="00EF11F2">
      <w:pPr>
        <w:rPr>
          <w:sz w:val="32"/>
          <w:szCs w:val="32"/>
          <w:lang w:val="ro-RO"/>
        </w:rPr>
      </w:pPr>
      <w:r w:rsidRPr="0005038A">
        <w:rPr>
          <w:sz w:val="32"/>
          <w:szCs w:val="32"/>
          <w:lang w:val="ro-RO"/>
        </w:rPr>
        <w:t xml:space="preserve">Profesor coordonator: </w:t>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t>Prof. Chereș Adriana</w:t>
      </w:r>
    </w:p>
    <w:p w:rsidR="00EF11F2" w:rsidRPr="0005038A" w:rsidRDefault="00EF11F2" w:rsidP="00EF11F2">
      <w:pPr>
        <w:rPr>
          <w:sz w:val="32"/>
          <w:szCs w:val="32"/>
          <w:lang w:val="ro-RO"/>
        </w:rPr>
      </w:pPr>
      <w:r w:rsidRPr="0005038A">
        <w:rPr>
          <w:sz w:val="32"/>
          <w:szCs w:val="32"/>
          <w:lang w:val="ro-RO"/>
        </w:rPr>
        <w:t>Elev:</w:t>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t>Potra-Rațiu Darius</w:t>
      </w:r>
    </w:p>
    <w:p w:rsidR="00EF11F2" w:rsidRPr="0005038A" w:rsidRDefault="00EF11F2" w:rsidP="00EF11F2">
      <w:pPr>
        <w:jc w:val="center"/>
        <w:rPr>
          <w:sz w:val="32"/>
          <w:szCs w:val="32"/>
          <w:lang w:val="ro-RO"/>
        </w:rPr>
      </w:pPr>
    </w:p>
    <w:p w:rsidR="00EF11F2" w:rsidRPr="0005038A" w:rsidRDefault="00EF11F2" w:rsidP="00EF11F2">
      <w:pPr>
        <w:jc w:val="center"/>
        <w:rPr>
          <w:sz w:val="32"/>
          <w:szCs w:val="32"/>
          <w:lang w:val="ro-RO"/>
        </w:rPr>
      </w:pPr>
      <w:r w:rsidRPr="0005038A">
        <w:rPr>
          <w:sz w:val="32"/>
          <w:szCs w:val="32"/>
          <w:lang w:val="ro-RO"/>
        </w:rPr>
        <w:t>XII MI2</w:t>
      </w:r>
    </w:p>
    <w:p w:rsidR="00EF11F2" w:rsidRPr="0005038A" w:rsidRDefault="00EF11F2" w:rsidP="00EF11F2">
      <w:pPr>
        <w:jc w:val="center"/>
        <w:rPr>
          <w:sz w:val="32"/>
          <w:szCs w:val="32"/>
          <w:lang w:val="ro-RO"/>
        </w:rPr>
      </w:pPr>
      <w:r w:rsidRPr="0005038A">
        <w:rPr>
          <w:sz w:val="32"/>
          <w:szCs w:val="32"/>
          <w:lang w:val="ro-RO"/>
        </w:rPr>
        <w:t>Cluj-Napoca</w:t>
      </w:r>
    </w:p>
    <w:p w:rsidR="00EF11F2" w:rsidRPr="0005038A" w:rsidRDefault="00EF11F2" w:rsidP="00EF11F2">
      <w:pPr>
        <w:jc w:val="center"/>
        <w:rPr>
          <w:sz w:val="32"/>
          <w:szCs w:val="32"/>
          <w:lang w:val="ro-RO"/>
        </w:rPr>
      </w:pPr>
      <w:r w:rsidRPr="0005038A">
        <w:rPr>
          <w:sz w:val="32"/>
          <w:szCs w:val="32"/>
          <w:lang w:val="ro-RO"/>
        </w:rPr>
        <w:t>2023</w:t>
      </w:r>
    </w:p>
    <w:p w:rsidR="00EF11F2" w:rsidRPr="0005038A" w:rsidRDefault="00EF11F2" w:rsidP="00EF11F2">
      <w:pPr>
        <w:jc w:val="center"/>
        <w:rPr>
          <w:sz w:val="32"/>
          <w:szCs w:val="32"/>
          <w:lang w:val="ro-RO"/>
        </w:rPr>
      </w:pPr>
    </w:p>
    <w:p w:rsidR="00EF11F2" w:rsidRPr="0005038A" w:rsidRDefault="00EF11F2" w:rsidP="00EF11F2">
      <w:pPr>
        <w:jc w:val="center"/>
        <w:rPr>
          <w:sz w:val="48"/>
          <w:szCs w:val="32"/>
          <w:lang w:val="ro-RO"/>
        </w:rPr>
      </w:pPr>
      <w:r w:rsidRPr="0005038A">
        <w:rPr>
          <w:sz w:val="48"/>
          <w:szCs w:val="32"/>
          <w:lang w:val="ro-RO"/>
        </w:rPr>
        <w:lastRenderedPageBreak/>
        <w:t>Cuprins</w:t>
      </w:r>
    </w:p>
    <w:sdt>
      <w:sdtPr>
        <w:rPr>
          <w:rFonts w:asciiTheme="minorHAnsi" w:eastAsiaTheme="minorHAnsi" w:hAnsiTheme="minorHAnsi" w:cstheme="minorBidi"/>
          <w:color w:val="auto"/>
          <w:sz w:val="72"/>
          <w:szCs w:val="22"/>
          <w:lang w:val="ro-RO"/>
        </w:rPr>
        <w:id w:val="-636646308"/>
        <w:docPartObj>
          <w:docPartGallery w:val="Table of Contents"/>
          <w:docPartUnique/>
        </w:docPartObj>
      </w:sdtPr>
      <w:sdtEndPr>
        <w:rPr>
          <w:b/>
          <w:bCs/>
          <w:noProof/>
          <w:sz w:val="48"/>
        </w:rPr>
      </w:sdtEndPr>
      <w:sdtContent>
        <w:p w:rsidR="00A54456" w:rsidRPr="0005038A" w:rsidRDefault="00A54456">
          <w:pPr>
            <w:pStyle w:val="TOCHeading"/>
            <w:rPr>
              <w:sz w:val="72"/>
              <w:lang w:val="ro-RO"/>
            </w:rPr>
          </w:pPr>
        </w:p>
        <w:p w:rsidR="009C66C6" w:rsidRDefault="00A54456">
          <w:pPr>
            <w:pStyle w:val="TOC1"/>
            <w:tabs>
              <w:tab w:val="left" w:pos="440"/>
              <w:tab w:val="right" w:leader="dot" w:pos="9350"/>
            </w:tabs>
            <w:rPr>
              <w:rFonts w:eastAsiaTheme="minorEastAsia"/>
              <w:noProof/>
            </w:rPr>
          </w:pPr>
          <w:r w:rsidRPr="0005038A">
            <w:rPr>
              <w:sz w:val="48"/>
              <w:lang w:val="ro-RO"/>
            </w:rPr>
            <w:fldChar w:fldCharType="begin"/>
          </w:r>
          <w:r w:rsidRPr="0005038A">
            <w:rPr>
              <w:sz w:val="48"/>
              <w:lang w:val="ro-RO"/>
            </w:rPr>
            <w:instrText xml:space="preserve"> TOC \o "1-3" \h \z \u </w:instrText>
          </w:r>
          <w:r w:rsidRPr="0005038A">
            <w:rPr>
              <w:sz w:val="48"/>
              <w:lang w:val="ro-RO"/>
            </w:rPr>
            <w:fldChar w:fldCharType="separate"/>
          </w:r>
          <w:hyperlink w:anchor="_Toc131403640" w:history="1">
            <w:r w:rsidR="009C66C6" w:rsidRPr="00113E43">
              <w:rPr>
                <w:rStyle w:val="Hyperlink"/>
                <w:noProof/>
              </w:rPr>
              <w:t>1.</w:t>
            </w:r>
            <w:r w:rsidR="009C66C6">
              <w:rPr>
                <w:rFonts w:eastAsiaTheme="minorEastAsia"/>
                <w:noProof/>
              </w:rPr>
              <w:tab/>
            </w:r>
            <w:r w:rsidR="009C66C6" w:rsidRPr="00113E43">
              <w:rPr>
                <w:rStyle w:val="Hyperlink"/>
                <w:noProof/>
              </w:rPr>
              <w:t>Motivul alegerii temei</w:t>
            </w:r>
            <w:r w:rsidR="009C66C6">
              <w:rPr>
                <w:noProof/>
                <w:webHidden/>
              </w:rPr>
              <w:tab/>
            </w:r>
            <w:r w:rsidR="009C66C6">
              <w:rPr>
                <w:noProof/>
                <w:webHidden/>
              </w:rPr>
              <w:fldChar w:fldCharType="begin"/>
            </w:r>
            <w:r w:rsidR="009C66C6">
              <w:rPr>
                <w:noProof/>
                <w:webHidden/>
              </w:rPr>
              <w:instrText xml:space="preserve"> PAGEREF _Toc131403640 \h </w:instrText>
            </w:r>
            <w:r w:rsidR="009C66C6">
              <w:rPr>
                <w:noProof/>
                <w:webHidden/>
              </w:rPr>
            </w:r>
            <w:r w:rsidR="009C66C6">
              <w:rPr>
                <w:noProof/>
                <w:webHidden/>
              </w:rPr>
              <w:fldChar w:fldCharType="separate"/>
            </w:r>
            <w:r w:rsidR="009C66C6">
              <w:rPr>
                <w:noProof/>
                <w:webHidden/>
              </w:rPr>
              <w:t>3</w:t>
            </w:r>
            <w:r w:rsidR="009C66C6">
              <w:rPr>
                <w:noProof/>
                <w:webHidden/>
              </w:rPr>
              <w:fldChar w:fldCharType="end"/>
            </w:r>
          </w:hyperlink>
        </w:p>
        <w:p w:rsidR="009C66C6" w:rsidRDefault="009C66C6">
          <w:pPr>
            <w:pStyle w:val="TOC1"/>
            <w:tabs>
              <w:tab w:val="left" w:pos="440"/>
              <w:tab w:val="right" w:leader="dot" w:pos="9350"/>
            </w:tabs>
            <w:rPr>
              <w:rFonts w:eastAsiaTheme="minorEastAsia"/>
              <w:noProof/>
            </w:rPr>
          </w:pPr>
          <w:hyperlink w:anchor="_Toc131403641" w:history="1">
            <w:r w:rsidRPr="00113E43">
              <w:rPr>
                <w:rStyle w:val="Hyperlink"/>
                <w:noProof/>
              </w:rPr>
              <w:t>2.</w:t>
            </w:r>
            <w:r>
              <w:rPr>
                <w:rFonts w:eastAsiaTheme="minorEastAsia"/>
                <w:noProof/>
              </w:rPr>
              <w:tab/>
            </w:r>
            <w:r w:rsidRPr="00113E43">
              <w:rPr>
                <w:rStyle w:val="Hyperlink"/>
                <w:noProof/>
              </w:rPr>
              <w:t>Structura Lucrării</w:t>
            </w:r>
            <w:r>
              <w:rPr>
                <w:noProof/>
                <w:webHidden/>
              </w:rPr>
              <w:tab/>
            </w:r>
            <w:r>
              <w:rPr>
                <w:noProof/>
                <w:webHidden/>
              </w:rPr>
              <w:fldChar w:fldCharType="begin"/>
            </w:r>
            <w:r>
              <w:rPr>
                <w:noProof/>
                <w:webHidden/>
              </w:rPr>
              <w:instrText xml:space="preserve"> PAGEREF _Toc131403641 \h </w:instrText>
            </w:r>
            <w:r>
              <w:rPr>
                <w:noProof/>
                <w:webHidden/>
              </w:rPr>
            </w:r>
            <w:r>
              <w:rPr>
                <w:noProof/>
                <w:webHidden/>
              </w:rPr>
              <w:fldChar w:fldCharType="separate"/>
            </w:r>
            <w:r>
              <w:rPr>
                <w:noProof/>
                <w:webHidden/>
              </w:rPr>
              <w:t>4</w:t>
            </w:r>
            <w:r>
              <w:rPr>
                <w:noProof/>
                <w:webHidden/>
              </w:rPr>
              <w:fldChar w:fldCharType="end"/>
            </w:r>
          </w:hyperlink>
        </w:p>
        <w:p w:rsidR="009C66C6" w:rsidRDefault="009C66C6">
          <w:pPr>
            <w:pStyle w:val="TOC1"/>
            <w:tabs>
              <w:tab w:val="left" w:pos="440"/>
              <w:tab w:val="right" w:leader="dot" w:pos="9350"/>
            </w:tabs>
            <w:rPr>
              <w:rFonts w:eastAsiaTheme="minorEastAsia"/>
              <w:noProof/>
            </w:rPr>
          </w:pPr>
          <w:hyperlink w:anchor="_Toc131403642" w:history="1">
            <w:r w:rsidRPr="00113E43">
              <w:rPr>
                <w:rStyle w:val="Hyperlink"/>
                <w:noProof/>
              </w:rPr>
              <w:t>3.</w:t>
            </w:r>
            <w:r>
              <w:rPr>
                <w:rFonts w:eastAsiaTheme="minorEastAsia"/>
                <w:noProof/>
              </w:rPr>
              <w:tab/>
            </w:r>
            <w:r w:rsidRPr="00113E43">
              <w:rPr>
                <w:rStyle w:val="Hyperlink"/>
                <w:noProof/>
              </w:rPr>
              <w:t>Descrierea lucrării</w:t>
            </w:r>
            <w:r>
              <w:rPr>
                <w:noProof/>
                <w:webHidden/>
              </w:rPr>
              <w:tab/>
            </w:r>
            <w:r>
              <w:rPr>
                <w:noProof/>
                <w:webHidden/>
              </w:rPr>
              <w:fldChar w:fldCharType="begin"/>
            </w:r>
            <w:r>
              <w:rPr>
                <w:noProof/>
                <w:webHidden/>
              </w:rPr>
              <w:instrText xml:space="preserve"> PAGEREF _Toc131403642 \h </w:instrText>
            </w:r>
            <w:r>
              <w:rPr>
                <w:noProof/>
                <w:webHidden/>
              </w:rPr>
            </w:r>
            <w:r>
              <w:rPr>
                <w:noProof/>
                <w:webHidden/>
              </w:rPr>
              <w:fldChar w:fldCharType="separate"/>
            </w:r>
            <w:r>
              <w:rPr>
                <w:noProof/>
                <w:webHidden/>
              </w:rPr>
              <w:t>5</w:t>
            </w:r>
            <w:r>
              <w:rPr>
                <w:noProof/>
                <w:webHidden/>
              </w:rPr>
              <w:fldChar w:fldCharType="end"/>
            </w:r>
          </w:hyperlink>
        </w:p>
        <w:p w:rsidR="009C66C6" w:rsidRDefault="009C66C6">
          <w:pPr>
            <w:pStyle w:val="TOC1"/>
            <w:tabs>
              <w:tab w:val="left" w:pos="440"/>
              <w:tab w:val="right" w:leader="dot" w:pos="9350"/>
            </w:tabs>
            <w:rPr>
              <w:rFonts w:eastAsiaTheme="minorEastAsia"/>
              <w:noProof/>
            </w:rPr>
          </w:pPr>
          <w:hyperlink w:anchor="_Toc131403643" w:history="1">
            <w:r w:rsidRPr="00113E43">
              <w:rPr>
                <w:rStyle w:val="Hyperlink"/>
                <w:noProof/>
              </w:rPr>
              <w:t>4.</w:t>
            </w:r>
            <w:r>
              <w:rPr>
                <w:rFonts w:eastAsiaTheme="minorEastAsia"/>
                <w:noProof/>
              </w:rPr>
              <w:tab/>
            </w:r>
            <w:r w:rsidRPr="00113E43">
              <w:rPr>
                <w:rStyle w:val="Hyperlink"/>
                <w:noProof/>
              </w:rPr>
              <w:t>Posibilități de dezvoltare și concluzii</w:t>
            </w:r>
            <w:r>
              <w:rPr>
                <w:noProof/>
                <w:webHidden/>
              </w:rPr>
              <w:tab/>
            </w:r>
            <w:r>
              <w:rPr>
                <w:noProof/>
                <w:webHidden/>
              </w:rPr>
              <w:fldChar w:fldCharType="begin"/>
            </w:r>
            <w:r>
              <w:rPr>
                <w:noProof/>
                <w:webHidden/>
              </w:rPr>
              <w:instrText xml:space="preserve"> PAGEREF _Toc131403643 \h </w:instrText>
            </w:r>
            <w:r>
              <w:rPr>
                <w:noProof/>
                <w:webHidden/>
              </w:rPr>
            </w:r>
            <w:r>
              <w:rPr>
                <w:noProof/>
                <w:webHidden/>
              </w:rPr>
              <w:fldChar w:fldCharType="separate"/>
            </w:r>
            <w:r>
              <w:rPr>
                <w:noProof/>
                <w:webHidden/>
              </w:rPr>
              <w:t>7</w:t>
            </w:r>
            <w:r>
              <w:rPr>
                <w:noProof/>
                <w:webHidden/>
              </w:rPr>
              <w:fldChar w:fldCharType="end"/>
            </w:r>
          </w:hyperlink>
        </w:p>
        <w:p w:rsidR="009C66C6" w:rsidRDefault="009C66C6">
          <w:pPr>
            <w:pStyle w:val="TOC1"/>
            <w:tabs>
              <w:tab w:val="left" w:pos="440"/>
              <w:tab w:val="right" w:leader="dot" w:pos="9350"/>
            </w:tabs>
            <w:rPr>
              <w:rFonts w:eastAsiaTheme="minorEastAsia"/>
              <w:noProof/>
            </w:rPr>
          </w:pPr>
          <w:hyperlink w:anchor="_Toc131403644" w:history="1">
            <w:r w:rsidRPr="00113E43">
              <w:rPr>
                <w:rStyle w:val="Hyperlink"/>
                <w:noProof/>
              </w:rPr>
              <w:t>5.</w:t>
            </w:r>
            <w:r>
              <w:rPr>
                <w:rFonts w:eastAsiaTheme="minorEastAsia"/>
                <w:noProof/>
              </w:rPr>
              <w:tab/>
            </w:r>
            <w:r w:rsidRPr="00113E43">
              <w:rPr>
                <w:rStyle w:val="Hyperlink"/>
                <w:noProof/>
              </w:rPr>
              <w:t>Bibliografie</w:t>
            </w:r>
            <w:r>
              <w:rPr>
                <w:noProof/>
                <w:webHidden/>
              </w:rPr>
              <w:tab/>
            </w:r>
            <w:r>
              <w:rPr>
                <w:noProof/>
                <w:webHidden/>
              </w:rPr>
              <w:fldChar w:fldCharType="begin"/>
            </w:r>
            <w:r>
              <w:rPr>
                <w:noProof/>
                <w:webHidden/>
              </w:rPr>
              <w:instrText xml:space="preserve"> PAGEREF _Toc131403644 \h </w:instrText>
            </w:r>
            <w:r>
              <w:rPr>
                <w:noProof/>
                <w:webHidden/>
              </w:rPr>
            </w:r>
            <w:r>
              <w:rPr>
                <w:noProof/>
                <w:webHidden/>
              </w:rPr>
              <w:fldChar w:fldCharType="separate"/>
            </w:r>
            <w:r>
              <w:rPr>
                <w:noProof/>
                <w:webHidden/>
              </w:rPr>
              <w:t>8</w:t>
            </w:r>
            <w:r>
              <w:rPr>
                <w:noProof/>
                <w:webHidden/>
              </w:rPr>
              <w:fldChar w:fldCharType="end"/>
            </w:r>
          </w:hyperlink>
        </w:p>
        <w:p w:rsidR="00A54456" w:rsidRPr="0005038A" w:rsidRDefault="00A54456">
          <w:pPr>
            <w:rPr>
              <w:lang w:val="ro-RO"/>
            </w:rPr>
          </w:pPr>
          <w:r w:rsidRPr="0005038A">
            <w:rPr>
              <w:b/>
              <w:bCs/>
              <w:noProof/>
              <w:sz w:val="48"/>
              <w:lang w:val="ro-RO"/>
            </w:rPr>
            <w:fldChar w:fldCharType="end"/>
          </w:r>
        </w:p>
      </w:sdtContent>
    </w:sdt>
    <w:p w:rsidR="00EF11F2" w:rsidRPr="0005038A" w:rsidRDefault="00EF11F2" w:rsidP="00EF11F2">
      <w:pPr>
        <w:rPr>
          <w:sz w:val="44"/>
          <w:szCs w:val="32"/>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A54456" w:rsidRPr="0005038A" w:rsidRDefault="00A54456" w:rsidP="00A54456">
      <w:pPr>
        <w:pStyle w:val="Heading1"/>
        <w:numPr>
          <w:ilvl w:val="0"/>
          <w:numId w:val="0"/>
        </w:numPr>
        <w:jc w:val="left"/>
        <w:rPr>
          <w:sz w:val="22"/>
        </w:rPr>
      </w:pPr>
    </w:p>
    <w:p w:rsidR="00A54456" w:rsidRPr="0005038A" w:rsidRDefault="00A54456" w:rsidP="00A54456">
      <w:pPr>
        <w:rPr>
          <w:lang w:val="ro-RO"/>
        </w:rPr>
      </w:pPr>
    </w:p>
    <w:p w:rsidR="00EF11F2" w:rsidRPr="0005038A" w:rsidRDefault="00EF11F2" w:rsidP="001B504D">
      <w:pPr>
        <w:pStyle w:val="Heading1"/>
      </w:pPr>
      <w:bookmarkStart w:id="0" w:name="_Toc131403640"/>
      <w:r w:rsidRPr="0005038A">
        <w:t>Motivul alegerii temei</w:t>
      </w:r>
      <w:bookmarkEnd w:id="0"/>
    </w:p>
    <w:p w:rsidR="00A54456" w:rsidRPr="0005038A" w:rsidRDefault="00A54456" w:rsidP="00A54456">
      <w:pPr>
        <w:rPr>
          <w:lang w:val="ro-RO"/>
        </w:rPr>
      </w:pPr>
    </w:p>
    <w:p w:rsidR="00A54456" w:rsidRPr="0005038A" w:rsidRDefault="00A54456" w:rsidP="00A54456">
      <w:pPr>
        <w:rPr>
          <w:lang w:val="ro-RO"/>
        </w:rPr>
      </w:pPr>
    </w:p>
    <w:p w:rsidR="00A54456" w:rsidRPr="00292255" w:rsidRDefault="00A54456" w:rsidP="00292255">
      <w:pPr>
        <w:spacing w:line="360" w:lineRule="auto"/>
        <w:ind w:firstLine="720"/>
        <w:jc w:val="both"/>
        <w:rPr>
          <w:sz w:val="24"/>
          <w:szCs w:val="24"/>
          <w:lang w:val="ro-RO"/>
        </w:rPr>
      </w:pPr>
      <w:r w:rsidRPr="00292255">
        <w:rPr>
          <w:sz w:val="24"/>
          <w:szCs w:val="24"/>
          <w:lang w:val="ro-RO"/>
        </w:rPr>
        <w:t>Magazinul de vinyl-uri este o aplicație ce reprezintă site-ul unui magazin, echipat cu funcționalitățile de bază.</w:t>
      </w:r>
    </w:p>
    <w:p w:rsidR="001B504D" w:rsidRPr="00292255" w:rsidRDefault="00A54456" w:rsidP="00292255">
      <w:pPr>
        <w:spacing w:line="360" w:lineRule="auto"/>
        <w:ind w:firstLine="720"/>
        <w:jc w:val="both"/>
        <w:rPr>
          <w:sz w:val="24"/>
          <w:szCs w:val="24"/>
          <w:lang w:val="ro-RO"/>
        </w:rPr>
      </w:pPr>
      <w:r w:rsidRPr="00292255">
        <w:rPr>
          <w:sz w:val="24"/>
          <w:szCs w:val="24"/>
          <w:lang w:val="ro-RO"/>
        </w:rPr>
        <w:t xml:space="preserve">Am decis să fac acest magazin deoarece am o pasiune pentru colecționarea de vinyl-uri, și am dorit să pot oferi altor persoane să își dezvolte aceeași pasiune. Mediul de programare este Visual Studio 2022, acompaniat cu o bază de date creată în Microsoft Access 2016. Motivul alegerii acestui mediu de programare este </w:t>
      </w:r>
      <w:r w:rsidR="001B504D" w:rsidRPr="00292255">
        <w:rPr>
          <w:sz w:val="24"/>
          <w:szCs w:val="24"/>
          <w:lang w:val="ro-RO"/>
        </w:rPr>
        <w:t>experiența de doi ani dobândită în anii de liceu și ocazia de a îmi aprofunda cunoștinele în folosirea limbajului C# dar și în lucrul cu baze de date.</w:t>
      </w:r>
    </w:p>
    <w:p w:rsidR="00292255" w:rsidRDefault="00292255">
      <w:pPr>
        <w:rPr>
          <w:lang w:val="ro-RO"/>
        </w:rPr>
      </w:pPr>
      <w:r>
        <w:rPr>
          <w:lang w:val="ro-RO"/>
        </w:rPr>
        <w:br w:type="page"/>
      </w:r>
    </w:p>
    <w:p w:rsidR="001B504D" w:rsidRPr="0005038A" w:rsidRDefault="001B504D" w:rsidP="00EF11F2">
      <w:pPr>
        <w:rPr>
          <w:lang w:val="ro-RO"/>
        </w:rPr>
      </w:pPr>
    </w:p>
    <w:p w:rsidR="001B504D" w:rsidRPr="0005038A" w:rsidRDefault="001B504D" w:rsidP="001B504D">
      <w:pPr>
        <w:pStyle w:val="Heading1"/>
      </w:pPr>
      <w:bookmarkStart w:id="1" w:name="_Toc131403641"/>
      <w:r w:rsidRPr="0005038A">
        <w:t>Structura Lucrării</w:t>
      </w:r>
      <w:bookmarkEnd w:id="1"/>
    </w:p>
    <w:p w:rsidR="001B504D" w:rsidRPr="0005038A" w:rsidRDefault="001B504D" w:rsidP="001B504D">
      <w:pPr>
        <w:rPr>
          <w:lang w:val="ro-RO"/>
        </w:rPr>
      </w:pPr>
    </w:p>
    <w:p w:rsidR="001B504D" w:rsidRPr="0005038A" w:rsidRDefault="001B504D" w:rsidP="001B504D">
      <w:pPr>
        <w:rPr>
          <w:lang w:val="ro-RO"/>
        </w:rPr>
      </w:pPr>
    </w:p>
    <w:p w:rsidR="001B504D" w:rsidRPr="0005038A" w:rsidRDefault="001B504D" w:rsidP="001B504D">
      <w:pPr>
        <w:rPr>
          <w:lang w:val="ro-RO"/>
        </w:rPr>
      </w:pPr>
    </w:p>
    <w:p w:rsidR="001B504D" w:rsidRPr="00292255" w:rsidRDefault="001C623F" w:rsidP="00292255">
      <w:pPr>
        <w:spacing w:line="360" w:lineRule="auto"/>
        <w:ind w:firstLine="720"/>
        <w:jc w:val="both"/>
        <w:rPr>
          <w:sz w:val="24"/>
          <w:szCs w:val="24"/>
          <w:lang w:val="ro-RO"/>
        </w:rPr>
      </w:pPr>
      <w:r w:rsidRPr="00292255">
        <w:rPr>
          <w:sz w:val="24"/>
          <w:szCs w:val="24"/>
          <w:lang w:val="ro-RO"/>
        </w:rPr>
        <w:t xml:space="preserve">Aplicația constituie într-un form. Acesta conține </w:t>
      </w:r>
      <w:r w:rsidR="003419E1" w:rsidRPr="00292255">
        <w:rPr>
          <w:sz w:val="24"/>
          <w:szCs w:val="24"/>
          <w:lang w:val="ro-RO"/>
        </w:rPr>
        <w:t>9</w:t>
      </w:r>
      <w:r w:rsidR="0005038A" w:rsidRPr="00292255">
        <w:rPr>
          <w:sz w:val="24"/>
          <w:szCs w:val="24"/>
          <w:lang w:val="ro-RO"/>
        </w:rPr>
        <w:t xml:space="preserve"> butoane, fiecare având o funcționalitate proprie. De asemenea, majoritatea butoanelor fac legătura cu baza de date folosită, dar și cu un alt form folosit pe post de “InputBox”. Toate aceste butoane au anumite condiții de utilizare, acestea variând de la buton la buton.</w:t>
      </w:r>
    </w:p>
    <w:p w:rsidR="00D12328" w:rsidRDefault="00D12328" w:rsidP="0005038A">
      <w:pPr>
        <w:ind w:firstLine="720"/>
        <w:rPr>
          <w:sz w:val="32"/>
          <w:lang w:val="ro-RO"/>
        </w:rPr>
      </w:pPr>
    </w:p>
    <w:p w:rsidR="00D12328" w:rsidRDefault="00D12328" w:rsidP="0005038A">
      <w:pPr>
        <w:ind w:firstLine="720"/>
        <w:rPr>
          <w:sz w:val="32"/>
          <w:lang w:val="ro-RO"/>
        </w:rPr>
      </w:pPr>
    </w:p>
    <w:p w:rsidR="003C3D11" w:rsidRDefault="003C3D11" w:rsidP="00D12328">
      <w:pPr>
        <w:jc w:val="center"/>
        <w:rPr>
          <w:sz w:val="32"/>
          <w:lang w:val="ro-RO"/>
        </w:rPr>
      </w:pPr>
      <w:r>
        <w:rPr>
          <w:noProof/>
          <w:sz w:val="32"/>
          <w:lang w:val="ro-RO"/>
        </w:rPr>
        <w:drawing>
          <wp:inline distT="0" distB="0" distL="0" distR="0">
            <wp:extent cx="5943600" cy="3218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za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rsidR="00936121" w:rsidRDefault="00936121" w:rsidP="00D12328">
      <w:pPr>
        <w:jc w:val="center"/>
        <w:rPr>
          <w:sz w:val="32"/>
          <w:lang w:val="ro-RO"/>
        </w:rPr>
      </w:pPr>
    </w:p>
    <w:p w:rsidR="00292255" w:rsidRDefault="00292255">
      <w:pPr>
        <w:rPr>
          <w:sz w:val="32"/>
          <w:lang w:val="ro-RO"/>
        </w:rPr>
      </w:pPr>
      <w:r>
        <w:rPr>
          <w:sz w:val="32"/>
          <w:lang w:val="ro-RO"/>
        </w:rPr>
        <w:br w:type="page"/>
      </w:r>
    </w:p>
    <w:p w:rsidR="00936121" w:rsidRDefault="00936121" w:rsidP="00D12328">
      <w:pPr>
        <w:jc w:val="center"/>
        <w:rPr>
          <w:sz w:val="32"/>
          <w:lang w:val="ro-RO"/>
        </w:rPr>
      </w:pPr>
    </w:p>
    <w:p w:rsidR="00936121" w:rsidRDefault="00936121" w:rsidP="00936121">
      <w:pPr>
        <w:pStyle w:val="Heading1"/>
      </w:pPr>
      <w:bookmarkStart w:id="2" w:name="_Toc131403642"/>
      <w:r>
        <w:t>Descrierea lucrării</w:t>
      </w:r>
      <w:bookmarkEnd w:id="2"/>
    </w:p>
    <w:p w:rsidR="00936121" w:rsidRDefault="00936121" w:rsidP="00936121">
      <w:pPr>
        <w:rPr>
          <w:lang w:val="ro-RO"/>
        </w:rPr>
      </w:pPr>
    </w:p>
    <w:p w:rsidR="00936121" w:rsidRDefault="00936121" w:rsidP="00936121">
      <w:pPr>
        <w:rPr>
          <w:lang w:val="ro-RO"/>
        </w:rPr>
      </w:pPr>
    </w:p>
    <w:p w:rsidR="00936121" w:rsidRDefault="00936121" w:rsidP="00936121">
      <w:pPr>
        <w:rPr>
          <w:lang w:val="ro-RO"/>
        </w:rPr>
      </w:pPr>
    </w:p>
    <w:p w:rsidR="00936121" w:rsidRPr="00292255" w:rsidRDefault="00936121" w:rsidP="00292255">
      <w:pPr>
        <w:spacing w:line="360" w:lineRule="auto"/>
        <w:ind w:firstLine="720"/>
        <w:jc w:val="both"/>
        <w:rPr>
          <w:sz w:val="24"/>
          <w:szCs w:val="24"/>
          <w:lang w:val="ro-RO"/>
        </w:rPr>
      </w:pPr>
      <w:r w:rsidRPr="00292255">
        <w:rPr>
          <w:sz w:val="24"/>
          <w:szCs w:val="24"/>
          <w:lang w:val="ro-RO"/>
        </w:rPr>
        <w:t>Aplicația se deschide cu apariția interfeței principale, unde utilizatorul are diverse opțiuni precum căutarea in stoc al unui album după titlu, cumpărarea unui album sau vizualizarea întregului stoc. Unele opțiuni nu necesită logarea într-un cont în aplicație, dar pentru accesa toate opțiunile disponibile, este necesară logarea într-un cont. La apăsarea butonului de “Logare in cont”, un alt form va apărea, pentru a introduce numele de utilizator al unui cont precum si parola. Acest form separat este definit printr-o funcție denumită InputBox</w:t>
      </w:r>
      <w:r w:rsidR="003419E1" w:rsidRPr="00292255">
        <w:rPr>
          <w:sz w:val="24"/>
          <w:szCs w:val="24"/>
          <w:lang w:val="ro-RO"/>
        </w:rPr>
        <w:t>. În funcția de logare există anumite condiții, adică dacă numele de utilizator introdus nu există în baza de date, se va afișa un mesaj. Mai apoi parola introdusă trebuie să corespundă cu username-ul introdus, astfel logarea nu se va efectua.Acest procesul va incepe din nou până când sunt introduse date valabile.</w:t>
      </w:r>
    </w:p>
    <w:p w:rsidR="003419E1" w:rsidRDefault="000E6BB0" w:rsidP="000E6BB0">
      <w:pPr>
        <w:jc w:val="both"/>
        <w:rPr>
          <w:sz w:val="32"/>
        </w:rPr>
      </w:pPr>
      <w:r>
        <w:rPr>
          <w:noProof/>
          <w:sz w:val="32"/>
        </w:rPr>
        <w:drawing>
          <wp:inline distT="0" distB="0" distL="0" distR="0">
            <wp:extent cx="4556155" cy="25803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ut_box1.png"/>
                    <pic:cNvPicPr/>
                  </pic:nvPicPr>
                  <pic:blipFill>
                    <a:blip r:embed="rId9">
                      <a:extLst>
                        <a:ext uri="{28A0092B-C50C-407E-A947-70E740481C1C}">
                          <a14:useLocalDpi xmlns:a14="http://schemas.microsoft.com/office/drawing/2010/main" val="0"/>
                        </a:ext>
                      </a:extLst>
                    </a:blip>
                    <a:stretch>
                      <a:fillRect/>
                    </a:stretch>
                  </pic:blipFill>
                  <pic:spPr>
                    <a:xfrm>
                      <a:off x="0" y="0"/>
                      <a:ext cx="4664989" cy="2641999"/>
                    </a:xfrm>
                    <a:prstGeom prst="rect">
                      <a:avLst/>
                    </a:prstGeom>
                  </pic:spPr>
                </pic:pic>
              </a:graphicData>
            </a:graphic>
          </wp:inline>
        </w:drawing>
      </w:r>
    </w:p>
    <w:p w:rsidR="000E6BB0" w:rsidRDefault="000E6BB0" w:rsidP="000E6BB0">
      <w:pPr>
        <w:jc w:val="both"/>
        <w:rPr>
          <w:sz w:val="32"/>
        </w:rPr>
      </w:pPr>
    </w:p>
    <w:p w:rsidR="000E6BB0" w:rsidRDefault="000E6BB0" w:rsidP="000E6BB0">
      <w:pPr>
        <w:jc w:val="both"/>
        <w:rPr>
          <w:sz w:val="32"/>
        </w:rPr>
      </w:pPr>
    </w:p>
    <w:p w:rsidR="000E6BB0" w:rsidRDefault="000E6BB0" w:rsidP="000E6BB0">
      <w:pPr>
        <w:jc w:val="both"/>
        <w:rPr>
          <w:sz w:val="32"/>
        </w:rPr>
      </w:pPr>
      <w:r>
        <w:rPr>
          <w:noProof/>
          <w:sz w:val="32"/>
        </w:rPr>
        <w:lastRenderedPageBreak/>
        <w:drawing>
          <wp:inline distT="0" distB="0" distL="0" distR="0">
            <wp:extent cx="4453374" cy="2091847"/>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_box2.png"/>
                    <pic:cNvPicPr/>
                  </pic:nvPicPr>
                  <pic:blipFill>
                    <a:blip r:embed="rId10">
                      <a:extLst>
                        <a:ext uri="{28A0092B-C50C-407E-A947-70E740481C1C}">
                          <a14:useLocalDpi xmlns:a14="http://schemas.microsoft.com/office/drawing/2010/main" val="0"/>
                        </a:ext>
                      </a:extLst>
                    </a:blip>
                    <a:stretch>
                      <a:fillRect/>
                    </a:stretch>
                  </pic:blipFill>
                  <pic:spPr>
                    <a:xfrm>
                      <a:off x="0" y="0"/>
                      <a:ext cx="4500448" cy="2113959"/>
                    </a:xfrm>
                    <a:prstGeom prst="rect">
                      <a:avLst/>
                    </a:prstGeom>
                  </pic:spPr>
                </pic:pic>
              </a:graphicData>
            </a:graphic>
          </wp:inline>
        </w:drawing>
      </w:r>
    </w:p>
    <w:p w:rsidR="000E6BB0" w:rsidRDefault="000E6BB0" w:rsidP="000E6BB0">
      <w:pPr>
        <w:jc w:val="both"/>
        <w:rPr>
          <w:sz w:val="32"/>
        </w:rPr>
      </w:pPr>
    </w:p>
    <w:p w:rsidR="000E6BB0" w:rsidRDefault="000E6BB0" w:rsidP="000E6BB0">
      <w:pPr>
        <w:jc w:val="both"/>
        <w:rPr>
          <w:sz w:val="32"/>
        </w:rPr>
      </w:pPr>
      <w:r>
        <w:rPr>
          <w:noProof/>
          <w:sz w:val="32"/>
        </w:rPr>
        <w:drawing>
          <wp:inline distT="0" distB="0" distL="0" distR="0">
            <wp:extent cx="2915057" cy="1390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re1.png"/>
                    <pic:cNvPicPr/>
                  </pic:nvPicPr>
                  <pic:blipFill>
                    <a:blip r:embed="rId11">
                      <a:extLst>
                        <a:ext uri="{28A0092B-C50C-407E-A947-70E740481C1C}">
                          <a14:useLocalDpi xmlns:a14="http://schemas.microsoft.com/office/drawing/2010/main" val="0"/>
                        </a:ext>
                      </a:extLst>
                    </a:blip>
                    <a:stretch>
                      <a:fillRect/>
                    </a:stretch>
                  </pic:blipFill>
                  <pic:spPr>
                    <a:xfrm>
                      <a:off x="0" y="0"/>
                      <a:ext cx="2915057" cy="1390844"/>
                    </a:xfrm>
                    <a:prstGeom prst="rect">
                      <a:avLst/>
                    </a:prstGeom>
                  </pic:spPr>
                </pic:pic>
              </a:graphicData>
            </a:graphic>
          </wp:inline>
        </w:drawing>
      </w:r>
      <w:r>
        <w:rPr>
          <w:sz w:val="32"/>
        </w:rPr>
        <w:tab/>
      </w:r>
    </w:p>
    <w:p w:rsidR="000E6BB0" w:rsidRDefault="000E6BB0" w:rsidP="000E6BB0">
      <w:pPr>
        <w:jc w:val="right"/>
        <w:rPr>
          <w:sz w:val="32"/>
        </w:rPr>
      </w:pPr>
      <w:r>
        <w:rPr>
          <w:noProof/>
          <w:sz w:val="32"/>
        </w:rPr>
        <w:drawing>
          <wp:inline distT="0" distB="0" distL="0" distR="0">
            <wp:extent cx="2589626" cy="13239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re2.png"/>
                    <pic:cNvPicPr/>
                  </pic:nvPicPr>
                  <pic:blipFill>
                    <a:blip r:embed="rId12">
                      <a:extLst>
                        <a:ext uri="{28A0092B-C50C-407E-A947-70E740481C1C}">
                          <a14:useLocalDpi xmlns:a14="http://schemas.microsoft.com/office/drawing/2010/main" val="0"/>
                        </a:ext>
                      </a:extLst>
                    </a:blip>
                    <a:stretch>
                      <a:fillRect/>
                    </a:stretch>
                  </pic:blipFill>
                  <pic:spPr>
                    <a:xfrm>
                      <a:off x="0" y="0"/>
                      <a:ext cx="2595832" cy="1327148"/>
                    </a:xfrm>
                    <a:prstGeom prst="rect">
                      <a:avLst/>
                    </a:prstGeom>
                  </pic:spPr>
                </pic:pic>
              </a:graphicData>
            </a:graphic>
          </wp:inline>
        </w:drawing>
      </w:r>
    </w:p>
    <w:p w:rsidR="000E6BB0" w:rsidRDefault="000E6BB0" w:rsidP="000E6BB0">
      <w:pPr>
        <w:rPr>
          <w:sz w:val="32"/>
        </w:rPr>
      </w:pPr>
      <w:r>
        <w:rPr>
          <w:noProof/>
          <w:sz w:val="32"/>
        </w:rPr>
        <w:drawing>
          <wp:inline distT="0" distB="0" distL="0" distR="0">
            <wp:extent cx="2896004" cy="1409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are3.png"/>
                    <pic:cNvPicPr/>
                  </pic:nvPicPr>
                  <pic:blipFill>
                    <a:blip r:embed="rId13">
                      <a:extLst>
                        <a:ext uri="{28A0092B-C50C-407E-A947-70E740481C1C}">
                          <a14:useLocalDpi xmlns:a14="http://schemas.microsoft.com/office/drawing/2010/main" val="0"/>
                        </a:ext>
                      </a:extLst>
                    </a:blip>
                    <a:stretch>
                      <a:fillRect/>
                    </a:stretch>
                  </pic:blipFill>
                  <pic:spPr>
                    <a:xfrm>
                      <a:off x="0" y="0"/>
                      <a:ext cx="2896004" cy="1409897"/>
                    </a:xfrm>
                    <a:prstGeom prst="rect">
                      <a:avLst/>
                    </a:prstGeom>
                  </pic:spPr>
                </pic:pic>
              </a:graphicData>
            </a:graphic>
          </wp:inline>
        </w:drawing>
      </w:r>
      <w:r>
        <w:rPr>
          <w:sz w:val="32"/>
        </w:rPr>
        <w:t xml:space="preserve">       </w:t>
      </w:r>
      <w:r>
        <w:rPr>
          <w:noProof/>
          <w:sz w:val="32"/>
        </w:rPr>
        <w:drawing>
          <wp:inline distT="0" distB="0" distL="0" distR="0">
            <wp:extent cx="1152686" cy="131463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are4.png"/>
                    <pic:cNvPicPr/>
                  </pic:nvPicPr>
                  <pic:blipFill>
                    <a:blip r:embed="rId14">
                      <a:extLst>
                        <a:ext uri="{28A0092B-C50C-407E-A947-70E740481C1C}">
                          <a14:useLocalDpi xmlns:a14="http://schemas.microsoft.com/office/drawing/2010/main" val="0"/>
                        </a:ext>
                      </a:extLst>
                    </a:blip>
                    <a:stretch>
                      <a:fillRect/>
                    </a:stretch>
                  </pic:blipFill>
                  <pic:spPr>
                    <a:xfrm>
                      <a:off x="0" y="0"/>
                      <a:ext cx="1152686" cy="1314633"/>
                    </a:xfrm>
                    <a:prstGeom prst="rect">
                      <a:avLst/>
                    </a:prstGeom>
                  </pic:spPr>
                </pic:pic>
              </a:graphicData>
            </a:graphic>
          </wp:inline>
        </w:drawing>
      </w:r>
      <w:r>
        <w:rPr>
          <w:sz w:val="32"/>
        </w:rPr>
        <w:t xml:space="preserve">    </w:t>
      </w:r>
      <w:r>
        <w:rPr>
          <w:noProof/>
          <w:sz w:val="32"/>
        </w:rPr>
        <w:drawing>
          <wp:inline distT="0" distB="0" distL="0" distR="0">
            <wp:extent cx="1162212" cy="1314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are5.png"/>
                    <pic:cNvPicPr/>
                  </pic:nvPicPr>
                  <pic:blipFill>
                    <a:blip r:embed="rId15">
                      <a:extLst>
                        <a:ext uri="{28A0092B-C50C-407E-A947-70E740481C1C}">
                          <a14:useLocalDpi xmlns:a14="http://schemas.microsoft.com/office/drawing/2010/main" val="0"/>
                        </a:ext>
                      </a:extLst>
                    </a:blip>
                    <a:stretch>
                      <a:fillRect/>
                    </a:stretch>
                  </pic:blipFill>
                  <pic:spPr>
                    <a:xfrm>
                      <a:off x="0" y="0"/>
                      <a:ext cx="1162212" cy="1314633"/>
                    </a:xfrm>
                    <a:prstGeom prst="rect">
                      <a:avLst/>
                    </a:prstGeom>
                  </pic:spPr>
                </pic:pic>
              </a:graphicData>
            </a:graphic>
          </wp:inline>
        </w:drawing>
      </w:r>
    </w:p>
    <w:p w:rsidR="001F598B" w:rsidRDefault="001F598B" w:rsidP="000E6BB0">
      <w:pPr>
        <w:rPr>
          <w:sz w:val="32"/>
        </w:rPr>
      </w:pPr>
    </w:p>
    <w:p w:rsidR="001F598B" w:rsidRDefault="001F598B" w:rsidP="000E6BB0">
      <w:pPr>
        <w:rPr>
          <w:sz w:val="32"/>
        </w:rPr>
      </w:pPr>
    </w:p>
    <w:p w:rsidR="00292255" w:rsidRDefault="00292255">
      <w:pPr>
        <w:rPr>
          <w:sz w:val="32"/>
        </w:rPr>
      </w:pPr>
      <w:r>
        <w:rPr>
          <w:sz w:val="32"/>
        </w:rPr>
        <w:br w:type="page"/>
      </w:r>
    </w:p>
    <w:p w:rsidR="001F598B" w:rsidRDefault="001F598B" w:rsidP="000E6BB0">
      <w:pPr>
        <w:rPr>
          <w:sz w:val="32"/>
        </w:rPr>
      </w:pPr>
    </w:p>
    <w:p w:rsidR="001F598B" w:rsidRDefault="001F598B" w:rsidP="001F598B">
      <w:pPr>
        <w:pStyle w:val="Heading1"/>
      </w:pPr>
      <w:bookmarkStart w:id="3" w:name="_Toc131403643"/>
      <w:r>
        <w:t>Posibilități de dezvoltare și concluzii</w:t>
      </w:r>
      <w:bookmarkEnd w:id="3"/>
    </w:p>
    <w:p w:rsidR="001F598B" w:rsidRDefault="001F598B" w:rsidP="001F598B">
      <w:pPr>
        <w:rPr>
          <w:lang w:val="ro-RO"/>
        </w:rPr>
      </w:pPr>
    </w:p>
    <w:p w:rsidR="001F598B" w:rsidRPr="00292255" w:rsidRDefault="00D369ED" w:rsidP="00292255">
      <w:pPr>
        <w:spacing w:line="360" w:lineRule="auto"/>
        <w:ind w:firstLine="720"/>
        <w:jc w:val="both"/>
        <w:rPr>
          <w:sz w:val="24"/>
          <w:szCs w:val="24"/>
          <w:lang w:val="ro-RO"/>
        </w:rPr>
      </w:pPr>
      <w:r w:rsidRPr="00292255">
        <w:rPr>
          <w:sz w:val="24"/>
          <w:szCs w:val="24"/>
          <w:lang w:val="ro-RO"/>
        </w:rPr>
        <w:t>O posibilitate de dezvoltare este îmbunătățirea designului interfeței, adăugarea de funcționalită</w:t>
      </w:r>
      <w:r w:rsidR="003E1DA4" w:rsidRPr="00292255">
        <w:rPr>
          <w:sz w:val="24"/>
          <w:szCs w:val="24"/>
          <w:lang w:val="ro-RO"/>
        </w:rPr>
        <w:t>ți noi precum filtrarea articolelor la o căutare . O îmbunătățire majoră ar fi  transformarea acestei aplicați într-un website funcțional, care poate fi accesat de toate persoanele.</w:t>
      </w:r>
    </w:p>
    <w:p w:rsidR="003E1DA4" w:rsidRPr="00292255" w:rsidRDefault="003E1DA4" w:rsidP="00292255">
      <w:pPr>
        <w:spacing w:line="360" w:lineRule="auto"/>
        <w:ind w:firstLine="720"/>
        <w:jc w:val="both"/>
        <w:rPr>
          <w:sz w:val="24"/>
          <w:szCs w:val="24"/>
          <w:lang w:val="ro-RO"/>
        </w:rPr>
      </w:pPr>
      <w:r w:rsidRPr="00292255">
        <w:rPr>
          <w:sz w:val="24"/>
          <w:szCs w:val="24"/>
          <w:lang w:val="ro-RO"/>
        </w:rPr>
        <w:t>În concluzie, dezoltarea acestui proiect a fost benefic pentru mine, în special pentru partea de acumulare de cunoștințe noi.</w:t>
      </w:r>
    </w:p>
    <w:p w:rsidR="00292255" w:rsidRDefault="00292255">
      <w:pPr>
        <w:rPr>
          <w:sz w:val="32"/>
          <w:szCs w:val="32"/>
          <w:lang w:val="ro-RO"/>
        </w:rPr>
      </w:pPr>
      <w:r>
        <w:rPr>
          <w:sz w:val="32"/>
          <w:szCs w:val="32"/>
          <w:lang w:val="ro-RO"/>
        </w:rPr>
        <w:br w:type="page"/>
      </w:r>
    </w:p>
    <w:p w:rsidR="003E1DA4" w:rsidRDefault="003E1DA4" w:rsidP="00D369ED">
      <w:pPr>
        <w:ind w:firstLine="720"/>
        <w:jc w:val="both"/>
        <w:rPr>
          <w:sz w:val="32"/>
          <w:szCs w:val="32"/>
          <w:lang w:val="ro-RO"/>
        </w:rPr>
      </w:pPr>
    </w:p>
    <w:p w:rsidR="003E1DA4" w:rsidRDefault="003E1DA4" w:rsidP="003E1DA4">
      <w:pPr>
        <w:pStyle w:val="Heading1"/>
      </w:pPr>
      <w:bookmarkStart w:id="4" w:name="_Toc131403644"/>
      <w:r>
        <w:t>Bibliografie</w:t>
      </w:r>
      <w:bookmarkEnd w:id="4"/>
    </w:p>
    <w:p w:rsidR="003E1DA4" w:rsidRDefault="003E1DA4" w:rsidP="003E1DA4">
      <w:pPr>
        <w:rPr>
          <w:sz w:val="32"/>
          <w:szCs w:val="32"/>
          <w:lang w:val="ro-RO"/>
        </w:rPr>
      </w:pPr>
    </w:p>
    <w:p w:rsidR="003E1DA4" w:rsidRDefault="003E1DA4" w:rsidP="003E1DA4">
      <w:pPr>
        <w:rPr>
          <w:sz w:val="32"/>
          <w:szCs w:val="32"/>
          <w:lang w:val="ro-RO"/>
        </w:rPr>
      </w:pPr>
      <w:hyperlink r:id="rId16" w:history="1">
        <w:r w:rsidRPr="00382FBD">
          <w:rPr>
            <w:rStyle w:val="Hyperlink"/>
            <w:sz w:val="32"/>
            <w:szCs w:val="32"/>
            <w:lang w:val="ro-RO"/>
          </w:rPr>
          <w:t>https://www.w3schools.com/sql/</w:t>
        </w:r>
      </w:hyperlink>
    </w:p>
    <w:p w:rsidR="003E1DA4" w:rsidRDefault="003E1DA4" w:rsidP="003E1DA4">
      <w:pPr>
        <w:rPr>
          <w:sz w:val="32"/>
          <w:szCs w:val="32"/>
          <w:lang w:val="ro-RO"/>
        </w:rPr>
      </w:pPr>
      <w:hyperlink r:id="rId17" w:history="1">
        <w:r w:rsidRPr="00382FBD">
          <w:rPr>
            <w:rStyle w:val="Hyperlink"/>
            <w:sz w:val="32"/>
            <w:szCs w:val="32"/>
            <w:lang w:val="ro-RO"/>
          </w:rPr>
          <w:t>https://www.csharp-examples.net/inputbox/</w:t>
        </w:r>
      </w:hyperlink>
    </w:p>
    <w:p w:rsidR="003E1DA4" w:rsidRDefault="003E1DA4" w:rsidP="003E1DA4">
      <w:pPr>
        <w:rPr>
          <w:sz w:val="32"/>
          <w:szCs w:val="32"/>
          <w:lang w:val="ro-RO"/>
        </w:rPr>
      </w:pPr>
      <w:hyperlink r:id="rId18" w:history="1">
        <w:r w:rsidRPr="00382FBD">
          <w:rPr>
            <w:rStyle w:val="Hyperlink"/>
            <w:sz w:val="32"/>
            <w:szCs w:val="32"/>
            <w:lang w:val="ro-RO"/>
          </w:rPr>
          <w:t>https://stackoverflow.com/questions/9831843/connect-with-oledbconnection</w:t>
        </w:r>
      </w:hyperlink>
    </w:p>
    <w:p w:rsidR="00292255" w:rsidRDefault="00292255" w:rsidP="003E1DA4">
      <w:pPr>
        <w:rPr>
          <w:sz w:val="32"/>
          <w:szCs w:val="32"/>
          <w:lang w:val="ro-RO"/>
        </w:rPr>
      </w:pPr>
      <w:hyperlink r:id="rId19" w:history="1">
        <w:r w:rsidRPr="00382FBD">
          <w:rPr>
            <w:rStyle w:val="Hyperlink"/>
            <w:sz w:val="32"/>
            <w:szCs w:val="32"/>
            <w:lang w:val="ro-RO"/>
          </w:rPr>
          <w:t>https://stackoverflow.com/questions/71924163/relative-path-connection-string-in-winforms-c-sharp</w:t>
        </w:r>
      </w:hyperlink>
    </w:p>
    <w:p w:rsidR="00292255" w:rsidRDefault="00292255" w:rsidP="003E1DA4">
      <w:pPr>
        <w:rPr>
          <w:sz w:val="32"/>
          <w:szCs w:val="32"/>
          <w:lang w:val="ro-RO"/>
        </w:rPr>
      </w:pPr>
      <w:hyperlink r:id="rId20" w:history="1">
        <w:r w:rsidRPr="00382FBD">
          <w:rPr>
            <w:rStyle w:val="Hyperlink"/>
            <w:sz w:val="32"/>
            <w:szCs w:val="32"/>
            <w:lang w:val="ro-RO"/>
          </w:rPr>
          <w:t>https://open.spotify.com/</w:t>
        </w:r>
      </w:hyperlink>
      <w:bookmarkStart w:id="5" w:name="_GoBack"/>
      <w:bookmarkEnd w:id="5"/>
    </w:p>
    <w:p w:rsidR="00292255" w:rsidRDefault="00292255" w:rsidP="003E1DA4">
      <w:pPr>
        <w:rPr>
          <w:sz w:val="32"/>
          <w:szCs w:val="32"/>
          <w:lang w:val="ro-RO"/>
        </w:rPr>
      </w:pPr>
      <w:hyperlink r:id="rId21" w:history="1">
        <w:r w:rsidRPr="00382FBD">
          <w:rPr>
            <w:rStyle w:val="Hyperlink"/>
            <w:sz w:val="32"/>
            <w:szCs w:val="32"/>
            <w:lang w:val="ro-RO"/>
          </w:rPr>
          <w:t>https://www.nicherecords.ro/catalog.html/suport/vinyl</w:t>
        </w:r>
      </w:hyperlink>
    </w:p>
    <w:p w:rsidR="00292255" w:rsidRDefault="00292255" w:rsidP="003E1DA4">
      <w:pPr>
        <w:rPr>
          <w:sz w:val="32"/>
          <w:szCs w:val="32"/>
          <w:lang w:val="ro-RO"/>
        </w:rPr>
      </w:pPr>
    </w:p>
    <w:p w:rsidR="003E1DA4" w:rsidRPr="003E1DA4" w:rsidRDefault="003E1DA4" w:rsidP="003E1DA4">
      <w:pPr>
        <w:rPr>
          <w:sz w:val="32"/>
          <w:szCs w:val="32"/>
          <w:lang w:val="ro-RO"/>
        </w:rPr>
      </w:pPr>
    </w:p>
    <w:sectPr w:rsidR="003E1DA4" w:rsidRPr="003E1DA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A3A" w:rsidRDefault="00D63A3A" w:rsidP="00EF11F2">
      <w:pPr>
        <w:spacing w:after="0" w:line="240" w:lineRule="auto"/>
      </w:pPr>
      <w:r>
        <w:separator/>
      </w:r>
    </w:p>
  </w:endnote>
  <w:endnote w:type="continuationSeparator" w:id="0">
    <w:p w:rsidR="00D63A3A" w:rsidRDefault="00D63A3A" w:rsidP="00EF1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543099"/>
      <w:docPartObj>
        <w:docPartGallery w:val="Page Numbers (Bottom of Page)"/>
        <w:docPartUnique/>
      </w:docPartObj>
    </w:sdtPr>
    <w:sdtEndPr>
      <w:rPr>
        <w:noProof/>
      </w:rPr>
    </w:sdtEndPr>
    <w:sdtContent>
      <w:p w:rsidR="00EF11F2" w:rsidRDefault="00EF11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11F2" w:rsidRDefault="00EF1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A3A" w:rsidRDefault="00D63A3A" w:rsidP="00EF11F2">
      <w:pPr>
        <w:spacing w:after="0" w:line="240" w:lineRule="auto"/>
      </w:pPr>
      <w:r>
        <w:separator/>
      </w:r>
    </w:p>
  </w:footnote>
  <w:footnote w:type="continuationSeparator" w:id="0">
    <w:p w:rsidR="00D63A3A" w:rsidRDefault="00D63A3A" w:rsidP="00EF1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E0C3D"/>
    <w:multiLevelType w:val="hybridMultilevel"/>
    <w:tmpl w:val="BCFA4E8C"/>
    <w:lvl w:ilvl="0" w:tplc="D2906164">
      <w:start w:val="1"/>
      <w:numFmt w:val="decimal"/>
      <w:pStyle w:val="Heading1"/>
      <w:lvlText w:val="%1."/>
      <w:lvlJc w:val="left"/>
      <w:pPr>
        <w:ind w:left="108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A51EAF"/>
    <w:multiLevelType w:val="hybridMultilevel"/>
    <w:tmpl w:val="8B3011F4"/>
    <w:lvl w:ilvl="0" w:tplc="E9F885EE">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6142C8"/>
    <w:multiLevelType w:val="hybridMultilevel"/>
    <w:tmpl w:val="8AB49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2"/>
    <w:rsid w:val="0005038A"/>
    <w:rsid w:val="000E6BB0"/>
    <w:rsid w:val="001B504D"/>
    <w:rsid w:val="001C623F"/>
    <w:rsid w:val="001F598B"/>
    <w:rsid w:val="00292255"/>
    <w:rsid w:val="003419E1"/>
    <w:rsid w:val="003C3D11"/>
    <w:rsid w:val="003E1DA4"/>
    <w:rsid w:val="00936121"/>
    <w:rsid w:val="009C66C6"/>
    <w:rsid w:val="00A54456"/>
    <w:rsid w:val="00C305B6"/>
    <w:rsid w:val="00D12328"/>
    <w:rsid w:val="00D369ED"/>
    <w:rsid w:val="00D63A3A"/>
    <w:rsid w:val="00EF1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10A53"/>
  <w15:chartTrackingRefBased/>
  <w15:docId w15:val="{1DB07935-6554-4540-82AC-4A872C15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1F2"/>
    <w:pPr>
      <w:keepNext/>
      <w:keepLines/>
      <w:numPr>
        <w:numId w:val="3"/>
      </w:numPr>
      <w:spacing w:before="240" w:after="0"/>
      <w:jc w:val="center"/>
      <w:outlineLvl w:val="0"/>
    </w:pPr>
    <w:rPr>
      <w:sz w:val="4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1F2"/>
  </w:style>
  <w:style w:type="paragraph" w:styleId="Footer">
    <w:name w:val="footer"/>
    <w:basedOn w:val="Normal"/>
    <w:link w:val="FooterChar"/>
    <w:uiPriority w:val="99"/>
    <w:unhideWhenUsed/>
    <w:rsid w:val="00EF1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1F2"/>
  </w:style>
  <w:style w:type="character" w:customStyle="1" w:styleId="Heading1Char">
    <w:name w:val="Heading 1 Char"/>
    <w:basedOn w:val="DefaultParagraphFont"/>
    <w:link w:val="Heading1"/>
    <w:uiPriority w:val="9"/>
    <w:rsid w:val="00EF11F2"/>
    <w:rPr>
      <w:sz w:val="44"/>
      <w:lang w:val="ro-RO"/>
    </w:rPr>
  </w:style>
  <w:style w:type="paragraph" w:styleId="Title">
    <w:name w:val="Title"/>
    <w:basedOn w:val="Normal"/>
    <w:next w:val="Normal"/>
    <w:link w:val="TitleChar"/>
    <w:uiPriority w:val="10"/>
    <w:qFormat/>
    <w:rsid w:val="00EF1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54456"/>
    <w:pPr>
      <w:numPr>
        <w:numId w:val="0"/>
      </w:numPr>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A54456"/>
    <w:pPr>
      <w:spacing w:after="100"/>
    </w:pPr>
  </w:style>
  <w:style w:type="character" w:styleId="Hyperlink">
    <w:name w:val="Hyperlink"/>
    <w:basedOn w:val="DefaultParagraphFont"/>
    <w:uiPriority w:val="99"/>
    <w:unhideWhenUsed/>
    <w:rsid w:val="00A54456"/>
    <w:rPr>
      <w:color w:val="0563C1" w:themeColor="hyperlink"/>
      <w:u w:val="single"/>
    </w:rPr>
  </w:style>
  <w:style w:type="character" w:styleId="UnresolvedMention">
    <w:name w:val="Unresolved Mention"/>
    <w:basedOn w:val="DefaultParagraphFont"/>
    <w:uiPriority w:val="99"/>
    <w:semiHidden/>
    <w:unhideWhenUsed/>
    <w:rsid w:val="003E1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9831843/connect-with-oledbconnection" TargetMode="External"/><Relationship Id="rId3" Type="http://schemas.openxmlformats.org/officeDocument/2006/relationships/styles" Target="styles.xml"/><Relationship Id="rId21" Type="http://schemas.openxmlformats.org/officeDocument/2006/relationships/hyperlink" Target="https://www.nicherecords.ro/catalog.html/suport/viny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sharp-examples.net/inputbox/" TargetMode="External"/><Relationship Id="rId2" Type="http://schemas.openxmlformats.org/officeDocument/2006/relationships/numbering" Target="numbering.xml"/><Relationship Id="rId16" Type="http://schemas.openxmlformats.org/officeDocument/2006/relationships/hyperlink" Target="https://www.w3schools.com/sql/" TargetMode="External"/><Relationship Id="rId20" Type="http://schemas.openxmlformats.org/officeDocument/2006/relationships/hyperlink" Target="https://open.spotif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questions/71924163/relative-path-connection-string-in-winforms-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D8648-6577-4870-887C-CF866CDE8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POTRA DARIUS</dc:creator>
  <cp:keywords/>
  <dc:description/>
  <cp:lastModifiedBy>BIRSAN RAUL</cp:lastModifiedBy>
  <cp:revision>8</cp:revision>
  <dcterms:created xsi:type="dcterms:W3CDTF">2023-03-20T06:13:00Z</dcterms:created>
  <dcterms:modified xsi:type="dcterms:W3CDTF">2023-04-03T05:48:00Z</dcterms:modified>
</cp:coreProperties>
</file>