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3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32"/>
          <w:shd w:fill="auto" w:val="clear"/>
        </w:rPr>
        <w:t xml:space="preserve">題目:農夫過河,要帶羊,狼,還有蔬菜一起過去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3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32"/>
          <w:shd w:fill="auto" w:val="clear"/>
        </w:rPr>
        <w:t xml:space="preserve">限制:農夫一次只能在一樣動物或植物,羊和狼不能同時在岸邊,羊和菜不能同時在岸邊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3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32"/>
          <w:shd w:fill="auto" w:val="clear"/>
        </w:rPr>
        <w:t xml:space="preserve">答案:農夫先把羊在過去,之後回來把狼在過去,再把羊載回去,然後再把菜載過去,最後回去把羊載回來,這樣就完成了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