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CCF7" w14:textId="77777777" w:rsidR="00D30BB5" w:rsidRPr="00D30BB5" w:rsidRDefault="00181192" w:rsidP="00D30BB5">
      <w:pPr>
        <w:spacing w:line="360" w:lineRule="auto"/>
        <w:ind w:right="-224"/>
        <w:rPr>
          <w:rFonts w:ascii="Calibri" w:hAnsi="Calibri"/>
          <w:sz w:val="22"/>
          <w:szCs w:val="22"/>
          <w:u w:val="single"/>
        </w:rPr>
      </w:pPr>
      <w:r>
        <w:rPr>
          <w:rFonts w:ascii="Calibri" w:hAnsi="Calibri"/>
          <w:b/>
          <w:sz w:val="22"/>
          <w:szCs w:val="22"/>
        </w:rPr>
        <w:t>Responsibility</w:t>
      </w:r>
      <w:r w:rsidR="00D30BB5" w:rsidRPr="00D30BB5">
        <w:rPr>
          <w:rFonts w:ascii="Calibri" w:hAnsi="Calibri"/>
          <w:b/>
          <w:sz w:val="22"/>
          <w:szCs w:val="22"/>
        </w:rPr>
        <w:tab/>
      </w:r>
      <w:r w:rsidR="00D30BB5" w:rsidRPr="00D30BB5">
        <w:rPr>
          <w:rFonts w:ascii="Calibri" w:hAnsi="Calibri"/>
          <w:bCs/>
          <w:sz w:val="22"/>
          <w:szCs w:val="22"/>
          <w:u w:val="single"/>
        </w:rPr>
        <w:t>HARA TEAM</w:t>
      </w:r>
      <w:r w:rsidR="00D30BB5" w:rsidRPr="00D30BB5">
        <w:rPr>
          <w:rFonts w:ascii="Calibri" w:hAnsi="Calibri"/>
          <w:sz w:val="22"/>
          <w:szCs w:val="22"/>
        </w:rPr>
        <w:tab/>
      </w:r>
      <w:r w:rsidR="00D30BB5" w:rsidRPr="00D30BB5">
        <w:rPr>
          <w:rFonts w:ascii="Calibri" w:hAnsi="Calibri"/>
          <w:b/>
          <w:sz w:val="22"/>
          <w:szCs w:val="22"/>
        </w:rPr>
        <w:tab/>
      </w:r>
      <w:r w:rsidR="00D30BB5" w:rsidRPr="00D30BB5">
        <w:rPr>
          <w:rFonts w:ascii="Calibri" w:hAnsi="Calibri"/>
          <w:b/>
          <w:sz w:val="22"/>
          <w:szCs w:val="22"/>
        </w:rPr>
        <w:tab/>
        <w:t xml:space="preserve">Date  </w:t>
      </w:r>
      <w:r w:rsidR="00D30BB5" w:rsidRPr="00D30BB5">
        <w:rPr>
          <w:rFonts w:ascii="Calibri" w:hAnsi="Calibri"/>
          <w:sz w:val="22"/>
          <w:szCs w:val="22"/>
          <w:u w:val="single"/>
        </w:rPr>
        <w:tab/>
      </w:r>
      <w:r w:rsidR="00D30BB5" w:rsidRPr="00D30BB5">
        <w:rPr>
          <w:rFonts w:ascii="Calibri" w:hAnsi="Calibri"/>
          <w:sz w:val="22"/>
          <w:szCs w:val="22"/>
          <w:u w:val="single"/>
        </w:rPr>
        <w:tab/>
      </w:r>
      <w:r w:rsidR="00D30BB5" w:rsidRPr="00D30BB5">
        <w:rPr>
          <w:rFonts w:ascii="Calibri" w:hAnsi="Calibri"/>
          <w:sz w:val="22"/>
          <w:szCs w:val="22"/>
          <w:u w:val="single"/>
        </w:rPr>
        <w:tab/>
      </w:r>
    </w:p>
    <w:p w14:paraId="184107CF" w14:textId="77777777" w:rsidR="00D30BB5" w:rsidRPr="00D30BB5" w:rsidRDefault="00D30BB5" w:rsidP="00D30BB5">
      <w:pPr>
        <w:tabs>
          <w:tab w:val="left" w:pos="1800"/>
          <w:tab w:val="left" w:pos="4200"/>
          <w:tab w:val="left" w:pos="6720"/>
        </w:tabs>
        <w:spacing w:line="360" w:lineRule="auto"/>
        <w:rPr>
          <w:rFonts w:ascii="Calibri" w:hAnsi="Calibri"/>
          <w:sz w:val="22"/>
          <w:szCs w:val="22"/>
        </w:rPr>
      </w:pPr>
      <w:r w:rsidRPr="00D30BB5">
        <w:rPr>
          <w:rFonts w:ascii="Calibri" w:hAnsi="Calibri"/>
          <w:b/>
          <w:sz w:val="22"/>
          <w:szCs w:val="22"/>
        </w:rPr>
        <w:t>Location Guide</w:t>
      </w:r>
      <w:r w:rsidRPr="00D30BB5">
        <w:rPr>
          <w:rFonts w:ascii="Calibri" w:hAnsi="Calibri"/>
          <w:b/>
          <w:sz w:val="22"/>
          <w:szCs w:val="22"/>
        </w:rPr>
        <w:tab/>
      </w:r>
      <w:r w:rsidRPr="00D30BB5">
        <w:rPr>
          <w:rFonts w:ascii="Calibri" w:hAnsi="Calibri"/>
          <w:sz w:val="22"/>
          <w:szCs w:val="22"/>
        </w:rPr>
        <w:fldChar w:fldCharType="begin">
          <w:ffData>
            <w:name w:val="Check1"/>
            <w:enabled/>
            <w:calcOnExit w:val="0"/>
            <w:checkBox>
              <w:sizeAuto/>
              <w:default w:val="0"/>
            </w:checkBox>
          </w:ffData>
        </w:fldChar>
      </w:r>
      <w:bookmarkStart w:id="0" w:name="Check1"/>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bookmarkEnd w:id="0"/>
      <w:r w:rsidRPr="00D30BB5">
        <w:rPr>
          <w:rFonts w:ascii="Calibri" w:hAnsi="Calibri"/>
          <w:sz w:val="22"/>
          <w:szCs w:val="22"/>
        </w:rPr>
        <w:t xml:space="preserve"> Outside Premises</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Raw Material Store</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Ink &amp; Varnish Store</w:t>
      </w:r>
    </w:p>
    <w:p w14:paraId="11D54F24" w14:textId="77777777" w:rsidR="00D30BB5" w:rsidRPr="00D30BB5" w:rsidRDefault="00D30BB5" w:rsidP="00D30BB5">
      <w:pPr>
        <w:tabs>
          <w:tab w:val="left" w:pos="1800"/>
          <w:tab w:val="left" w:pos="4200"/>
          <w:tab w:val="left" w:pos="6720"/>
        </w:tabs>
        <w:spacing w:line="360" w:lineRule="auto"/>
        <w:rPr>
          <w:rFonts w:ascii="Calibri" w:hAnsi="Calibri"/>
          <w:sz w:val="22"/>
          <w:szCs w:val="22"/>
        </w:rPr>
      </w:pP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Packing Area</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Receiving / Dispatch Area</w:t>
      </w:r>
      <w:r w:rsidRPr="00D30BB5">
        <w:rPr>
          <w:rFonts w:ascii="Calibri" w:hAnsi="Calibri"/>
          <w:sz w:val="22"/>
          <w:szCs w:val="22"/>
        </w:rPr>
        <w:tab/>
      </w:r>
      <w:r w:rsidRPr="00D30BB5">
        <w:rPr>
          <w:rFonts w:ascii="Calibri" w:hAnsi="Calibri"/>
          <w:sz w:val="22"/>
          <w:szCs w:val="22"/>
        </w:rPr>
        <w:tab/>
      </w:r>
      <w:r w:rsidRPr="00D30BB5">
        <w:rPr>
          <w:rFonts w:ascii="Calibri" w:hAnsi="Calibri"/>
          <w:sz w:val="22"/>
          <w:szCs w:val="22"/>
        </w:rPr>
        <w:tab/>
      </w:r>
    </w:p>
    <w:p w14:paraId="3F49E1BC" w14:textId="77777777" w:rsidR="00D30BB5" w:rsidRPr="00D30BB5" w:rsidRDefault="00D30BB5" w:rsidP="00D30BB5">
      <w:pPr>
        <w:tabs>
          <w:tab w:val="left" w:pos="1800"/>
          <w:tab w:val="left" w:pos="4200"/>
          <w:tab w:val="left" w:pos="6720"/>
        </w:tabs>
        <w:spacing w:line="360" w:lineRule="auto"/>
        <w:rPr>
          <w:rFonts w:ascii="Calibri" w:hAnsi="Calibri"/>
          <w:sz w:val="22"/>
          <w:szCs w:val="22"/>
        </w:rPr>
      </w:pP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Plant – Ground floor</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QC Laboratory</w:t>
      </w:r>
    </w:p>
    <w:p w14:paraId="1065B1FB" w14:textId="77777777" w:rsidR="00D30BB5" w:rsidRPr="00D30BB5" w:rsidRDefault="00D30BB5" w:rsidP="00D30BB5">
      <w:pPr>
        <w:tabs>
          <w:tab w:val="left" w:pos="1800"/>
          <w:tab w:val="left" w:pos="4200"/>
          <w:tab w:val="left" w:pos="6720"/>
        </w:tabs>
        <w:spacing w:line="360" w:lineRule="auto"/>
        <w:rPr>
          <w:rFonts w:ascii="Calibri" w:hAnsi="Calibri"/>
          <w:sz w:val="22"/>
          <w:szCs w:val="22"/>
        </w:rPr>
      </w:pP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Utility </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FG Storage Area</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Plant – First Floor </w:t>
      </w:r>
    </w:p>
    <w:p w14:paraId="2869A501" w14:textId="77777777" w:rsidR="00D30BB5" w:rsidRPr="00D30BB5" w:rsidRDefault="00D30BB5" w:rsidP="00D30BB5">
      <w:pPr>
        <w:tabs>
          <w:tab w:val="left" w:pos="1800"/>
          <w:tab w:val="left" w:pos="4200"/>
          <w:tab w:val="left" w:pos="6720"/>
        </w:tabs>
        <w:spacing w:line="360" w:lineRule="auto"/>
        <w:rPr>
          <w:rFonts w:ascii="Calibri" w:hAnsi="Calibri"/>
          <w:sz w:val="22"/>
          <w:szCs w:val="22"/>
        </w:rPr>
      </w:pP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Change Rooms</w:t>
      </w:r>
      <w:r w:rsidRPr="00D30BB5">
        <w:rPr>
          <w:rFonts w:ascii="Calibri" w:hAnsi="Calibri"/>
          <w:sz w:val="22"/>
          <w:szCs w:val="22"/>
        </w:rPr>
        <w:tab/>
      </w:r>
      <w:r w:rsidRPr="00D30BB5">
        <w:rPr>
          <w:rFonts w:ascii="Calibri" w:hAnsi="Calibri"/>
          <w:sz w:val="22"/>
          <w:szCs w:val="22"/>
        </w:rPr>
        <w:fldChar w:fldCharType="begin">
          <w:ffData>
            <w:name w:val="Check1"/>
            <w:enabled/>
            <w:calcOnExit w:val="0"/>
            <w:checkBox>
              <w:sizeAuto/>
              <w:default w:val="0"/>
            </w:checkBox>
          </w:ffData>
        </w:fldChar>
      </w:r>
      <w:r w:rsidRPr="00D30BB5">
        <w:rPr>
          <w:rFonts w:ascii="Calibri" w:hAnsi="Calibri"/>
          <w:sz w:val="22"/>
          <w:szCs w:val="22"/>
        </w:rPr>
        <w:instrText xml:space="preserve"> FORMCHECKBOX </w:instrText>
      </w:r>
      <w:r w:rsidRPr="00D30BB5">
        <w:rPr>
          <w:rFonts w:ascii="Calibri" w:hAnsi="Calibri"/>
          <w:sz w:val="22"/>
          <w:szCs w:val="22"/>
        </w:rPr>
      </w:r>
      <w:r w:rsidRPr="00D30BB5">
        <w:rPr>
          <w:rFonts w:ascii="Calibri" w:hAnsi="Calibri"/>
          <w:sz w:val="22"/>
          <w:szCs w:val="22"/>
        </w:rPr>
        <w:fldChar w:fldCharType="end"/>
      </w:r>
      <w:r w:rsidRPr="00D30BB5">
        <w:rPr>
          <w:rFonts w:ascii="Calibri" w:hAnsi="Calibri"/>
          <w:sz w:val="22"/>
          <w:szCs w:val="22"/>
        </w:rPr>
        <w:t xml:space="preserve"> Lunch Rooms </w:t>
      </w:r>
      <w:r w:rsidRPr="00D30BB5">
        <w:rPr>
          <w:rFonts w:ascii="Calibri" w:hAnsi="Calibri"/>
          <w:sz w:val="22"/>
          <w:szCs w:val="22"/>
        </w:rPr>
        <w:tab/>
      </w:r>
      <w:r w:rsidRPr="00D30BB5">
        <w:rPr>
          <w:rFonts w:ascii="Calibri" w:hAnsi="Calibri"/>
          <w:sz w:val="22"/>
          <w:szCs w:val="22"/>
        </w:rPr>
        <w:tab/>
      </w:r>
      <w:r w:rsidRPr="00D30BB5">
        <w:rPr>
          <w:rFonts w:ascii="Calibri" w:hAnsi="Calibri"/>
          <w:sz w:val="22"/>
          <w:szCs w:val="22"/>
        </w:rPr>
        <w:tab/>
      </w:r>
      <w:r w:rsidRPr="00D30BB5">
        <w:rPr>
          <w:rFonts w:ascii="Calibri" w:hAnsi="Calibri"/>
          <w:sz w:val="22"/>
          <w:szCs w:val="22"/>
        </w:rPr>
        <w:tab/>
      </w: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57" w:type="dxa"/>
          <w:right w:w="57" w:type="dxa"/>
        </w:tblCellMar>
        <w:tblLook w:val="01E0" w:firstRow="1" w:lastRow="1" w:firstColumn="1" w:lastColumn="1" w:noHBand="0" w:noVBand="0"/>
      </w:tblPr>
      <w:tblGrid>
        <w:gridCol w:w="845"/>
        <w:gridCol w:w="7811"/>
        <w:gridCol w:w="1475"/>
        <w:gridCol w:w="1503"/>
      </w:tblGrid>
      <w:tr w:rsidR="00D30BB5" w:rsidRPr="00D30BB5" w14:paraId="0E350D30" w14:textId="77777777" w:rsidTr="00D30BB5">
        <w:trPr>
          <w:tblHeader/>
        </w:trPr>
        <w:tc>
          <w:tcPr>
            <w:tcW w:w="363" w:type="pct"/>
            <w:shd w:val="clear" w:color="auto" w:fill="D6E3BC"/>
            <w:vAlign w:val="center"/>
          </w:tcPr>
          <w:p w14:paraId="77EBE164" w14:textId="77777777" w:rsidR="00D30BB5" w:rsidRPr="00D30BB5" w:rsidRDefault="00D30BB5" w:rsidP="00D30BB5">
            <w:pPr>
              <w:spacing w:line="360" w:lineRule="auto"/>
              <w:rPr>
                <w:rFonts w:ascii="Calibri" w:hAnsi="Calibri"/>
                <w:b/>
                <w:sz w:val="22"/>
                <w:szCs w:val="22"/>
              </w:rPr>
            </w:pPr>
            <w:r w:rsidRPr="00D30BB5">
              <w:rPr>
                <w:rFonts w:ascii="Calibri" w:hAnsi="Calibri"/>
                <w:b/>
                <w:sz w:val="22"/>
                <w:szCs w:val="22"/>
              </w:rPr>
              <w:t>Sr. No.</w:t>
            </w:r>
          </w:p>
        </w:tc>
        <w:tc>
          <w:tcPr>
            <w:tcW w:w="3357" w:type="pct"/>
            <w:shd w:val="clear" w:color="auto" w:fill="D6E3BC"/>
            <w:vAlign w:val="center"/>
          </w:tcPr>
          <w:p w14:paraId="2F32A4DA" w14:textId="77777777" w:rsidR="00D30BB5" w:rsidRPr="00D30BB5" w:rsidRDefault="00D30BB5" w:rsidP="00D30BB5">
            <w:pPr>
              <w:spacing w:line="360" w:lineRule="auto"/>
              <w:jc w:val="center"/>
              <w:rPr>
                <w:rFonts w:ascii="Calibri" w:hAnsi="Calibri"/>
                <w:b/>
                <w:sz w:val="22"/>
                <w:szCs w:val="22"/>
              </w:rPr>
            </w:pPr>
            <w:r w:rsidRPr="00D30BB5">
              <w:rPr>
                <w:rFonts w:ascii="Calibri" w:hAnsi="Calibri"/>
                <w:b/>
                <w:sz w:val="22"/>
                <w:szCs w:val="22"/>
              </w:rPr>
              <w:t>Checklist</w:t>
            </w:r>
          </w:p>
        </w:tc>
        <w:tc>
          <w:tcPr>
            <w:tcW w:w="634" w:type="pct"/>
            <w:shd w:val="clear" w:color="auto" w:fill="D6E3BC"/>
            <w:vAlign w:val="center"/>
          </w:tcPr>
          <w:p w14:paraId="44EB0BD9" w14:textId="77777777" w:rsidR="00D30BB5" w:rsidRPr="00D30BB5" w:rsidRDefault="00D30BB5" w:rsidP="00D30BB5">
            <w:pPr>
              <w:spacing w:line="360" w:lineRule="auto"/>
              <w:jc w:val="center"/>
              <w:rPr>
                <w:rFonts w:ascii="Calibri" w:hAnsi="Calibri"/>
                <w:b/>
                <w:sz w:val="22"/>
                <w:szCs w:val="22"/>
              </w:rPr>
            </w:pPr>
            <w:r w:rsidRPr="00D30BB5">
              <w:rPr>
                <w:rFonts w:ascii="Calibri" w:hAnsi="Calibri"/>
                <w:b/>
                <w:sz w:val="22"/>
                <w:szCs w:val="22"/>
              </w:rPr>
              <w:t>Compliance</w:t>
            </w:r>
          </w:p>
        </w:tc>
        <w:tc>
          <w:tcPr>
            <w:tcW w:w="646" w:type="pct"/>
            <w:shd w:val="clear" w:color="auto" w:fill="D6E3BC"/>
            <w:vAlign w:val="center"/>
          </w:tcPr>
          <w:p w14:paraId="083256B5" w14:textId="77777777" w:rsidR="00D30BB5" w:rsidRPr="00D30BB5" w:rsidRDefault="00D30BB5" w:rsidP="00D30BB5">
            <w:pPr>
              <w:spacing w:line="360" w:lineRule="auto"/>
              <w:jc w:val="center"/>
              <w:rPr>
                <w:rFonts w:ascii="Calibri" w:hAnsi="Calibri"/>
                <w:b/>
                <w:sz w:val="22"/>
                <w:szCs w:val="22"/>
              </w:rPr>
            </w:pPr>
            <w:r w:rsidRPr="00D30BB5">
              <w:rPr>
                <w:rFonts w:ascii="Calibri" w:hAnsi="Calibri"/>
                <w:b/>
                <w:sz w:val="22"/>
                <w:szCs w:val="22"/>
              </w:rPr>
              <w:t>Action taken if NC</w:t>
            </w:r>
          </w:p>
        </w:tc>
      </w:tr>
      <w:tr w:rsidR="00D30BB5" w:rsidRPr="00D30BB5" w14:paraId="68AC1FAD" w14:textId="77777777" w:rsidTr="00D30BB5">
        <w:tc>
          <w:tcPr>
            <w:tcW w:w="363" w:type="pct"/>
            <w:tcBorders>
              <w:top w:val="dotted" w:sz="4" w:space="0" w:color="auto"/>
              <w:left w:val="dotted" w:sz="4" w:space="0" w:color="auto"/>
              <w:bottom w:val="dotted" w:sz="4" w:space="0" w:color="auto"/>
              <w:right w:val="dotted" w:sz="4" w:space="0" w:color="auto"/>
            </w:tcBorders>
          </w:tcPr>
          <w:p w14:paraId="24479D17"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A624D1A"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outside land is free of debris and refuse? </w:t>
            </w:r>
          </w:p>
        </w:tc>
        <w:tc>
          <w:tcPr>
            <w:tcW w:w="634" w:type="pct"/>
            <w:tcBorders>
              <w:top w:val="dotted" w:sz="4" w:space="0" w:color="auto"/>
              <w:left w:val="dotted" w:sz="4" w:space="0" w:color="auto"/>
              <w:bottom w:val="dotted" w:sz="4" w:space="0" w:color="auto"/>
              <w:right w:val="dotted" w:sz="4" w:space="0" w:color="auto"/>
            </w:tcBorders>
          </w:tcPr>
          <w:p w14:paraId="5834BEC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A88AEF0"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2F596B5" w14:textId="77777777" w:rsidTr="00D30BB5">
        <w:tc>
          <w:tcPr>
            <w:tcW w:w="363" w:type="pct"/>
            <w:tcBorders>
              <w:top w:val="dotted" w:sz="4" w:space="0" w:color="auto"/>
              <w:left w:val="dotted" w:sz="4" w:space="0" w:color="auto"/>
              <w:bottom w:val="dotted" w:sz="4" w:space="0" w:color="auto"/>
              <w:right w:val="dotted" w:sz="4" w:space="0" w:color="auto"/>
            </w:tcBorders>
          </w:tcPr>
          <w:p w14:paraId="2E481EAB"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FCD5266"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any source of pollution exists in nearby vicinity affecting the premises and the manufacturing area? (e.g. no objectionable odors, smoke, dust or other contaminants)</w:t>
            </w:r>
          </w:p>
        </w:tc>
        <w:tc>
          <w:tcPr>
            <w:tcW w:w="634" w:type="pct"/>
            <w:tcBorders>
              <w:top w:val="dotted" w:sz="4" w:space="0" w:color="auto"/>
              <w:left w:val="dotted" w:sz="4" w:space="0" w:color="auto"/>
              <w:bottom w:val="dotted" w:sz="4" w:space="0" w:color="auto"/>
              <w:right w:val="dotted" w:sz="4" w:space="0" w:color="auto"/>
            </w:tcBorders>
          </w:tcPr>
          <w:p w14:paraId="22DEE973"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CAEA4D0"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40334BC" w14:textId="77777777" w:rsidTr="00D30BB5">
        <w:tc>
          <w:tcPr>
            <w:tcW w:w="363" w:type="pct"/>
            <w:tcBorders>
              <w:top w:val="dotted" w:sz="4" w:space="0" w:color="auto"/>
              <w:left w:val="dotted" w:sz="4" w:space="0" w:color="auto"/>
              <w:bottom w:val="dotted" w:sz="4" w:space="0" w:color="auto"/>
              <w:right w:val="dotted" w:sz="4" w:space="0" w:color="auto"/>
            </w:tcBorders>
          </w:tcPr>
          <w:p w14:paraId="12A35AC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FDD25AF"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premises roadways are properly graded, compacted and dust proof and drained?</w:t>
            </w:r>
          </w:p>
        </w:tc>
        <w:tc>
          <w:tcPr>
            <w:tcW w:w="634" w:type="pct"/>
            <w:tcBorders>
              <w:top w:val="dotted" w:sz="4" w:space="0" w:color="auto"/>
              <w:left w:val="dotted" w:sz="4" w:space="0" w:color="auto"/>
              <w:bottom w:val="dotted" w:sz="4" w:space="0" w:color="auto"/>
              <w:right w:val="dotted" w:sz="4" w:space="0" w:color="auto"/>
            </w:tcBorders>
          </w:tcPr>
          <w:p w14:paraId="01FB6B51"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550B38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9D37CE3" w14:textId="77777777" w:rsidTr="00D30BB5">
        <w:tc>
          <w:tcPr>
            <w:tcW w:w="363" w:type="pct"/>
            <w:tcBorders>
              <w:top w:val="dotted" w:sz="4" w:space="0" w:color="auto"/>
              <w:left w:val="dotted" w:sz="4" w:space="0" w:color="auto"/>
              <w:bottom w:val="dotted" w:sz="4" w:space="0" w:color="auto"/>
              <w:right w:val="dotted" w:sz="4" w:space="0" w:color="auto"/>
            </w:tcBorders>
          </w:tcPr>
          <w:p w14:paraId="2A0AC4C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A2AB2EB"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premises dispatch and receiving areas provide or permit good drainage? (e.g. no seepage, foot-borne filth and no breeding place for pests)</w:t>
            </w:r>
          </w:p>
        </w:tc>
        <w:tc>
          <w:tcPr>
            <w:tcW w:w="634" w:type="pct"/>
            <w:tcBorders>
              <w:top w:val="dotted" w:sz="4" w:space="0" w:color="auto"/>
              <w:left w:val="dotted" w:sz="4" w:space="0" w:color="auto"/>
              <w:bottom w:val="dotted" w:sz="4" w:space="0" w:color="auto"/>
              <w:right w:val="dotted" w:sz="4" w:space="0" w:color="auto"/>
            </w:tcBorders>
          </w:tcPr>
          <w:p w14:paraId="531ED1EA"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067D140"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5F25ED8" w14:textId="77777777" w:rsidTr="00D30BB5">
        <w:tc>
          <w:tcPr>
            <w:tcW w:w="363" w:type="pct"/>
            <w:tcBorders>
              <w:top w:val="dotted" w:sz="4" w:space="0" w:color="auto"/>
              <w:left w:val="dotted" w:sz="4" w:space="0" w:color="auto"/>
              <w:bottom w:val="dotted" w:sz="4" w:space="0" w:color="auto"/>
              <w:right w:val="dotted" w:sz="4" w:space="0" w:color="auto"/>
            </w:tcBorders>
          </w:tcPr>
          <w:p w14:paraId="116AD4E1"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A7568FF"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premise has proper litter storage facilities? </w:t>
            </w:r>
          </w:p>
        </w:tc>
        <w:tc>
          <w:tcPr>
            <w:tcW w:w="634" w:type="pct"/>
            <w:tcBorders>
              <w:top w:val="dotted" w:sz="4" w:space="0" w:color="auto"/>
              <w:left w:val="dotted" w:sz="4" w:space="0" w:color="auto"/>
              <w:bottom w:val="dotted" w:sz="4" w:space="0" w:color="auto"/>
              <w:right w:val="dotted" w:sz="4" w:space="0" w:color="auto"/>
            </w:tcBorders>
          </w:tcPr>
          <w:p w14:paraId="1549CD64"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B592522"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44BC9CCB" w14:textId="77777777" w:rsidTr="00D30BB5">
        <w:tc>
          <w:tcPr>
            <w:tcW w:w="363" w:type="pct"/>
            <w:tcBorders>
              <w:top w:val="dotted" w:sz="4" w:space="0" w:color="auto"/>
              <w:left w:val="dotted" w:sz="4" w:space="0" w:color="auto"/>
              <w:bottom w:val="dotted" w:sz="4" w:space="0" w:color="auto"/>
              <w:right w:val="dotted" w:sz="4" w:space="0" w:color="auto"/>
            </w:tcBorders>
          </w:tcPr>
          <w:p w14:paraId="2E2D67F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EFA9DB1"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waste and liter has been removed to ensure prevention of harborage of pests and rodents?</w:t>
            </w:r>
          </w:p>
        </w:tc>
        <w:tc>
          <w:tcPr>
            <w:tcW w:w="634" w:type="pct"/>
            <w:tcBorders>
              <w:top w:val="dotted" w:sz="4" w:space="0" w:color="auto"/>
              <w:left w:val="dotted" w:sz="4" w:space="0" w:color="auto"/>
              <w:bottom w:val="dotted" w:sz="4" w:space="0" w:color="auto"/>
              <w:right w:val="dotted" w:sz="4" w:space="0" w:color="auto"/>
            </w:tcBorders>
          </w:tcPr>
          <w:p w14:paraId="0F8047C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74F354D"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BAB5295" w14:textId="77777777" w:rsidTr="00D30BB5">
        <w:tc>
          <w:tcPr>
            <w:tcW w:w="363" w:type="pct"/>
            <w:tcBorders>
              <w:top w:val="dotted" w:sz="4" w:space="0" w:color="auto"/>
              <w:left w:val="dotted" w:sz="4" w:space="0" w:color="auto"/>
              <w:bottom w:val="dotted" w:sz="4" w:space="0" w:color="auto"/>
              <w:right w:val="dotted" w:sz="4" w:space="0" w:color="auto"/>
            </w:tcBorders>
          </w:tcPr>
          <w:p w14:paraId="12D7FF13"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36141E4"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weeds and grass have been cut within the vicinity of the plant building or structures to ensure prevention of harborage of pests and rodents?</w:t>
            </w:r>
          </w:p>
        </w:tc>
        <w:tc>
          <w:tcPr>
            <w:tcW w:w="634" w:type="pct"/>
            <w:tcBorders>
              <w:top w:val="dotted" w:sz="4" w:space="0" w:color="auto"/>
              <w:left w:val="dotted" w:sz="4" w:space="0" w:color="auto"/>
              <w:bottom w:val="dotted" w:sz="4" w:space="0" w:color="auto"/>
              <w:right w:val="dotted" w:sz="4" w:space="0" w:color="auto"/>
            </w:tcBorders>
          </w:tcPr>
          <w:p w14:paraId="45296DF7"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16C8807"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477E207E" w14:textId="77777777" w:rsidTr="00D30BB5">
        <w:tc>
          <w:tcPr>
            <w:tcW w:w="363" w:type="pct"/>
            <w:tcBorders>
              <w:top w:val="dotted" w:sz="4" w:space="0" w:color="auto"/>
              <w:left w:val="dotted" w:sz="4" w:space="0" w:color="auto"/>
              <w:bottom w:val="dotted" w:sz="4" w:space="0" w:color="auto"/>
              <w:right w:val="dotted" w:sz="4" w:space="0" w:color="auto"/>
            </w:tcBorders>
          </w:tcPr>
          <w:p w14:paraId="168BD009"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CB89BB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there is any water logging in the plant as a breeding place for pests and rodents?</w:t>
            </w:r>
          </w:p>
        </w:tc>
        <w:tc>
          <w:tcPr>
            <w:tcW w:w="634" w:type="pct"/>
            <w:tcBorders>
              <w:top w:val="dotted" w:sz="4" w:space="0" w:color="auto"/>
              <w:left w:val="dotted" w:sz="4" w:space="0" w:color="auto"/>
              <w:bottom w:val="dotted" w:sz="4" w:space="0" w:color="auto"/>
              <w:right w:val="dotted" w:sz="4" w:space="0" w:color="auto"/>
            </w:tcBorders>
          </w:tcPr>
          <w:p w14:paraId="2139DEDF"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427D75F"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CB8EF5F" w14:textId="77777777" w:rsidTr="00D30BB5">
        <w:tc>
          <w:tcPr>
            <w:tcW w:w="363" w:type="pct"/>
            <w:tcBorders>
              <w:top w:val="dotted" w:sz="4" w:space="0" w:color="auto"/>
              <w:left w:val="dotted" w:sz="4" w:space="0" w:color="auto"/>
              <w:bottom w:val="dotted" w:sz="4" w:space="0" w:color="auto"/>
              <w:right w:val="dotted" w:sz="4" w:space="0" w:color="auto"/>
            </w:tcBorders>
          </w:tcPr>
          <w:p w14:paraId="4CB15877"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A9BAD2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there are some unattended cracks and crevices in any part of the plant building or structures which may harbor pests and rodents?</w:t>
            </w:r>
          </w:p>
        </w:tc>
        <w:tc>
          <w:tcPr>
            <w:tcW w:w="634" w:type="pct"/>
            <w:tcBorders>
              <w:top w:val="dotted" w:sz="4" w:space="0" w:color="auto"/>
              <w:left w:val="dotted" w:sz="4" w:space="0" w:color="auto"/>
              <w:bottom w:val="dotted" w:sz="4" w:space="0" w:color="auto"/>
              <w:right w:val="dotted" w:sz="4" w:space="0" w:color="auto"/>
            </w:tcBorders>
          </w:tcPr>
          <w:p w14:paraId="514E04BC"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9188527"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78CBC5F" w14:textId="77777777" w:rsidTr="00D30BB5">
        <w:tc>
          <w:tcPr>
            <w:tcW w:w="363" w:type="pct"/>
            <w:tcBorders>
              <w:top w:val="dotted" w:sz="4" w:space="0" w:color="auto"/>
              <w:left w:val="dotted" w:sz="4" w:space="0" w:color="auto"/>
              <w:bottom w:val="dotted" w:sz="4" w:space="0" w:color="auto"/>
              <w:right w:val="dotted" w:sz="4" w:space="0" w:color="auto"/>
            </w:tcBorders>
          </w:tcPr>
          <w:p w14:paraId="5DC41748"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6BE0417"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the plant building &amp; structures are clean from outside as well as inside? (e.g. absence of dust, debris, refuse or cobwebs, etc.)</w:t>
            </w:r>
          </w:p>
        </w:tc>
        <w:tc>
          <w:tcPr>
            <w:tcW w:w="634" w:type="pct"/>
            <w:tcBorders>
              <w:top w:val="dotted" w:sz="4" w:space="0" w:color="auto"/>
              <w:left w:val="dotted" w:sz="4" w:space="0" w:color="auto"/>
              <w:bottom w:val="dotted" w:sz="4" w:space="0" w:color="auto"/>
              <w:right w:val="dotted" w:sz="4" w:space="0" w:color="auto"/>
            </w:tcBorders>
          </w:tcPr>
          <w:p w14:paraId="02AFC58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C3926A8"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DE59B55" w14:textId="77777777" w:rsidTr="00D30BB5">
        <w:tc>
          <w:tcPr>
            <w:tcW w:w="363" w:type="pct"/>
            <w:tcBorders>
              <w:top w:val="dotted" w:sz="4" w:space="0" w:color="auto"/>
              <w:left w:val="dotted" w:sz="4" w:space="0" w:color="auto"/>
              <w:bottom w:val="dotted" w:sz="4" w:space="0" w:color="auto"/>
              <w:right w:val="dotted" w:sz="4" w:space="0" w:color="auto"/>
            </w:tcBorders>
          </w:tcPr>
          <w:p w14:paraId="5D2361F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1728904"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all windows and doors are close fitting in the plant building not allowing any pests and rodents? (e.g. any damages in the doors &amp; windows)</w:t>
            </w:r>
          </w:p>
        </w:tc>
        <w:tc>
          <w:tcPr>
            <w:tcW w:w="634" w:type="pct"/>
            <w:tcBorders>
              <w:top w:val="dotted" w:sz="4" w:space="0" w:color="auto"/>
              <w:left w:val="dotted" w:sz="4" w:space="0" w:color="auto"/>
              <w:bottom w:val="dotted" w:sz="4" w:space="0" w:color="auto"/>
              <w:right w:val="dotted" w:sz="4" w:space="0" w:color="auto"/>
            </w:tcBorders>
          </w:tcPr>
          <w:p w14:paraId="11FF2616"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464E659"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EE0AC1C" w14:textId="77777777" w:rsidTr="00D30BB5">
        <w:tc>
          <w:tcPr>
            <w:tcW w:w="363" w:type="pct"/>
            <w:tcBorders>
              <w:top w:val="dotted" w:sz="4" w:space="0" w:color="auto"/>
              <w:left w:val="dotted" w:sz="4" w:space="0" w:color="auto"/>
              <w:bottom w:val="dotted" w:sz="4" w:space="0" w:color="auto"/>
              <w:right w:val="dotted" w:sz="4" w:space="0" w:color="auto"/>
            </w:tcBorders>
          </w:tcPr>
          <w:p w14:paraId="5C84CBCB"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D8B024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there is any plaster chipping or paint surface peeling off inside the plant </w:t>
            </w:r>
            <w:r w:rsidRPr="00D30BB5">
              <w:rPr>
                <w:rFonts w:ascii="Calibri" w:hAnsi="Calibri"/>
                <w:sz w:val="22"/>
                <w:szCs w:val="22"/>
              </w:rPr>
              <w:lastRenderedPageBreak/>
              <w:t>premises?</w:t>
            </w:r>
          </w:p>
        </w:tc>
        <w:tc>
          <w:tcPr>
            <w:tcW w:w="634" w:type="pct"/>
            <w:tcBorders>
              <w:top w:val="dotted" w:sz="4" w:space="0" w:color="auto"/>
              <w:left w:val="dotted" w:sz="4" w:space="0" w:color="auto"/>
              <w:bottom w:val="dotted" w:sz="4" w:space="0" w:color="auto"/>
              <w:right w:val="dotted" w:sz="4" w:space="0" w:color="auto"/>
            </w:tcBorders>
          </w:tcPr>
          <w:p w14:paraId="08E2A42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lastRenderedPageBreak/>
              <w:t>Yes / No</w:t>
            </w:r>
          </w:p>
        </w:tc>
        <w:tc>
          <w:tcPr>
            <w:tcW w:w="646" w:type="pct"/>
            <w:tcBorders>
              <w:top w:val="dotted" w:sz="4" w:space="0" w:color="auto"/>
              <w:left w:val="dotted" w:sz="4" w:space="0" w:color="auto"/>
              <w:bottom w:val="dotted" w:sz="4" w:space="0" w:color="auto"/>
              <w:right w:val="dotted" w:sz="4" w:space="0" w:color="auto"/>
            </w:tcBorders>
            <w:vAlign w:val="center"/>
          </w:tcPr>
          <w:p w14:paraId="79C1121C"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8E0221F" w14:textId="77777777" w:rsidTr="00D30BB5">
        <w:tc>
          <w:tcPr>
            <w:tcW w:w="363" w:type="pct"/>
            <w:tcBorders>
              <w:top w:val="dotted" w:sz="4" w:space="0" w:color="auto"/>
              <w:left w:val="dotted" w:sz="4" w:space="0" w:color="auto"/>
              <w:bottom w:val="dotted" w:sz="4" w:space="0" w:color="auto"/>
              <w:right w:val="dotted" w:sz="4" w:space="0" w:color="auto"/>
            </w:tcBorders>
          </w:tcPr>
          <w:p w14:paraId="0C37BCC4"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515151CA"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any floor or wall tiles or flooring broken allowing harborage of pest, rodents or accumulation of dust or any contaminants?</w:t>
            </w:r>
          </w:p>
        </w:tc>
        <w:tc>
          <w:tcPr>
            <w:tcW w:w="634" w:type="pct"/>
            <w:tcBorders>
              <w:top w:val="dotted" w:sz="4" w:space="0" w:color="auto"/>
              <w:left w:val="dotted" w:sz="4" w:space="0" w:color="auto"/>
              <w:bottom w:val="dotted" w:sz="4" w:space="0" w:color="auto"/>
              <w:right w:val="dotted" w:sz="4" w:space="0" w:color="auto"/>
            </w:tcBorders>
          </w:tcPr>
          <w:p w14:paraId="37BBA121"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421344C"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5B7A0AD4" w14:textId="77777777" w:rsidTr="00D30BB5">
        <w:tc>
          <w:tcPr>
            <w:tcW w:w="363" w:type="pct"/>
            <w:tcBorders>
              <w:top w:val="dotted" w:sz="4" w:space="0" w:color="auto"/>
              <w:left w:val="dotted" w:sz="4" w:space="0" w:color="auto"/>
              <w:bottom w:val="dotted" w:sz="4" w:space="0" w:color="auto"/>
              <w:right w:val="dotted" w:sz="4" w:space="0" w:color="auto"/>
            </w:tcBorders>
          </w:tcPr>
          <w:p w14:paraId="4989E949"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AC77042"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joints between walls, floors and ceilings are proper in all areas?</w:t>
            </w:r>
          </w:p>
        </w:tc>
        <w:tc>
          <w:tcPr>
            <w:tcW w:w="634" w:type="pct"/>
            <w:tcBorders>
              <w:top w:val="dotted" w:sz="4" w:space="0" w:color="auto"/>
              <w:left w:val="dotted" w:sz="4" w:space="0" w:color="auto"/>
              <w:bottom w:val="dotted" w:sz="4" w:space="0" w:color="auto"/>
              <w:right w:val="dotted" w:sz="4" w:space="0" w:color="auto"/>
            </w:tcBorders>
          </w:tcPr>
          <w:p w14:paraId="602A6C8A"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692DECC"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753E696" w14:textId="77777777" w:rsidTr="00D30BB5">
        <w:tc>
          <w:tcPr>
            <w:tcW w:w="363" w:type="pct"/>
            <w:tcBorders>
              <w:top w:val="dotted" w:sz="4" w:space="0" w:color="auto"/>
              <w:left w:val="dotted" w:sz="4" w:space="0" w:color="auto"/>
              <w:bottom w:val="dotted" w:sz="4" w:space="0" w:color="auto"/>
              <w:right w:val="dotted" w:sz="4" w:space="0" w:color="auto"/>
            </w:tcBorders>
          </w:tcPr>
          <w:p w14:paraId="73FE553B"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F18C00D"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the plant production and packing areas are well lit and all the lighting fixtures are in working condition? (e.g. no broken lighting fixtures)</w:t>
            </w:r>
          </w:p>
        </w:tc>
        <w:tc>
          <w:tcPr>
            <w:tcW w:w="634" w:type="pct"/>
            <w:tcBorders>
              <w:top w:val="dotted" w:sz="4" w:space="0" w:color="auto"/>
              <w:left w:val="dotted" w:sz="4" w:space="0" w:color="auto"/>
              <w:bottom w:val="dotted" w:sz="4" w:space="0" w:color="auto"/>
              <w:right w:val="dotted" w:sz="4" w:space="0" w:color="auto"/>
            </w:tcBorders>
          </w:tcPr>
          <w:p w14:paraId="738CAA3B"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66B8ED8"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2337D32" w14:textId="77777777" w:rsidTr="00D30BB5">
        <w:tc>
          <w:tcPr>
            <w:tcW w:w="363" w:type="pct"/>
            <w:tcBorders>
              <w:top w:val="dotted" w:sz="4" w:space="0" w:color="auto"/>
              <w:left w:val="dotted" w:sz="4" w:space="0" w:color="auto"/>
              <w:bottom w:val="dotted" w:sz="4" w:space="0" w:color="auto"/>
              <w:right w:val="dotted" w:sz="4" w:space="0" w:color="auto"/>
            </w:tcBorders>
          </w:tcPr>
          <w:p w14:paraId="08C1D48C"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F03C05A"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all the lighting fixtures over exposed food or packing materials at all stages of production are covered with shatter proof material (e.g. acrylic glass covers) </w:t>
            </w:r>
          </w:p>
        </w:tc>
        <w:tc>
          <w:tcPr>
            <w:tcW w:w="634" w:type="pct"/>
            <w:tcBorders>
              <w:top w:val="dotted" w:sz="4" w:space="0" w:color="auto"/>
              <w:left w:val="dotted" w:sz="4" w:space="0" w:color="auto"/>
              <w:bottom w:val="dotted" w:sz="4" w:space="0" w:color="auto"/>
              <w:right w:val="dotted" w:sz="4" w:space="0" w:color="auto"/>
            </w:tcBorders>
          </w:tcPr>
          <w:p w14:paraId="1DF6E6BC"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3FE69F4"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A30F91C" w14:textId="77777777" w:rsidTr="00D30BB5">
        <w:tc>
          <w:tcPr>
            <w:tcW w:w="363" w:type="pct"/>
            <w:tcBorders>
              <w:top w:val="dotted" w:sz="4" w:space="0" w:color="auto"/>
              <w:left w:val="dotted" w:sz="4" w:space="0" w:color="auto"/>
              <w:bottom w:val="dotted" w:sz="4" w:space="0" w:color="auto"/>
              <w:right w:val="dotted" w:sz="4" w:space="0" w:color="auto"/>
            </w:tcBorders>
          </w:tcPr>
          <w:p w14:paraId="3C56D2E9"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9E61646"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waste containers are clearly identified and are leak proof?</w:t>
            </w:r>
          </w:p>
        </w:tc>
        <w:tc>
          <w:tcPr>
            <w:tcW w:w="634" w:type="pct"/>
            <w:tcBorders>
              <w:top w:val="dotted" w:sz="4" w:space="0" w:color="auto"/>
              <w:left w:val="dotted" w:sz="4" w:space="0" w:color="auto"/>
              <w:bottom w:val="dotted" w:sz="4" w:space="0" w:color="auto"/>
              <w:right w:val="dotted" w:sz="4" w:space="0" w:color="auto"/>
            </w:tcBorders>
          </w:tcPr>
          <w:p w14:paraId="3AF16F4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B467CDC"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6CBDB63" w14:textId="77777777" w:rsidTr="00D30BB5">
        <w:tc>
          <w:tcPr>
            <w:tcW w:w="363" w:type="pct"/>
            <w:tcBorders>
              <w:top w:val="dotted" w:sz="4" w:space="0" w:color="auto"/>
              <w:left w:val="dotted" w:sz="4" w:space="0" w:color="auto"/>
              <w:bottom w:val="dotted" w:sz="4" w:space="0" w:color="auto"/>
              <w:right w:val="dotted" w:sz="4" w:space="0" w:color="auto"/>
            </w:tcBorders>
          </w:tcPr>
          <w:p w14:paraId="03D1845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7CD9C1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wash rooms, lunch rooms and change rooms are correctly maintained and ventilated?</w:t>
            </w:r>
          </w:p>
        </w:tc>
        <w:tc>
          <w:tcPr>
            <w:tcW w:w="634" w:type="pct"/>
            <w:tcBorders>
              <w:top w:val="dotted" w:sz="4" w:space="0" w:color="auto"/>
              <w:left w:val="dotted" w:sz="4" w:space="0" w:color="auto"/>
              <w:bottom w:val="dotted" w:sz="4" w:space="0" w:color="auto"/>
              <w:right w:val="dotted" w:sz="4" w:space="0" w:color="auto"/>
            </w:tcBorders>
          </w:tcPr>
          <w:p w14:paraId="45E9426B"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0A5E195"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22C4010" w14:textId="77777777" w:rsidTr="00D30BB5">
        <w:tc>
          <w:tcPr>
            <w:tcW w:w="363" w:type="pct"/>
            <w:tcBorders>
              <w:top w:val="dotted" w:sz="4" w:space="0" w:color="auto"/>
              <w:left w:val="dotted" w:sz="4" w:space="0" w:color="auto"/>
              <w:bottom w:val="dotted" w:sz="4" w:space="0" w:color="auto"/>
              <w:right w:val="dotted" w:sz="4" w:space="0" w:color="auto"/>
            </w:tcBorders>
          </w:tcPr>
          <w:p w14:paraId="25AC18AB"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563B1855"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all hand-washing facilities are equipped with potable running water at sufficient temperature (wherever required) and adequately maintained?</w:t>
            </w:r>
          </w:p>
        </w:tc>
        <w:tc>
          <w:tcPr>
            <w:tcW w:w="634" w:type="pct"/>
            <w:tcBorders>
              <w:top w:val="dotted" w:sz="4" w:space="0" w:color="auto"/>
              <w:left w:val="dotted" w:sz="4" w:space="0" w:color="auto"/>
              <w:bottom w:val="dotted" w:sz="4" w:space="0" w:color="auto"/>
              <w:right w:val="dotted" w:sz="4" w:space="0" w:color="auto"/>
            </w:tcBorders>
          </w:tcPr>
          <w:p w14:paraId="3421684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0A9EE6B"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2E99A3F" w14:textId="77777777" w:rsidTr="00D30BB5">
        <w:tc>
          <w:tcPr>
            <w:tcW w:w="363" w:type="pct"/>
            <w:tcBorders>
              <w:top w:val="dotted" w:sz="4" w:space="0" w:color="auto"/>
              <w:left w:val="dotted" w:sz="4" w:space="0" w:color="auto"/>
              <w:bottom w:val="dotted" w:sz="4" w:space="0" w:color="auto"/>
              <w:right w:val="dotted" w:sz="4" w:space="0" w:color="auto"/>
            </w:tcBorders>
          </w:tcPr>
          <w:p w14:paraId="46A25A57"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5D70873E"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all hand-washing facilities are equipped with liquid soap?</w:t>
            </w:r>
          </w:p>
        </w:tc>
        <w:tc>
          <w:tcPr>
            <w:tcW w:w="634" w:type="pct"/>
            <w:tcBorders>
              <w:top w:val="dotted" w:sz="4" w:space="0" w:color="auto"/>
              <w:left w:val="dotted" w:sz="4" w:space="0" w:color="auto"/>
              <w:bottom w:val="dotted" w:sz="4" w:space="0" w:color="auto"/>
              <w:right w:val="dotted" w:sz="4" w:space="0" w:color="auto"/>
            </w:tcBorders>
          </w:tcPr>
          <w:p w14:paraId="4101508E"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A7C3B2A" w14:textId="77777777" w:rsidR="00D30BB5" w:rsidRPr="00D30BB5" w:rsidRDefault="00D30BB5" w:rsidP="00D30BB5">
            <w:pPr>
              <w:spacing w:line="360" w:lineRule="auto"/>
              <w:jc w:val="center"/>
              <w:rPr>
                <w:rFonts w:ascii="Calibri" w:hAnsi="Calibri"/>
                <w:sz w:val="22"/>
                <w:szCs w:val="22"/>
                <w:highlight w:val="yellow"/>
              </w:rPr>
            </w:pPr>
          </w:p>
          <w:p w14:paraId="3AF6A375"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11D23BF" w14:textId="77777777" w:rsidTr="00D30BB5">
        <w:tc>
          <w:tcPr>
            <w:tcW w:w="363" w:type="pct"/>
            <w:tcBorders>
              <w:top w:val="dotted" w:sz="4" w:space="0" w:color="auto"/>
              <w:left w:val="dotted" w:sz="4" w:space="0" w:color="auto"/>
              <w:bottom w:val="dotted" w:sz="4" w:space="0" w:color="auto"/>
              <w:right w:val="dotted" w:sz="4" w:space="0" w:color="auto"/>
            </w:tcBorders>
          </w:tcPr>
          <w:p w14:paraId="76CF1516"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168E1A9"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all hand-washing facilities have sanitary hand drying devices / paper towels / hand-driers?</w:t>
            </w:r>
          </w:p>
        </w:tc>
        <w:tc>
          <w:tcPr>
            <w:tcW w:w="634" w:type="pct"/>
            <w:tcBorders>
              <w:top w:val="dotted" w:sz="4" w:space="0" w:color="auto"/>
              <w:left w:val="dotted" w:sz="4" w:space="0" w:color="auto"/>
              <w:bottom w:val="dotted" w:sz="4" w:space="0" w:color="auto"/>
              <w:right w:val="dotted" w:sz="4" w:space="0" w:color="auto"/>
            </w:tcBorders>
          </w:tcPr>
          <w:p w14:paraId="2FA5BCD4"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449DFD8"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F744DE8" w14:textId="77777777" w:rsidTr="00D30BB5">
        <w:tc>
          <w:tcPr>
            <w:tcW w:w="363" w:type="pct"/>
            <w:tcBorders>
              <w:top w:val="dotted" w:sz="4" w:space="0" w:color="auto"/>
              <w:left w:val="dotted" w:sz="4" w:space="0" w:color="auto"/>
              <w:bottom w:val="dotted" w:sz="4" w:space="0" w:color="auto"/>
              <w:right w:val="dotted" w:sz="4" w:space="0" w:color="auto"/>
            </w:tcBorders>
          </w:tcPr>
          <w:p w14:paraId="75F1100B"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C015A4A"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hand-wash signage is provided at all hand washing facilities?</w:t>
            </w:r>
          </w:p>
        </w:tc>
        <w:tc>
          <w:tcPr>
            <w:tcW w:w="634" w:type="pct"/>
            <w:tcBorders>
              <w:top w:val="dotted" w:sz="4" w:space="0" w:color="auto"/>
              <w:left w:val="dotted" w:sz="4" w:space="0" w:color="auto"/>
              <w:bottom w:val="dotted" w:sz="4" w:space="0" w:color="auto"/>
              <w:right w:val="dotted" w:sz="4" w:space="0" w:color="auto"/>
            </w:tcBorders>
          </w:tcPr>
          <w:p w14:paraId="1AF1947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0DA3D73"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57208FF4" w14:textId="77777777" w:rsidTr="00D30BB5">
        <w:tc>
          <w:tcPr>
            <w:tcW w:w="363" w:type="pct"/>
            <w:tcBorders>
              <w:top w:val="dotted" w:sz="4" w:space="0" w:color="auto"/>
              <w:left w:val="dotted" w:sz="4" w:space="0" w:color="auto"/>
              <w:bottom w:val="dotted" w:sz="4" w:space="0" w:color="auto"/>
              <w:right w:val="dotted" w:sz="4" w:space="0" w:color="auto"/>
            </w:tcBorders>
          </w:tcPr>
          <w:p w14:paraId="7BDD6AAF"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852BE9F"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temporary structures are designed, located and constructed to avoid pest harbourage and potential contamination of product?</w:t>
            </w:r>
          </w:p>
        </w:tc>
        <w:tc>
          <w:tcPr>
            <w:tcW w:w="634" w:type="pct"/>
            <w:tcBorders>
              <w:top w:val="dotted" w:sz="4" w:space="0" w:color="auto"/>
              <w:left w:val="dotted" w:sz="4" w:space="0" w:color="auto"/>
              <w:bottom w:val="dotted" w:sz="4" w:space="0" w:color="auto"/>
              <w:right w:val="dotted" w:sz="4" w:space="0" w:color="auto"/>
            </w:tcBorders>
          </w:tcPr>
          <w:p w14:paraId="1967CE21"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E5B7EE9"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DA32DD8" w14:textId="77777777" w:rsidTr="00D30BB5">
        <w:tc>
          <w:tcPr>
            <w:tcW w:w="363" w:type="pct"/>
            <w:tcBorders>
              <w:top w:val="dotted" w:sz="4" w:space="0" w:color="auto"/>
              <w:left w:val="dotted" w:sz="4" w:space="0" w:color="auto"/>
              <w:bottom w:val="dotted" w:sz="4" w:space="0" w:color="auto"/>
              <w:right w:val="dotted" w:sz="4" w:space="0" w:color="auto"/>
            </w:tcBorders>
          </w:tcPr>
          <w:p w14:paraId="173F5F48"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5370640"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facility used to store ingredients, packaging and products is having proper protection from dust, condensation, drains, waste and other source of contamination?</w:t>
            </w:r>
          </w:p>
        </w:tc>
        <w:tc>
          <w:tcPr>
            <w:tcW w:w="634" w:type="pct"/>
            <w:tcBorders>
              <w:top w:val="dotted" w:sz="4" w:space="0" w:color="auto"/>
              <w:left w:val="dotted" w:sz="4" w:space="0" w:color="auto"/>
              <w:bottom w:val="dotted" w:sz="4" w:space="0" w:color="auto"/>
              <w:right w:val="dotted" w:sz="4" w:space="0" w:color="auto"/>
            </w:tcBorders>
          </w:tcPr>
          <w:p w14:paraId="5AF7AED3"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AFAABF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2C8ED4E" w14:textId="77777777" w:rsidTr="00D30BB5">
        <w:tc>
          <w:tcPr>
            <w:tcW w:w="363" w:type="pct"/>
            <w:tcBorders>
              <w:top w:val="dotted" w:sz="4" w:space="0" w:color="auto"/>
              <w:left w:val="dotted" w:sz="4" w:space="0" w:color="auto"/>
              <w:bottom w:val="dotted" w:sz="4" w:space="0" w:color="auto"/>
              <w:right w:val="dotted" w:sz="4" w:space="0" w:color="auto"/>
            </w:tcBorders>
          </w:tcPr>
          <w:p w14:paraId="68228385"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F1C6D2C"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storage area is arranges to allow segregation of raw materials, work in progress and finish product?</w:t>
            </w:r>
          </w:p>
        </w:tc>
        <w:tc>
          <w:tcPr>
            <w:tcW w:w="634" w:type="pct"/>
            <w:tcBorders>
              <w:top w:val="dotted" w:sz="4" w:space="0" w:color="auto"/>
              <w:left w:val="dotted" w:sz="4" w:space="0" w:color="auto"/>
              <w:bottom w:val="dotted" w:sz="4" w:space="0" w:color="auto"/>
              <w:right w:val="dotted" w:sz="4" w:space="0" w:color="auto"/>
            </w:tcBorders>
          </w:tcPr>
          <w:p w14:paraId="5094DB0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9A324D5"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4B487678" w14:textId="77777777" w:rsidTr="00D30BB5">
        <w:tc>
          <w:tcPr>
            <w:tcW w:w="363" w:type="pct"/>
            <w:tcBorders>
              <w:top w:val="dotted" w:sz="4" w:space="0" w:color="auto"/>
              <w:left w:val="dotted" w:sz="4" w:space="0" w:color="auto"/>
              <w:bottom w:val="dotted" w:sz="4" w:space="0" w:color="auto"/>
              <w:right w:val="dotted" w:sz="4" w:space="0" w:color="auto"/>
            </w:tcBorders>
          </w:tcPr>
          <w:p w14:paraId="7144686E"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8672C69"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all materials and products are stored off the floor and with sufficient space between the materials and walls? </w:t>
            </w:r>
          </w:p>
        </w:tc>
        <w:tc>
          <w:tcPr>
            <w:tcW w:w="634" w:type="pct"/>
            <w:tcBorders>
              <w:top w:val="dotted" w:sz="4" w:space="0" w:color="auto"/>
              <w:left w:val="dotted" w:sz="4" w:space="0" w:color="auto"/>
              <w:bottom w:val="dotted" w:sz="4" w:space="0" w:color="auto"/>
              <w:right w:val="dotted" w:sz="4" w:space="0" w:color="auto"/>
            </w:tcBorders>
          </w:tcPr>
          <w:p w14:paraId="591FB101"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FD64CAE"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4ED913F" w14:textId="77777777" w:rsidTr="00D30BB5">
        <w:tc>
          <w:tcPr>
            <w:tcW w:w="363" w:type="pct"/>
            <w:tcBorders>
              <w:top w:val="dotted" w:sz="4" w:space="0" w:color="auto"/>
              <w:left w:val="dotted" w:sz="4" w:space="0" w:color="auto"/>
              <w:bottom w:val="dotted" w:sz="4" w:space="0" w:color="auto"/>
              <w:right w:val="dotted" w:sz="4" w:space="0" w:color="auto"/>
            </w:tcBorders>
          </w:tcPr>
          <w:p w14:paraId="35F5A978"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2C732C3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a separate, secure (locked or otherwise access controlled) storage area is </w:t>
            </w:r>
            <w:r w:rsidRPr="00D30BB5">
              <w:rPr>
                <w:rFonts w:ascii="Calibri" w:hAnsi="Calibri"/>
                <w:sz w:val="22"/>
                <w:szCs w:val="22"/>
              </w:rPr>
              <w:lastRenderedPageBreak/>
              <w:t>provided for cleaning materials, chemicals and other hazardous substances?</w:t>
            </w:r>
          </w:p>
        </w:tc>
        <w:tc>
          <w:tcPr>
            <w:tcW w:w="634" w:type="pct"/>
            <w:tcBorders>
              <w:top w:val="dotted" w:sz="4" w:space="0" w:color="auto"/>
              <w:left w:val="dotted" w:sz="4" w:space="0" w:color="auto"/>
              <w:bottom w:val="dotted" w:sz="4" w:space="0" w:color="auto"/>
              <w:right w:val="dotted" w:sz="4" w:space="0" w:color="auto"/>
            </w:tcBorders>
          </w:tcPr>
          <w:p w14:paraId="59735E91"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lastRenderedPageBreak/>
              <w:t>Yes / No</w:t>
            </w:r>
          </w:p>
        </w:tc>
        <w:tc>
          <w:tcPr>
            <w:tcW w:w="646" w:type="pct"/>
            <w:tcBorders>
              <w:top w:val="dotted" w:sz="4" w:space="0" w:color="auto"/>
              <w:left w:val="dotted" w:sz="4" w:space="0" w:color="auto"/>
              <w:bottom w:val="dotted" w:sz="4" w:space="0" w:color="auto"/>
              <w:right w:val="dotted" w:sz="4" w:space="0" w:color="auto"/>
            </w:tcBorders>
            <w:vAlign w:val="center"/>
          </w:tcPr>
          <w:p w14:paraId="39FFC9CD"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48749EA5" w14:textId="77777777" w:rsidTr="00D30BB5">
        <w:tc>
          <w:tcPr>
            <w:tcW w:w="363" w:type="pct"/>
            <w:tcBorders>
              <w:top w:val="dotted" w:sz="4" w:space="0" w:color="auto"/>
              <w:left w:val="dotted" w:sz="4" w:space="0" w:color="auto"/>
              <w:bottom w:val="dotted" w:sz="4" w:space="0" w:color="auto"/>
              <w:right w:val="dotted" w:sz="4" w:space="0" w:color="auto"/>
            </w:tcBorders>
          </w:tcPr>
          <w:p w14:paraId="48E9D436"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D7EE98B"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the supply of potable water is sufficient to meet the needs of production process?</w:t>
            </w:r>
          </w:p>
        </w:tc>
        <w:tc>
          <w:tcPr>
            <w:tcW w:w="634" w:type="pct"/>
            <w:tcBorders>
              <w:top w:val="dotted" w:sz="4" w:space="0" w:color="auto"/>
              <w:left w:val="dotted" w:sz="4" w:space="0" w:color="auto"/>
              <w:bottom w:val="dotted" w:sz="4" w:space="0" w:color="auto"/>
              <w:right w:val="dotted" w:sz="4" w:space="0" w:color="auto"/>
            </w:tcBorders>
          </w:tcPr>
          <w:p w14:paraId="18D24FBE"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749E21F"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8FDE0E5" w14:textId="77777777" w:rsidTr="00D30BB5">
        <w:tc>
          <w:tcPr>
            <w:tcW w:w="363" w:type="pct"/>
            <w:tcBorders>
              <w:top w:val="dotted" w:sz="4" w:space="0" w:color="auto"/>
              <w:left w:val="dotted" w:sz="4" w:space="0" w:color="auto"/>
              <w:bottom w:val="dotted" w:sz="4" w:space="0" w:color="auto"/>
              <w:right w:val="dotted" w:sz="4" w:space="0" w:color="auto"/>
            </w:tcBorders>
          </w:tcPr>
          <w:p w14:paraId="3CF7028C"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B299032"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water for cleaning or application where there is risk of indirect product contact (e.g. jacketed vessels, heat exchange, etc.) is meeting the specified quality and microbiological requirement relevant to the application?</w:t>
            </w:r>
          </w:p>
        </w:tc>
        <w:tc>
          <w:tcPr>
            <w:tcW w:w="634" w:type="pct"/>
            <w:tcBorders>
              <w:top w:val="dotted" w:sz="4" w:space="0" w:color="auto"/>
              <w:left w:val="dotted" w:sz="4" w:space="0" w:color="auto"/>
              <w:bottom w:val="dotted" w:sz="4" w:space="0" w:color="auto"/>
              <w:right w:val="dotted" w:sz="4" w:space="0" w:color="auto"/>
            </w:tcBorders>
          </w:tcPr>
          <w:p w14:paraId="348DB81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BDD046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A3AFF45" w14:textId="77777777" w:rsidTr="00D30BB5">
        <w:tc>
          <w:tcPr>
            <w:tcW w:w="363" w:type="pct"/>
            <w:tcBorders>
              <w:top w:val="dotted" w:sz="4" w:space="0" w:color="auto"/>
              <w:left w:val="dotted" w:sz="4" w:space="0" w:color="auto"/>
              <w:bottom w:val="dotted" w:sz="4" w:space="0" w:color="auto"/>
              <w:right w:val="dotted" w:sz="4" w:space="0" w:color="auto"/>
            </w:tcBorders>
          </w:tcPr>
          <w:p w14:paraId="2EA97AFF"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6E05F41"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provision is made for the segregation, storage and removal of waste?</w:t>
            </w:r>
          </w:p>
        </w:tc>
        <w:tc>
          <w:tcPr>
            <w:tcW w:w="634" w:type="pct"/>
            <w:tcBorders>
              <w:top w:val="dotted" w:sz="4" w:space="0" w:color="auto"/>
              <w:left w:val="dotted" w:sz="4" w:space="0" w:color="auto"/>
              <w:bottom w:val="dotted" w:sz="4" w:space="0" w:color="auto"/>
              <w:right w:val="dotted" w:sz="4" w:space="0" w:color="auto"/>
            </w:tcBorders>
          </w:tcPr>
          <w:p w14:paraId="58B3198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9E8275D"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F0F09D8" w14:textId="77777777" w:rsidTr="00D30BB5">
        <w:tc>
          <w:tcPr>
            <w:tcW w:w="363" w:type="pct"/>
            <w:tcBorders>
              <w:top w:val="dotted" w:sz="4" w:space="0" w:color="auto"/>
              <w:left w:val="dotted" w:sz="4" w:space="0" w:color="auto"/>
              <w:bottom w:val="dotted" w:sz="4" w:space="0" w:color="auto"/>
              <w:right w:val="dotted" w:sz="4" w:space="0" w:color="auto"/>
            </w:tcBorders>
          </w:tcPr>
          <w:p w14:paraId="145F9D7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3277AF9"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labeled materials, products or printed packaging designated as waste is disfigured or destroyed to ensure that the trade mark is not reused?</w:t>
            </w:r>
          </w:p>
        </w:tc>
        <w:tc>
          <w:tcPr>
            <w:tcW w:w="634" w:type="pct"/>
            <w:tcBorders>
              <w:top w:val="dotted" w:sz="4" w:space="0" w:color="auto"/>
              <w:left w:val="dotted" w:sz="4" w:space="0" w:color="auto"/>
              <w:bottom w:val="dotted" w:sz="4" w:space="0" w:color="auto"/>
              <w:right w:val="dotted" w:sz="4" w:space="0" w:color="auto"/>
            </w:tcBorders>
          </w:tcPr>
          <w:p w14:paraId="0CA57F8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419DBB8"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F1092FC" w14:textId="77777777" w:rsidTr="00D30BB5">
        <w:tc>
          <w:tcPr>
            <w:tcW w:w="363" w:type="pct"/>
            <w:tcBorders>
              <w:top w:val="dotted" w:sz="4" w:space="0" w:color="auto"/>
              <w:left w:val="dotted" w:sz="4" w:space="0" w:color="auto"/>
              <w:bottom w:val="dotted" w:sz="4" w:space="0" w:color="auto"/>
              <w:right w:val="dotted" w:sz="4" w:space="0" w:color="auto"/>
            </w:tcBorders>
          </w:tcPr>
          <w:p w14:paraId="6EF981CD"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4F5899C"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waste removal and destruction are carried out by approved disposal contractor?</w:t>
            </w:r>
          </w:p>
        </w:tc>
        <w:tc>
          <w:tcPr>
            <w:tcW w:w="634" w:type="pct"/>
            <w:tcBorders>
              <w:top w:val="dotted" w:sz="4" w:space="0" w:color="auto"/>
              <w:left w:val="dotted" w:sz="4" w:space="0" w:color="auto"/>
              <w:bottom w:val="dotted" w:sz="4" w:space="0" w:color="auto"/>
              <w:right w:val="dotted" w:sz="4" w:space="0" w:color="auto"/>
            </w:tcBorders>
          </w:tcPr>
          <w:p w14:paraId="0AAD147F"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CF7F220"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6DB472EC" w14:textId="77777777" w:rsidTr="00D30BB5">
        <w:tc>
          <w:tcPr>
            <w:tcW w:w="363" w:type="pct"/>
            <w:tcBorders>
              <w:top w:val="dotted" w:sz="4" w:space="0" w:color="auto"/>
              <w:left w:val="dotted" w:sz="4" w:space="0" w:color="auto"/>
              <w:bottom w:val="dotted" w:sz="4" w:space="0" w:color="auto"/>
              <w:right w:val="dotted" w:sz="4" w:space="0" w:color="auto"/>
            </w:tcBorders>
          </w:tcPr>
          <w:p w14:paraId="79E3B3D2"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2F767D2C"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food contact equipment is designed and constructed to facilitate cleaning, disinfection and maintenance?</w:t>
            </w:r>
          </w:p>
        </w:tc>
        <w:tc>
          <w:tcPr>
            <w:tcW w:w="634" w:type="pct"/>
            <w:tcBorders>
              <w:top w:val="dotted" w:sz="4" w:space="0" w:color="auto"/>
              <w:left w:val="dotted" w:sz="4" w:space="0" w:color="auto"/>
              <w:bottom w:val="dotted" w:sz="4" w:space="0" w:color="auto"/>
              <w:right w:val="dotted" w:sz="4" w:space="0" w:color="auto"/>
            </w:tcBorders>
          </w:tcPr>
          <w:p w14:paraId="6FACBA74"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079DA3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C169526" w14:textId="77777777" w:rsidTr="00D30BB5">
        <w:tc>
          <w:tcPr>
            <w:tcW w:w="363" w:type="pct"/>
            <w:tcBorders>
              <w:top w:val="dotted" w:sz="4" w:space="0" w:color="auto"/>
              <w:left w:val="dotted" w:sz="4" w:space="0" w:color="auto"/>
              <w:bottom w:val="dotted" w:sz="4" w:space="0" w:color="auto"/>
              <w:right w:val="dotted" w:sz="4" w:space="0" w:color="auto"/>
            </w:tcBorders>
          </w:tcPr>
          <w:p w14:paraId="3EA9C1DE"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17F3E7D"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food contact surface is suitable for the product and cleaning system?</w:t>
            </w:r>
          </w:p>
        </w:tc>
        <w:tc>
          <w:tcPr>
            <w:tcW w:w="634" w:type="pct"/>
            <w:tcBorders>
              <w:top w:val="dotted" w:sz="4" w:space="0" w:color="auto"/>
              <w:left w:val="dotted" w:sz="4" w:space="0" w:color="auto"/>
              <w:bottom w:val="dotted" w:sz="4" w:space="0" w:color="auto"/>
              <w:right w:val="dotted" w:sz="4" w:space="0" w:color="auto"/>
            </w:tcBorders>
          </w:tcPr>
          <w:p w14:paraId="598CF6E8"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FE916A6"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0CE9A09" w14:textId="77777777" w:rsidTr="00D30BB5">
        <w:tc>
          <w:tcPr>
            <w:tcW w:w="363" w:type="pct"/>
            <w:tcBorders>
              <w:top w:val="dotted" w:sz="4" w:space="0" w:color="auto"/>
              <w:left w:val="dotted" w:sz="4" w:space="0" w:color="auto"/>
              <w:bottom w:val="dotted" w:sz="4" w:space="0" w:color="auto"/>
              <w:right w:val="dotted" w:sz="4" w:space="0" w:color="auto"/>
            </w:tcBorders>
          </w:tcPr>
          <w:p w14:paraId="0964D183"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BC6480E"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equipment can meet established principle of hygienic design, including;</w:t>
            </w:r>
          </w:p>
          <w:p w14:paraId="00C74D81" w14:textId="77777777" w:rsidR="00D30BB5" w:rsidRPr="00D30BB5" w:rsidRDefault="00D30BB5" w:rsidP="00D30BB5">
            <w:pPr>
              <w:numPr>
                <w:ilvl w:val="0"/>
                <w:numId w:val="29"/>
              </w:numPr>
              <w:spacing w:line="360" w:lineRule="auto"/>
              <w:jc w:val="both"/>
              <w:rPr>
                <w:rFonts w:ascii="Calibri" w:hAnsi="Calibri"/>
                <w:sz w:val="22"/>
                <w:szCs w:val="22"/>
              </w:rPr>
            </w:pPr>
            <w:r w:rsidRPr="00D30BB5">
              <w:rPr>
                <w:rFonts w:ascii="Calibri" w:hAnsi="Calibri"/>
                <w:sz w:val="22"/>
                <w:szCs w:val="22"/>
              </w:rPr>
              <w:t>Smooth, accessible, cleanable surface, self-draining in wet process area</w:t>
            </w:r>
          </w:p>
          <w:p w14:paraId="78F5109F" w14:textId="77777777" w:rsidR="00D30BB5" w:rsidRPr="00D30BB5" w:rsidRDefault="00D30BB5" w:rsidP="00D30BB5">
            <w:pPr>
              <w:numPr>
                <w:ilvl w:val="0"/>
                <w:numId w:val="29"/>
              </w:numPr>
              <w:spacing w:line="360" w:lineRule="auto"/>
              <w:jc w:val="both"/>
              <w:rPr>
                <w:rFonts w:ascii="Calibri" w:hAnsi="Calibri"/>
                <w:sz w:val="22"/>
                <w:szCs w:val="22"/>
              </w:rPr>
            </w:pPr>
            <w:r w:rsidRPr="00D30BB5">
              <w:rPr>
                <w:rFonts w:ascii="Calibri" w:hAnsi="Calibri"/>
                <w:sz w:val="22"/>
                <w:szCs w:val="22"/>
              </w:rPr>
              <w:t>Use of materials compatible with intended products and cleaning or flushing agent</w:t>
            </w:r>
          </w:p>
          <w:p w14:paraId="6C8B9DE5" w14:textId="77777777" w:rsidR="00D30BB5" w:rsidRPr="00D30BB5" w:rsidRDefault="00D30BB5" w:rsidP="00D30BB5">
            <w:pPr>
              <w:numPr>
                <w:ilvl w:val="0"/>
                <w:numId w:val="29"/>
              </w:numPr>
              <w:spacing w:line="360" w:lineRule="auto"/>
              <w:jc w:val="both"/>
              <w:rPr>
                <w:rFonts w:ascii="Calibri" w:hAnsi="Calibri"/>
                <w:sz w:val="22"/>
                <w:szCs w:val="22"/>
              </w:rPr>
            </w:pPr>
            <w:r w:rsidRPr="00D30BB5">
              <w:rPr>
                <w:rFonts w:ascii="Calibri" w:hAnsi="Calibri"/>
                <w:sz w:val="22"/>
                <w:szCs w:val="22"/>
              </w:rPr>
              <w:t>Framework not penetrated by holes or nuts and bolts</w:t>
            </w:r>
          </w:p>
        </w:tc>
        <w:tc>
          <w:tcPr>
            <w:tcW w:w="634" w:type="pct"/>
            <w:tcBorders>
              <w:top w:val="dotted" w:sz="4" w:space="0" w:color="auto"/>
              <w:left w:val="dotted" w:sz="4" w:space="0" w:color="auto"/>
              <w:bottom w:val="dotted" w:sz="4" w:space="0" w:color="auto"/>
              <w:right w:val="dotted" w:sz="4" w:space="0" w:color="auto"/>
            </w:tcBorders>
          </w:tcPr>
          <w:p w14:paraId="4335426B"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D41CFD2"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68740A30" w14:textId="77777777" w:rsidTr="00D30BB5">
        <w:tc>
          <w:tcPr>
            <w:tcW w:w="363" w:type="pct"/>
            <w:tcBorders>
              <w:top w:val="dotted" w:sz="4" w:space="0" w:color="auto"/>
              <w:left w:val="dotted" w:sz="4" w:space="0" w:color="auto"/>
              <w:bottom w:val="dotted" w:sz="4" w:space="0" w:color="auto"/>
              <w:right w:val="dotted" w:sz="4" w:space="0" w:color="auto"/>
            </w:tcBorders>
          </w:tcPr>
          <w:p w14:paraId="60F810B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27A69806"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cleaning program specify what is to be cleaned</w:t>
            </w:r>
            <w:r w:rsidR="004E3906">
              <w:rPr>
                <w:rFonts w:ascii="Calibri" w:hAnsi="Calibri"/>
                <w:sz w:val="22"/>
                <w:szCs w:val="22"/>
              </w:rPr>
              <w:t xml:space="preserve">, </w:t>
            </w:r>
            <w:r w:rsidRPr="00D30BB5">
              <w:rPr>
                <w:rFonts w:ascii="Calibri" w:hAnsi="Calibri"/>
                <w:sz w:val="22"/>
                <w:szCs w:val="22"/>
              </w:rPr>
              <w:t>the responsibility, the method of cleaning, the use of dedicated tools, removal or disassembly requirements and methods for verify the effectiveness of cleaning?</w:t>
            </w:r>
          </w:p>
        </w:tc>
        <w:tc>
          <w:tcPr>
            <w:tcW w:w="634" w:type="pct"/>
            <w:tcBorders>
              <w:top w:val="dotted" w:sz="4" w:space="0" w:color="auto"/>
              <w:left w:val="dotted" w:sz="4" w:space="0" w:color="auto"/>
              <w:bottom w:val="dotted" w:sz="4" w:space="0" w:color="auto"/>
              <w:right w:val="dotted" w:sz="4" w:space="0" w:color="auto"/>
            </w:tcBorders>
          </w:tcPr>
          <w:p w14:paraId="3D22D999"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D029DFE"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39CA967" w14:textId="77777777" w:rsidTr="00D30BB5">
        <w:tc>
          <w:tcPr>
            <w:tcW w:w="363" w:type="pct"/>
            <w:tcBorders>
              <w:top w:val="dotted" w:sz="4" w:space="0" w:color="auto"/>
              <w:left w:val="dotted" w:sz="4" w:space="0" w:color="auto"/>
              <w:bottom w:val="dotted" w:sz="4" w:space="0" w:color="auto"/>
              <w:right w:val="dotted" w:sz="4" w:space="0" w:color="auto"/>
            </w:tcBorders>
          </w:tcPr>
          <w:p w14:paraId="46B7C973"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3B81DD7"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brittle materials, such as glass and hard plastic component in equipment, should be avoided where possible?</w:t>
            </w:r>
          </w:p>
        </w:tc>
        <w:tc>
          <w:tcPr>
            <w:tcW w:w="634" w:type="pct"/>
            <w:tcBorders>
              <w:top w:val="dotted" w:sz="4" w:space="0" w:color="auto"/>
              <w:left w:val="dotted" w:sz="4" w:space="0" w:color="auto"/>
              <w:bottom w:val="dotted" w:sz="4" w:space="0" w:color="auto"/>
              <w:right w:val="dotted" w:sz="4" w:space="0" w:color="auto"/>
            </w:tcBorders>
          </w:tcPr>
          <w:p w14:paraId="195D8B83"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4BDE23A"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B482B00" w14:textId="77777777" w:rsidTr="00D30BB5">
        <w:tc>
          <w:tcPr>
            <w:tcW w:w="363" w:type="pct"/>
            <w:tcBorders>
              <w:top w:val="dotted" w:sz="4" w:space="0" w:color="auto"/>
              <w:left w:val="dotted" w:sz="4" w:space="0" w:color="auto"/>
              <w:bottom w:val="dotted" w:sz="4" w:space="0" w:color="auto"/>
              <w:right w:val="dotted" w:sz="4" w:space="0" w:color="auto"/>
            </w:tcBorders>
          </w:tcPr>
          <w:p w14:paraId="5C1BC88E"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0E9DE68"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cleaning and sanitizing agents and chemical is clearly identified, food grade, stored separately and used only in accordance with the manufacturer’s instruction?</w:t>
            </w:r>
          </w:p>
          <w:p w14:paraId="17060810"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 </w:t>
            </w:r>
          </w:p>
        </w:tc>
        <w:tc>
          <w:tcPr>
            <w:tcW w:w="634" w:type="pct"/>
            <w:tcBorders>
              <w:top w:val="dotted" w:sz="4" w:space="0" w:color="auto"/>
              <w:left w:val="dotted" w:sz="4" w:space="0" w:color="auto"/>
              <w:bottom w:val="dotted" w:sz="4" w:space="0" w:color="auto"/>
              <w:right w:val="dotted" w:sz="4" w:space="0" w:color="auto"/>
            </w:tcBorders>
          </w:tcPr>
          <w:p w14:paraId="5D6FFDD7"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C6A0B8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D4DAC6C" w14:textId="77777777" w:rsidTr="00D30BB5">
        <w:tc>
          <w:tcPr>
            <w:tcW w:w="363" w:type="pct"/>
            <w:tcBorders>
              <w:top w:val="dotted" w:sz="4" w:space="0" w:color="auto"/>
              <w:left w:val="dotted" w:sz="4" w:space="0" w:color="auto"/>
              <w:bottom w:val="dotted" w:sz="4" w:space="0" w:color="auto"/>
              <w:right w:val="dotted" w:sz="4" w:space="0" w:color="auto"/>
            </w:tcBorders>
          </w:tcPr>
          <w:p w14:paraId="1AA6A8B9"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6A36F4B"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equipment and tools are of hygienic design and maintained in condition which does not present a potential source of extraneous matter?</w:t>
            </w:r>
          </w:p>
        </w:tc>
        <w:tc>
          <w:tcPr>
            <w:tcW w:w="634" w:type="pct"/>
            <w:tcBorders>
              <w:top w:val="dotted" w:sz="4" w:space="0" w:color="auto"/>
              <w:left w:val="dotted" w:sz="4" w:space="0" w:color="auto"/>
              <w:bottom w:val="dotted" w:sz="4" w:space="0" w:color="auto"/>
              <w:right w:val="dotted" w:sz="4" w:space="0" w:color="auto"/>
            </w:tcBorders>
          </w:tcPr>
          <w:p w14:paraId="46F1388F"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F139526"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6D040CE8" w14:textId="77777777" w:rsidTr="00D30BB5">
        <w:tc>
          <w:tcPr>
            <w:tcW w:w="363" w:type="pct"/>
            <w:tcBorders>
              <w:top w:val="dotted" w:sz="4" w:space="0" w:color="auto"/>
              <w:left w:val="dotted" w:sz="4" w:space="0" w:color="auto"/>
              <w:bottom w:val="dotted" w:sz="4" w:space="0" w:color="auto"/>
              <w:right w:val="dotted" w:sz="4" w:space="0" w:color="auto"/>
            </w:tcBorders>
          </w:tcPr>
          <w:p w14:paraId="47DC680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D8EADC0"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Where outside space is used for storage, stored item is protected from weather or pest damage (e.g. bird dropping)?</w:t>
            </w:r>
          </w:p>
        </w:tc>
        <w:tc>
          <w:tcPr>
            <w:tcW w:w="634" w:type="pct"/>
            <w:tcBorders>
              <w:top w:val="dotted" w:sz="4" w:space="0" w:color="auto"/>
              <w:left w:val="dotted" w:sz="4" w:space="0" w:color="auto"/>
              <w:bottom w:val="dotted" w:sz="4" w:space="0" w:color="auto"/>
              <w:right w:val="dotted" w:sz="4" w:space="0" w:color="auto"/>
            </w:tcBorders>
          </w:tcPr>
          <w:p w14:paraId="15AC9238"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18721E60"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A1EBEDB" w14:textId="77777777" w:rsidTr="00D30BB5">
        <w:tc>
          <w:tcPr>
            <w:tcW w:w="363" w:type="pct"/>
            <w:tcBorders>
              <w:top w:val="dotted" w:sz="4" w:space="0" w:color="auto"/>
              <w:left w:val="dotted" w:sz="4" w:space="0" w:color="auto"/>
              <w:bottom w:val="dotted" w:sz="4" w:space="0" w:color="auto"/>
              <w:right w:val="dotted" w:sz="4" w:space="0" w:color="auto"/>
            </w:tcBorders>
          </w:tcPr>
          <w:p w14:paraId="4F701DC9"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B338B74"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establishment provide adequate number of toilets of appropriate design, each with hand washing, drying and, where required, sanitizing facilities?</w:t>
            </w:r>
          </w:p>
        </w:tc>
        <w:tc>
          <w:tcPr>
            <w:tcW w:w="634" w:type="pct"/>
            <w:tcBorders>
              <w:top w:val="dotted" w:sz="4" w:space="0" w:color="auto"/>
              <w:left w:val="dotted" w:sz="4" w:space="0" w:color="auto"/>
              <w:bottom w:val="dotted" w:sz="4" w:space="0" w:color="auto"/>
              <w:right w:val="dotted" w:sz="4" w:space="0" w:color="auto"/>
            </w:tcBorders>
          </w:tcPr>
          <w:p w14:paraId="2379960B"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A7DE09E"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6EFF5E7" w14:textId="77777777" w:rsidTr="00D30BB5">
        <w:tc>
          <w:tcPr>
            <w:tcW w:w="363" w:type="pct"/>
            <w:tcBorders>
              <w:top w:val="dotted" w:sz="4" w:space="0" w:color="auto"/>
              <w:left w:val="dotted" w:sz="4" w:space="0" w:color="auto"/>
              <w:bottom w:val="dotted" w:sz="4" w:space="0" w:color="auto"/>
              <w:right w:val="dotted" w:sz="4" w:space="0" w:color="auto"/>
            </w:tcBorders>
          </w:tcPr>
          <w:p w14:paraId="288C868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321231B4"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establishments have hygiene facilities that do not open directly on to production, packaging or storage area?</w:t>
            </w:r>
          </w:p>
        </w:tc>
        <w:tc>
          <w:tcPr>
            <w:tcW w:w="634" w:type="pct"/>
            <w:tcBorders>
              <w:top w:val="dotted" w:sz="4" w:space="0" w:color="auto"/>
              <w:left w:val="dotted" w:sz="4" w:space="0" w:color="auto"/>
              <w:bottom w:val="dotted" w:sz="4" w:space="0" w:color="auto"/>
              <w:right w:val="dotted" w:sz="4" w:space="0" w:color="auto"/>
            </w:tcBorders>
          </w:tcPr>
          <w:p w14:paraId="7F098A7F"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2C132E9D"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BC9ADD8" w14:textId="77777777" w:rsidTr="00D30BB5">
        <w:tc>
          <w:tcPr>
            <w:tcW w:w="363" w:type="pct"/>
            <w:tcBorders>
              <w:top w:val="dotted" w:sz="4" w:space="0" w:color="auto"/>
              <w:left w:val="dotted" w:sz="4" w:space="0" w:color="auto"/>
              <w:bottom w:val="dotted" w:sz="4" w:space="0" w:color="auto"/>
              <w:right w:val="dotted" w:sz="4" w:space="0" w:color="auto"/>
            </w:tcBorders>
          </w:tcPr>
          <w:p w14:paraId="6EB999F3"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153E301"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an adequate changing facility for personnel is available?</w:t>
            </w:r>
          </w:p>
        </w:tc>
        <w:tc>
          <w:tcPr>
            <w:tcW w:w="634" w:type="pct"/>
            <w:tcBorders>
              <w:top w:val="dotted" w:sz="4" w:space="0" w:color="auto"/>
              <w:left w:val="dotted" w:sz="4" w:space="0" w:color="auto"/>
              <w:bottom w:val="dotted" w:sz="4" w:space="0" w:color="auto"/>
              <w:right w:val="dotted" w:sz="4" w:space="0" w:color="auto"/>
            </w:tcBorders>
          </w:tcPr>
          <w:p w14:paraId="6A389492"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17A8A4DF"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5B5BCA87" w14:textId="77777777" w:rsidTr="00D30BB5">
        <w:tc>
          <w:tcPr>
            <w:tcW w:w="363" w:type="pct"/>
            <w:tcBorders>
              <w:top w:val="dotted" w:sz="4" w:space="0" w:color="auto"/>
              <w:left w:val="dotted" w:sz="4" w:space="0" w:color="auto"/>
              <w:bottom w:val="dotted" w:sz="4" w:space="0" w:color="auto"/>
              <w:right w:val="dotted" w:sz="4" w:space="0" w:color="auto"/>
            </w:tcBorders>
          </w:tcPr>
          <w:p w14:paraId="431EFF1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72D54CD"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employees’ own food is stored and consumed in designated area only?</w:t>
            </w:r>
          </w:p>
        </w:tc>
        <w:tc>
          <w:tcPr>
            <w:tcW w:w="634" w:type="pct"/>
            <w:tcBorders>
              <w:top w:val="dotted" w:sz="4" w:space="0" w:color="auto"/>
              <w:left w:val="dotted" w:sz="4" w:space="0" w:color="auto"/>
              <w:bottom w:val="dotted" w:sz="4" w:space="0" w:color="auto"/>
              <w:right w:val="dotted" w:sz="4" w:space="0" w:color="auto"/>
            </w:tcBorders>
          </w:tcPr>
          <w:p w14:paraId="411AF378"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41FB28DF"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A1F6C83" w14:textId="77777777" w:rsidTr="00D30BB5">
        <w:tc>
          <w:tcPr>
            <w:tcW w:w="363" w:type="pct"/>
            <w:tcBorders>
              <w:top w:val="dotted" w:sz="4" w:space="0" w:color="auto"/>
              <w:left w:val="dotted" w:sz="4" w:space="0" w:color="auto"/>
              <w:bottom w:val="dotted" w:sz="4" w:space="0" w:color="auto"/>
              <w:right w:val="dotted" w:sz="4" w:space="0" w:color="auto"/>
            </w:tcBorders>
          </w:tcPr>
          <w:p w14:paraId="6B757CE0"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544836E"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work clothing is fit for purpose, clean and in good condition (e.g. free from rips, tears or fraying material).</w:t>
            </w:r>
          </w:p>
        </w:tc>
        <w:tc>
          <w:tcPr>
            <w:tcW w:w="634" w:type="pct"/>
            <w:tcBorders>
              <w:top w:val="dotted" w:sz="4" w:space="0" w:color="auto"/>
              <w:left w:val="dotted" w:sz="4" w:space="0" w:color="auto"/>
              <w:bottom w:val="dotted" w:sz="4" w:space="0" w:color="auto"/>
              <w:right w:val="dotted" w:sz="4" w:space="0" w:color="auto"/>
            </w:tcBorders>
          </w:tcPr>
          <w:p w14:paraId="0072D5BA"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07DEDFA"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D38684F" w14:textId="77777777" w:rsidTr="00D30BB5">
        <w:tc>
          <w:tcPr>
            <w:tcW w:w="363" w:type="pct"/>
            <w:tcBorders>
              <w:top w:val="dotted" w:sz="4" w:space="0" w:color="auto"/>
              <w:left w:val="dotted" w:sz="4" w:space="0" w:color="auto"/>
              <w:bottom w:val="dotted" w:sz="4" w:space="0" w:color="auto"/>
              <w:right w:val="dotted" w:sz="4" w:space="0" w:color="auto"/>
            </w:tcBorders>
          </w:tcPr>
          <w:p w14:paraId="7292909D"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BC2CB9F"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work wear is laundered to standards and at intervals suitable for the intended use of the garments? </w:t>
            </w:r>
          </w:p>
        </w:tc>
        <w:tc>
          <w:tcPr>
            <w:tcW w:w="634" w:type="pct"/>
            <w:tcBorders>
              <w:top w:val="dotted" w:sz="4" w:space="0" w:color="auto"/>
              <w:left w:val="dotted" w:sz="4" w:space="0" w:color="auto"/>
              <w:bottom w:val="dotted" w:sz="4" w:space="0" w:color="auto"/>
              <w:right w:val="dotted" w:sz="4" w:space="0" w:color="auto"/>
            </w:tcBorders>
          </w:tcPr>
          <w:p w14:paraId="7B0A84E0"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D9877CA"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63A07A2F" w14:textId="77777777" w:rsidTr="00D30BB5">
        <w:tc>
          <w:tcPr>
            <w:tcW w:w="363" w:type="pct"/>
            <w:tcBorders>
              <w:top w:val="dotted" w:sz="4" w:space="0" w:color="auto"/>
              <w:left w:val="dotted" w:sz="4" w:space="0" w:color="auto"/>
              <w:bottom w:val="dotted" w:sz="4" w:space="0" w:color="auto"/>
              <w:right w:val="dotted" w:sz="4" w:space="0" w:color="auto"/>
            </w:tcBorders>
          </w:tcPr>
          <w:p w14:paraId="38067611"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6AEC3C12"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hair, beard, and moustaches are protected (e.g. completely enclosed) by restraints unless hazard analysis indicates otherwise </w:t>
            </w:r>
          </w:p>
        </w:tc>
        <w:tc>
          <w:tcPr>
            <w:tcW w:w="634" w:type="pct"/>
            <w:tcBorders>
              <w:top w:val="dotted" w:sz="4" w:space="0" w:color="auto"/>
              <w:left w:val="dotted" w:sz="4" w:space="0" w:color="auto"/>
              <w:bottom w:val="dotted" w:sz="4" w:space="0" w:color="auto"/>
              <w:right w:val="dotted" w:sz="4" w:space="0" w:color="auto"/>
            </w:tcBorders>
          </w:tcPr>
          <w:p w14:paraId="03C96CD6"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61610F9A"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0F1C460" w14:textId="77777777" w:rsidTr="00D30BB5">
        <w:tc>
          <w:tcPr>
            <w:tcW w:w="363" w:type="pct"/>
            <w:tcBorders>
              <w:top w:val="dotted" w:sz="4" w:space="0" w:color="auto"/>
              <w:left w:val="dotted" w:sz="4" w:space="0" w:color="auto"/>
              <w:bottom w:val="dotted" w:sz="4" w:space="0" w:color="auto"/>
              <w:right w:val="dotted" w:sz="4" w:space="0" w:color="auto"/>
            </w:tcBorders>
          </w:tcPr>
          <w:p w14:paraId="1E7C44DA"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206A28A1"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w:t>
            </w:r>
            <w:r w:rsidR="00E91034">
              <w:rPr>
                <w:rFonts w:ascii="Calibri" w:hAnsi="Calibri"/>
                <w:sz w:val="22"/>
                <w:szCs w:val="22"/>
              </w:rPr>
              <w:t>footwear</w:t>
            </w:r>
            <w:r w:rsidRPr="00D30BB5">
              <w:rPr>
                <w:rFonts w:ascii="Calibri" w:hAnsi="Calibri"/>
                <w:sz w:val="22"/>
                <w:szCs w:val="22"/>
              </w:rPr>
              <w:t xml:space="preserve"> for use in processing area is </w:t>
            </w:r>
            <w:r w:rsidR="00E91034">
              <w:rPr>
                <w:rFonts w:ascii="Calibri" w:hAnsi="Calibri"/>
                <w:sz w:val="22"/>
                <w:szCs w:val="22"/>
              </w:rPr>
              <w:t>separate from personal footwear?</w:t>
            </w:r>
          </w:p>
        </w:tc>
        <w:tc>
          <w:tcPr>
            <w:tcW w:w="634" w:type="pct"/>
            <w:tcBorders>
              <w:top w:val="dotted" w:sz="4" w:space="0" w:color="auto"/>
              <w:left w:val="dotted" w:sz="4" w:space="0" w:color="auto"/>
              <w:bottom w:val="dotted" w:sz="4" w:space="0" w:color="auto"/>
              <w:right w:val="dotted" w:sz="4" w:space="0" w:color="auto"/>
            </w:tcBorders>
          </w:tcPr>
          <w:p w14:paraId="23A55C44"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19D163E3"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04A6651B" w14:textId="77777777" w:rsidTr="00D30BB5">
        <w:tc>
          <w:tcPr>
            <w:tcW w:w="363" w:type="pct"/>
            <w:tcBorders>
              <w:top w:val="dotted" w:sz="4" w:space="0" w:color="auto"/>
              <w:left w:val="dotted" w:sz="4" w:space="0" w:color="auto"/>
              <w:bottom w:val="dotted" w:sz="4" w:space="0" w:color="auto"/>
              <w:right w:val="dotted" w:sz="4" w:space="0" w:color="auto"/>
            </w:tcBorders>
          </w:tcPr>
          <w:p w14:paraId="2607403D"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F3821D3"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any person found with illness or injury?</w:t>
            </w:r>
          </w:p>
        </w:tc>
        <w:tc>
          <w:tcPr>
            <w:tcW w:w="634" w:type="pct"/>
            <w:tcBorders>
              <w:top w:val="dotted" w:sz="4" w:space="0" w:color="auto"/>
              <w:left w:val="dotted" w:sz="4" w:space="0" w:color="auto"/>
              <w:bottom w:val="dotted" w:sz="4" w:space="0" w:color="auto"/>
              <w:right w:val="dotted" w:sz="4" w:space="0" w:color="auto"/>
            </w:tcBorders>
          </w:tcPr>
          <w:p w14:paraId="2776884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957B423"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2071BEC0" w14:textId="77777777" w:rsidTr="00D30BB5">
        <w:tc>
          <w:tcPr>
            <w:tcW w:w="363" w:type="pct"/>
            <w:tcBorders>
              <w:top w:val="dotted" w:sz="4" w:space="0" w:color="auto"/>
              <w:left w:val="dotted" w:sz="4" w:space="0" w:color="auto"/>
              <w:bottom w:val="dotted" w:sz="4" w:space="0" w:color="auto"/>
              <w:right w:val="dotted" w:sz="4" w:space="0" w:color="auto"/>
            </w:tcBorders>
          </w:tcPr>
          <w:p w14:paraId="7E816DBC"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465BB697"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rework is clearly identified, segregated and/or labeled for traceability?</w:t>
            </w:r>
          </w:p>
        </w:tc>
        <w:tc>
          <w:tcPr>
            <w:tcW w:w="634" w:type="pct"/>
            <w:tcBorders>
              <w:top w:val="dotted" w:sz="4" w:space="0" w:color="auto"/>
              <w:left w:val="dotted" w:sz="4" w:space="0" w:color="auto"/>
              <w:bottom w:val="dotted" w:sz="4" w:space="0" w:color="auto"/>
              <w:right w:val="dotted" w:sz="4" w:space="0" w:color="auto"/>
            </w:tcBorders>
          </w:tcPr>
          <w:p w14:paraId="47788AE8"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675CE21"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5C502FAD" w14:textId="77777777" w:rsidTr="00D30BB5">
        <w:tc>
          <w:tcPr>
            <w:tcW w:w="363" w:type="pct"/>
            <w:tcBorders>
              <w:top w:val="dotted" w:sz="4" w:space="0" w:color="auto"/>
              <w:left w:val="dotted" w:sz="4" w:space="0" w:color="auto"/>
              <w:bottom w:val="dotted" w:sz="4" w:space="0" w:color="auto"/>
              <w:right w:val="dotted" w:sz="4" w:space="0" w:color="auto"/>
            </w:tcBorders>
          </w:tcPr>
          <w:p w14:paraId="46AFA1D8"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5AE0A9FE"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waste materials and chemicals (cleaning product, lubricants, and pesticides) are stored separately?</w:t>
            </w:r>
          </w:p>
        </w:tc>
        <w:tc>
          <w:tcPr>
            <w:tcW w:w="634" w:type="pct"/>
            <w:tcBorders>
              <w:top w:val="dotted" w:sz="4" w:space="0" w:color="auto"/>
              <w:left w:val="dotted" w:sz="4" w:space="0" w:color="auto"/>
              <w:bottom w:val="dotted" w:sz="4" w:space="0" w:color="auto"/>
              <w:right w:val="dotted" w:sz="4" w:space="0" w:color="auto"/>
            </w:tcBorders>
          </w:tcPr>
          <w:p w14:paraId="77E65CE5"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B86C569"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9CF6D72" w14:textId="77777777" w:rsidTr="00D30BB5">
        <w:tc>
          <w:tcPr>
            <w:tcW w:w="363" w:type="pct"/>
            <w:tcBorders>
              <w:top w:val="dotted" w:sz="4" w:space="0" w:color="auto"/>
              <w:left w:val="dotted" w:sz="4" w:space="0" w:color="auto"/>
              <w:bottom w:val="dotted" w:sz="4" w:space="0" w:color="auto"/>
              <w:right w:val="dotted" w:sz="4" w:space="0" w:color="auto"/>
            </w:tcBorders>
          </w:tcPr>
          <w:p w14:paraId="0B41D438"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7777300C"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 xml:space="preserve">Whether vehicles, conveyances, and containers are maintained in good state of repair, cleanliness, and condition consistent with requirements given in relevant specification/ </w:t>
            </w:r>
          </w:p>
        </w:tc>
        <w:tc>
          <w:tcPr>
            <w:tcW w:w="634" w:type="pct"/>
            <w:tcBorders>
              <w:top w:val="dotted" w:sz="4" w:space="0" w:color="auto"/>
              <w:left w:val="dotted" w:sz="4" w:space="0" w:color="auto"/>
              <w:bottom w:val="dotted" w:sz="4" w:space="0" w:color="auto"/>
              <w:right w:val="dotted" w:sz="4" w:space="0" w:color="auto"/>
            </w:tcBorders>
          </w:tcPr>
          <w:p w14:paraId="327B360B"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3BD51D3C"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5EB5211C" w14:textId="77777777" w:rsidTr="00D30BB5">
        <w:tc>
          <w:tcPr>
            <w:tcW w:w="363" w:type="pct"/>
            <w:tcBorders>
              <w:top w:val="dotted" w:sz="4" w:space="0" w:color="auto"/>
              <w:left w:val="dotted" w:sz="4" w:space="0" w:color="auto"/>
              <w:bottom w:val="dotted" w:sz="4" w:space="0" w:color="auto"/>
              <w:right w:val="dotted" w:sz="4" w:space="0" w:color="auto"/>
            </w:tcBorders>
          </w:tcPr>
          <w:p w14:paraId="25A6A8C6" w14:textId="77777777" w:rsidR="00D30BB5" w:rsidRPr="00D30BB5" w:rsidRDefault="00D30BB5" w:rsidP="00D30BB5">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05A57F3D" w14:textId="77777777" w:rsidR="00D30BB5" w:rsidRPr="00D30BB5" w:rsidRDefault="00D30BB5" w:rsidP="00D30BB5">
            <w:pPr>
              <w:spacing w:line="360" w:lineRule="auto"/>
              <w:jc w:val="both"/>
              <w:rPr>
                <w:rFonts w:ascii="Calibri" w:hAnsi="Calibri"/>
                <w:sz w:val="22"/>
                <w:szCs w:val="22"/>
              </w:rPr>
            </w:pPr>
            <w:r w:rsidRPr="00D30BB5">
              <w:rPr>
                <w:rFonts w:ascii="Calibri" w:hAnsi="Calibri"/>
                <w:sz w:val="22"/>
                <w:szCs w:val="22"/>
              </w:rPr>
              <w:t>Whether potential sensitive areas within the establishments are identified, mapped and subjected to access control?</w:t>
            </w:r>
          </w:p>
        </w:tc>
        <w:tc>
          <w:tcPr>
            <w:tcW w:w="634" w:type="pct"/>
            <w:tcBorders>
              <w:top w:val="dotted" w:sz="4" w:space="0" w:color="auto"/>
              <w:left w:val="dotted" w:sz="4" w:space="0" w:color="auto"/>
              <w:bottom w:val="dotted" w:sz="4" w:space="0" w:color="auto"/>
              <w:right w:val="dotted" w:sz="4" w:space="0" w:color="auto"/>
            </w:tcBorders>
          </w:tcPr>
          <w:p w14:paraId="390EE954"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0C1A0EC4" w14:textId="77777777" w:rsidR="00D30BB5" w:rsidRPr="00D30BB5" w:rsidRDefault="00D30BB5" w:rsidP="00D30BB5">
            <w:pPr>
              <w:spacing w:line="360" w:lineRule="auto"/>
              <w:jc w:val="center"/>
              <w:rPr>
                <w:rFonts w:ascii="Calibri" w:hAnsi="Calibri"/>
                <w:sz w:val="22"/>
                <w:szCs w:val="22"/>
                <w:highlight w:val="yellow"/>
              </w:rPr>
            </w:pPr>
          </w:p>
        </w:tc>
      </w:tr>
      <w:tr w:rsidR="00E91034" w:rsidRPr="00D30BB5" w14:paraId="58DE008A" w14:textId="77777777" w:rsidTr="00D30BB5">
        <w:tc>
          <w:tcPr>
            <w:tcW w:w="363" w:type="pct"/>
            <w:tcBorders>
              <w:top w:val="dotted" w:sz="4" w:space="0" w:color="auto"/>
              <w:left w:val="dotted" w:sz="4" w:space="0" w:color="auto"/>
              <w:bottom w:val="dotted" w:sz="4" w:space="0" w:color="auto"/>
              <w:right w:val="dotted" w:sz="4" w:space="0" w:color="auto"/>
            </w:tcBorders>
          </w:tcPr>
          <w:p w14:paraId="65C419F1" w14:textId="77777777" w:rsidR="00E91034" w:rsidRPr="00D30BB5" w:rsidRDefault="00E91034" w:rsidP="00E91034">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2F242C89" w14:textId="77777777" w:rsidR="00E91034" w:rsidRPr="00D30BB5" w:rsidRDefault="00E91034" w:rsidP="00E91034">
            <w:pPr>
              <w:spacing w:line="360" w:lineRule="auto"/>
              <w:jc w:val="both"/>
              <w:rPr>
                <w:rFonts w:ascii="Calibri" w:hAnsi="Calibri"/>
                <w:sz w:val="22"/>
                <w:szCs w:val="22"/>
              </w:rPr>
            </w:pPr>
            <w:r>
              <w:rPr>
                <w:rFonts w:ascii="Calibri" w:hAnsi="Calibri"/>
                <w:sz w:val="22"/>
                <w:szCs w:val="22"/>
              </w:rPr>
              <w:t xml:space="preserve">Whether FIFO is followed </w:t>
            </w:r>
          </w:p>
        </w:tc>
        <w:tc>
          <w:tcPr>
            <w:tcW w:w="634" w:type="pct"/>
            <w:tcBorders>
              <w:top w:val="dotted" w:sz="4" w:space="0" w:color="auto"/>
              <w:left w:val="dotted" w:sz="4" w:space="0" w:color="auto"/>
              <w:bottom w:val="dotted" w:sz="4" w:space="0" w:color="auto"/>
              <w:right w:val="dotted" w:sz="4" w:space="0" w:color="auto"/>
            </w:tcBorders>
          </w:tcPr>
          <w:p w14:paraId="19CD5286" w14:textId="77777777" w:rsidR="00E91034" w:rsidRDefault="00E91034" w:rsidP="00E91034">
            <w:pPr>
              <w:jc w:val="center"/>
            </w:pPr>
            <w:r w:rsidRPr="001B2A9B">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74E38E7B" w14:textId="77777777" w:rsidR="00E91034" w:rsidRPr="00D30BB5" w:rsidRDefault="00E91034" w:rsidP="00E91034">
            <w:pPr>
              <w:spacing w:line="360" w:lineRule="auto"/>
              <w:jc w:val="center"/>
              <w:rPr>
                <w:rFonts w:ascii="Calibri" w:hAnsi="Calibri"/>
                <w:sz w:val="22"/>
                <w:szCs w:val="22"/>
                <w:highlight w:val="yellow"/>
              </w:rPr>
            </w:pPr>
          </w:p>
        </w:tc>
      </w:tr>
      <w:tr w:rsidR="00E91034" w:rsidRPr="00D30BB5" w14:paraId="433CDDF4" w14:textId="77777777" w:rsidTr="00D30BB5">
        <w:tc>
          <w:tcPr>
            <w:tcW w:w="363" w:type="pct"/>
            <w:tcBorders>
              <w:top w:val="dotted" w:sz="4" w:space="0" w:color="auto"/>
              <w:left w:val="dotted" w:sz="4" w:space="0" w:color="auto"/>
              <w:bottom w:val="dotted" w:sz="4" w:space="0" w:color="auto"/>
              <w:right w:val="dotted" w:sz="4" w:space="0" w:color="auto"/>
            </w:tcBorders>
          </w:tcPr>
          <w:p w14:paraId="57C791B6" w14:textId="77777777" w:rsidR="00E91034" w:rsidRPr="00D30BB5" w:rsidRDefault="00E91034" w:rsidP="00E91034">
            <w:pPr>
              <w:numPr>
                <w:ilvl w:val="0"/>
                <w:numId w:val="31"/>
              </w:numPr>
              <w:spacing w:line="360" w:lineRule="auto"/>
              <w:jc w:val="center"/>
              <w:rPr>
                <w:rFonts w:ascii="Calibri" w:hAnsi="Calibri"/>
                <w:sz w:val="22"/>
                <w:szCs w:val="22"/>
              </w:rPr>
            </w:pPr>
          </w:p>
        </w:tc>
        <w:tc>
          <w:tcPr>
            <w:tcW w:w="3357" w:type="pct"/>
            <w:tcBorders>
              <w:top w:val="dotted" w:sz="4" w:space="0" w:color="auto"/>
              <w:left w:val="dotted" w:sz="4" w:space="0" w:color="auto"/>
              <w:bottom w:val="dotted" w:sz="4" w:space="0" w:color="auto"/>
              <w:right w:val="dotted" w:sz="4" w:space="0" w:color="auto"/>
            </w:tcBorders>
          </w:tcPr>
          <w:p w14:paraId="1E2DDC52" w14:textId="77777777" w:rsidR="00E91034" w:rsidRDefault="00E91034" w:rsidP="00E91034">
            <w:pPr>
              <w:spacing w:line="360" w:lineRule="auto"/>
              <w:jc w:val="both"/>
              <w:rPr>
                <w:rFonts w:ascii="Calibri" w:hAnsi="Calibri"/>
                <w:sz w:val="22"/>
                <w:szCs w:val="22"/>
              </w:rPr>
            </w:pPr>
            <w:r>
              <w:rPr>
                <w:rFonts w:ascii="Calibri" w:hAnsi="Calibri"/>
                <w:sz w:val="22"/>
                <w:szCs w:val="22"/>
              </w:rPr>
              <w:t xml:space="preserve">Whether any materials (Ink, Varnish) found with expired shelf life? </w:t>
            </w:r>
          </w:p>
        </w:tc>
        <w:tc>
          <w:tcPr>
            <w:tcW w:w="634" w:type="pct"/>
            <w:tcBorders>
              <w:top w:val="dotted" w:sz="4" w:space="0" w:color="auto"/>
              <w:left w:val="dotted" w:sz="4" w:space="0" w:color="auto"/>
              <w:bottom w:val="dotted" w:sz="4" w:space="0" w:color="auto"/>
              <w:right w:val="dotted" w:sz="4" w:space="0" w:color="auto"/>
            </w:tcBorders>
          </w:tcPr>
          <w:p w14:paraId="6069EA2A" w14:textId="77777777" w:rsidR="00E91034" w:rsidRDefault="00E91034" w:rsidP="00E91034">
            <w:pPr>
              <w:jc w:val="center"/>
            </w:pPr>
            <w:r w:rsidRPr="001B2A9B">
              <w:rPr>
                <w:rFonts w:ascii="Calibri" w:hAnsi="Calibri"/>
                <w:sz w:val="22"/>
                <w:szCs w:val="22"/>
              </w:rPr>
              <w:t>Yes / No</w:t>
            </w:r>
          </w:p>
        </w:tc>
        <w:tc>
          <w:tcPr>
            <w:tcW w:w="646" w:type="pct"/>
            <w:tcBorders>
              <w:top w:val="dotted" w:sz="4" w:space="0" w:color="auto"/>
              <w:left w:val="dotted" w:sz="4" w:space="0" w:color="auto"/>
              <w:bottom w:val="dotted" w:sz="4" w:space="0" w:color="auto"/>
              <w:right w:val="dotted" w:sz="4" w:space="0" w:color="auto"/>
            </w:tcBorders>
            <w:vAlign w:val="center"/>
          </w:tcPr>
          <w:p w14:paraId="5A4925D2" w14:textId="77777777" w:rsidR="00E91034" w:rsidRPr="00D30BB5" w:rsidRDefault="00E91034" w:rsidP="00E91034">
            <w:pPr>
              <w:spacing w:line="360" w:lineRule="auto"/>
              <w:jc w:val="center"/>
              <w:rPr>
                <w:rFonts w:ascii="Calibri" w:hAnsi="Calibri"/>
                <w:sz w:val="22"/>
                <w:szCs w:val="22"/>
                <w:highlight w:val="yellow"/>
              </w:rPr>
            </w:pPr>
          </w:p>
        </w:tc>
      </w:tr>
    </w:tbl>
    <w:p w14:paraId="111BAC5D" w14:textId="77777777" w:rsidR="00D30BB5" w:rsidRDefault="00D30BB5" w:rsidP="00D30BB5">
      <w:pPr>
        <w:spacing w:line="360" w:lineRule="auto"/>
        <w:rPr>
          <w:sz w:val="22"/>
          <w:szCs w:val="22"/>
        </w:rPr>
      </w:pPr>
    </w:p>
    <w:p w14:paraId="6DB033A4" w14:textId="77777777" w:rsidR="00E91034" w:rsidRDefault="00E91034" w:rsidP="00D30BB5">
      <w:pPr>
        <w:spacing w:line="360" w:lineRule="auto"/>
        <w:rPr>
          <w:sz w:val="22"/>
          <w:szCs w:val="22"/>
        </w:rPr>
      </w:pPr>
    </w:p>
    <w:p w14:paraId="1BB9FBD6" w14:textId="77777777" w:rsidR="00E91034" w:rsidRDefault="00E91034" w:rsidP="00D30BB5">
      <w:pPr>
        <w:spacing w:line="360" w:lineRule="auto"/>
        <w:rPr>
          <w:sz w:val="22"/>
          <w:szCs w:val="22"/>
        </w:rPr>
      </w:pPr>
    </w:p>
    <w:p w14:paraId="48FF11E4" w14:textId="77777777" w:rsidR="00E91034" w:rsidRPr="00D30BB5" w:rsidRDefault="00E91034" w:rsidP="00D30BB5">
      <w:pPr>
        <w:spacing w:line="360" w:lineRule="auto"/>
        <w:rPr>
          <w:sz w:val="22"/>
          <w:szCs w:val="22"/>
        </w:rPr>
      </w:pPr>
    </w:p>
    <w:tbl>
      <w:tblPr>
        <w:tblW w:w="469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57" w:type="dxa"/>
          <w:right w:w="57" w:type="dxa"/>
        </w:tblCellMar>
        <w:tblLook w:val="01E0" w:firstRow="1" w:lastRow="1" w:firstColumn="1" w:lastColumn="1" w:noHBand="0" w:noVBand="0"/>
      </w:tblPr>
      <w:tblGrid>
        <w:gridCol w:w="3332"/>
        <w:gridCol w:w="2541"/>
        <w:gridCol w:w="3104"/>
        <w:gridCol w:w="1936"/>
      </w:tblGrid>
      <w:tr w:rsidR="00D30BB5" w:rsidRPr="00D30BB5" w14:paraId="4F4315B0"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7C5E26CD"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Name</w:t>
            </w:r>
          </w:p>
        </w:tc>
        <w:tc>
          <w:tcPr>
            <w:tcW w:w="1164" w:type="pct"/>
            <w:tcBorders>
              <w:top w:val="dotted" w:sz="4" w:space="0" w:color="auto"/>
              <w:left w:val="dotted" w:sz="4" w:space="0" w:color="auto"/>
              <w:bottom w:val="dotted" w:sz="4" w:space="0" w:color="auto"/>
              <w:right w:val="dotted" w:sz="4" w:space="0" w:color="auto"/>
            </w:tcBorders>
          </w:tcPr>
          <w:p w14:paraId="4303718C"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Department / Process</w:t>
            </w:r>
          </w:p>
        </w:tc>
        <w:tc>
          <w:tcPr>
            <w:tcW w:w="1422" w:type="pct"/>
            <w:tcBorders>
              <w:top w:val="dotted" w:sz="4" w:space="0" w:color="auto"/>
              <w:left w:val="dotted" w:sz="4" w:space="0" w:color="auto"/>
              <w:bottom w:val="dotted" w:sz="4" w:space="0" w:color="auto"/>
              <w:right w:val="dotted" w:sz="4" w:space="0" w:color="auto"/>
            </w:tcBorders>
          </w:tcPr>
          <w:p w14:paraId="7627D110"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Designation</w:t>
            </w:r>
          </w:p>
        </w:tc>
        <w:tc>
          <w:tcPr>
            <w:tcW w:w="887" w:type="pct"/>
            <w:tcBorders>
              <w:top w:val="dotted" w:sz="4" w:space="0" w:color="auto"/>
              <w:left w:val="dotted" w:sz="4" w:space="0" w:color="auto"/>
              <w:bottom w:val="dotted" w:sz="4" w:space="0" w:color="auto"/>
              <w:right w:val="dotted" w:sz="4" w:space="0" w:color="auto"/>
            </w:tcBorders>
          </w:tcPr>
          <w:p w14:paraId="708C3E68" w14:textId="77777777" w:rsidR="00D30BB5" w:rsidRPr="00D30BB5" w:rsidRDefault="00D30BB5" w:rsidP="00D30BB5">
            <w:pPr>
              <w:spacing w:line="360" w:lineRule="auto"/>
              <w:jc w:val="center"/>
              <w:rPr>
                <w:rFonts w:ascii="Calibri" w:hAnsi="Calibri"/>
                <w:sz w:val="22"/>
                <w:szCs w:val="22"/>
              </w:rPr>
            </w:pPr>
            <w:r w:rsidRPr="00D30BB5">
              <w:rPr>
                <w:rFonts w:ascii="Calibri" w:hAnsi="Calibri"/>
                <w:sz w:val="22"/>
                <w:szCs w:val="22"/>
              </w:rPr>
              <w:t>Sign</w:t>
            </w:r>
          </w:p>
        </w:tc>
      </w:tr>
      <w:tr w:rsidR="00D30BB5" w:rsidRPr="00D30BB5" w14:paraId="4D64D087"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5BA3EF28"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3B1AB2CA"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0A49C062"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4A6630A4"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1B5C913C"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2FA0B9CA"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44043FB1"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720C43D0"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5B926C96"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F9D2293"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493C5D00"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2BC8974D"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496137B1"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31A26F86"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E7E38A5"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0A443267"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754E5A74"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59F10774"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0EB7DBF7"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708A9201"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0B4FE856"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1390EF48"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3A384DEF"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1D12AD2E" w14:textId="77777777" w:rsidR="00D30BB5" w:rsidRPr="00D30BB5" w:rsidRDefault="00D30BB5" w:rsidP="00D30BB5">
            <w:pPr>
              <w:spacing w:line="360" w:lineRule="auto"/>
              <w:jc w:val="center"/>
              <w:rPr>
                <w:rFonts w:ascii="Calibri" w:hAnsi="Calibri"/>
                <w:sz w:val="22"/>
                <w:szCs w:val="22"/>
                <w:highlight w:val="yellow"/>
              </w:rPr>
            </w:pPr>
          </w:p>
        </w:tc>
      </w:tr>
      <w:tr w:rsidR="00D30BB5" w:rsidRPr="00D30BB5" w14:paraId="36423735" w14:textId="77777777" w:rsidTr="00D30BB5">
        <w:trPr>
          <w:trHeight w:val="80"/>
        </w:trPr>
        <w:tc>
          <w:tcPr>
            <w:tcW w:w="1527" w:type="pct"/>
            <w:tcBorders>
              <w:top w:val="dotted" w:sz="4" w:space="0" w:color="auto"/>
              <w:left w:val="dotted" w:sz="4" w:space="0" w:color="auto"/>
              <w:bottom w:val="dotted" w:sz="4" w:space="0" w:color="auto"/>
              <w:right w:val="dotted" w:sz="4" w:space="0" w:color="auto"/>
            </w:tcBorders>
          </w:tcPr>
          <w:p w14:paraId="0F101778" w14:textId="77777777" w:rsidR="00D30BB5" w:rsidRPr="00D30BB5" w:rsidRDefault="00D30BB5" w:rsidP="00D30BB5">
            <w:pPr>
              <w:spacing w:line="360" w:lineRule="auto"/>
              <w:jc w:val="center"/>
              <w:rPr>
                <w:rFonts w:ascii="Calibri" w:hAnsi="Calibri"/>
                <w:sz w:val="22"/>
                <w:szCs w:val="22"/>
                <w:highlight w:val="yellow"/>
              </w:rPr>
            </w:pPr>
          </w:p>
        </w:tc>
        <w:tc>
          <w:tcPr>
            <w:tcW w:w="1164" w:type="pct"/>
            <w:tcBorders>
              <w:top w:val="dotted" w:sz="4" w:space="0" w:color="auto"/>
              <w:left w:val="dotted" w:sz="4" w:space="0" w:color="auto"/>
              <w:bottom w:val="dotted" w:sz="4" w:space="0" w:color="auto"/>
              <w:right w:val="dotted" w:sz="4" w:space="0" w:color="auto"/>
            </w:tcBorders>
          </w:tcPr>
          <w:p w14:paraId="776107AB" w14:textId="77777777" w:rsidR="00D30BB5" w:rsidRPr="00D30BB5" w:rsidRDefault="00D30BB5" w:rsidP="00D30BB5">
            <w:pPr>
              <w:spacing w:line="360" w:lineRule="auto"/>
              <w:jc w:val="center"/>
              <w:rPr>
                <w:rFonts w:ascii="Calibri" w:hAnsi="Calibri"/>
                <w:sz w:val="22"/>
                <w:szCs w:val="22"/>
                <w:highlight w:val="yellow"/>
              </w:rPr>
            </w:pPr>
          </w:p>
        </w:tc>
        <w:tc>
          <w:tcPr>
            <w:tcW w:w="1422" w:type="pct"/>
            <w:tcBorders>
              <w:top w:val="dotted" w:sz="4" w:space="0" w:color="auto"/>
              <w:left w:val="dotted" w:sz="4" w:space="0" w:color="auto"/>
              <w:bottom w:val="dotted" w:sz="4" w:space="0" w:color="auto"/>
              <w:right w:val="dotted" w:sz="4" w:space="0" w:color="auto"/>
            </w:tcBorders>
          </w:tcPr>
          <w:p w14:paraId="60702A59" w14:textId="77777777" w:rsidR="00D30BB5" w:rsidRPr="00D30BB5" w:rsidRDefault="00D30BB5" w:rsidP="00D30BB5">
            <w:pPr>
              <w:spacing w:line="360" w:lineRule="auto"/>
              <w:jc w:val="center"/>
              <w:rPr>
                <w:rFonts w:ascii="Calibri" w:hAnsi="Calibri"/>
                <w:sz w:val="22"/>
                <w:szCs w:val="22"/>
                <w:highlight w:val="yellow"/>
              </w:rPr>
            </w:pPr>
          </w:p>
        </w:tc>
        <w:tc>
          <w:tcPr>
            <w:tcW w:w="887" w:type="pct"/>
            <w:tcBorders>
              <w:top w:val="dotted" w:sz="4" w:space="0" w:color="auto"/>
              <w:left w:val="dotted" w:sz="4" w:space="0" w:color="auto"/>
              <w:bottom w:val="dotted" w:sz="4" w:space="0" w:color="auto"/>
              <w:right w:val="dotted" w:sz="4" w:space="0" w:color="auto"/>
            </w:tcBorders>
          </w:tcPr>
          <w:p w14:paraId="4A1582A8" w14:textId="77777777" w:rsidR="00D30BB5" w:rsidRPr="00D30BB5" w:rsidRDefault="00D30BB5" w:rsidP="00D30BB5">
            <w:pPr>
              <w:spacing w:line="360" w:lineRule="auto"/>
              <w:jc w:val="center"/>
              <w:rPr>
                <w:rFonts w:ascii="Calibri" w:hAnsi="Calibri"/>
                <w:sz w:val="22"/>
                <w:szCs w:val="22"/>
                <w:highlight w:val="yellow"/>
              </w:rPr>
            </w:pPr>
          </w:p>
        </w:tc>
      </w:tr>
    </w:tbl>
    <w:p w14:paraId="254CAD5E" w14:textId="77777777" w:rsidR="00D30BB5" w:rsidRPr="00D30BB5" w:rsidRDefault="00D30BB5" w:rsidP="00D30BB5">
      <w:pPr>
        <w:spacing w:line="360" w:lineRule="auto"/>
        <w:rPr>
          <w:rFonts w:ascii="Calibri" w:hAnsi="Calibri"/>
          <w:sz w:val="22"/>
          <w:szCs w:val="22"/>
        </w:rPr>
      </w:pPr>
    </w:p>
    <w:p w14:paraId="09A3C312" w14:textId="77777777" w:rsidR="00D30BB5" w:rsidRPr="00D30BB5" w:rsidRDefault="00D30BB5" w:rsidP="00D30BB5">
      <w:pPr>
        <w:tabs>
          <w:tab w:val="left" w:pos="4503"/>
        </w:tabs>
        <w:spacing w:line="360" w:lineRule="auto"/>
        <w:rPr>
          <w:rFonts w:ascii="Calibri" w:hAnsi="Calibri"/>
          <w:sz w:val="22"/>
          <w:szCs w:val="22"/>
        </w:rPr>
      </w:pPr>
      <w:r w:rsidRPr="00D30BB5">
        <w:rPr>
          <w:rFonts w:ascii="Calibri" w:hAnsi="Calibri"/>
          <w:sz w:val="22"/>
          <w:szCs w:val="22"/>
        </w:rPr>
        <w:tab/>
      </w:r>
    </w:p>
    <w:p w14:paraId="6A7F4DCC" w14:textId="77777777" w:rsidR="006B6A4F" w:rsidRPr="00D30BB5" w:rsidRDefault="006B6A4F" w:rsidP="00D30BB5">
      <w:pPr>
        <w:spacing w:line="360" w:lineRule="auto"/>
        <w:rPr>
          <w:sz w:val="22"/>
          <w:szCs w:val="22"/>
        </w:rPr>
      </w:pPr>
    </w:p>
    <w:sectPr w:rsidR="006B6A4F" w:rsidRPr="00D30BB5">
      <w:headerReference w:type="default" r:id="rId7"/>
      <w:pgSz w:w="12240" w:h="15840" w:code="1"/>
      <w:pgMar w:top="360" w:right="360" w:bottom="720" w:left="36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FEFC" w14:textId="77777777" w:rsidR="007A404A" w:rsidRDefault="007A404A">
      <w:r>
        <w:separator/>
      </w:r>
    </w:p>
  </w:endnote>
  <w:endnote w:type="continuationSeparator" w:id="0">
    <w:p w14:paraId="5E8F26DC" w14:textId="77777777" w:rsidR="007A404A" w:rsidRDefault="007A4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05FF" w14:textId="77777777" w:rsidR="007A404A" w:rsidRDefault="007A404A">
      <w:r>
        <w:separator/>
      </w:r>
    </w:p>
  </w:footnote>
  <w:footnote w:type="continuationSeparator" w:id="0">
    <w:p w14:paraId="2AE48B2F" w14:textId="77777777" w:rsidR="007A404A" w:rsidRDefault="007A4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05" w:type="dxa"/>
      <w:tblInd w:w="2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694"/>
      <w:gridCol w:w="3121"/>
      <w:gridCol w:w="2865"/>
      <w:gridCol w:w="2525"/>
    </w:tblGrid>
    <w:tr w:rsidR="001936B3" w14:paraId="283CD800" w14:textId="77777777" w:rsidTr="001936B3">
      <w:trPr>
        <w:cantSplit/>
        <w:trHeight w:val="673"/>
      </w:trPr>
      <w:tc>
        <w:tcPr>
          <w:tcW w:w="11205" w:type="dxa"/>
          <w:gridSpan w:val="4"/>
          <w:tcBorders>
            <w:top w:val="single" w:sz="12" w:space="0" w:color="000000"/>
            <w:left w:val="single" w:sz="12" w:space="0" w:color="000000"/>
            <w:bottom w:val="single" w:sz="6" w:space="0" w:color="000000"/>
            <w:right w:val="single" w:sz="12" w:space="0" w:color="000000"/>
          </w:tcBorders>
          <w:vAlign w:val="center"/>
          <w:hideMark/>
        </w:tcPr>
        <w:p w14:paraId="350BFEDB" w14:textId="77777777" w:rsidR="001936B3" w:rsidRDefault="001936B3" w:rsidP="001936B3">
          <w:pPr>
            <w:tabs>
              <w:tab w:val="left" w:pos="882"/>
              <w:tab w:val="left" w:pos="1152"/>
            </w:tabs>
            <w:spacing w:before="60" w:after="60"/>
            <w:ind w:left="-122"/>
            <w:jc w:val="center"/>
            <w:rPr>
              <w:rFonts w:ascii="Calibri" w:hAnsi="Calibri" w:cs="Calibri"/>
              <w:b/>
              <w:sz w:val="24"/>
            </w:rPr>
          </w:pPr>
          <w:r>
            <w:rPr>
              <w:rFonts w:ascii="Calibri" w:hAnsi="Calibri" w:cs="Calibri"/>
              <w:b/>
              <w:sz w:val="36"/>
            </w:rPr>
            <w:t>GUJARAT PRINT PACK PUBLICATION PRIVATE LIMITED</w:t>
          </w:r>
        </w:p>
      </w:tc>
    </w:tr>
    <w:tr w:rsidR="001936B3" w14:paraId="7DC22B06" w14:textId="77777777" w:rsidTr="001936B3">
      <w:trPr>
        <w:cantSplit/>
        <w:trHeight w:val="673"/>
      </w:trPr>
      <w:tc>
        <w:tcPr>
          <w:tcW w:w="11205" w:type="dxa"/>
          <w:gridSpan w:val="4"/>
          <w:tcBorders>
            <w:top w:val="single" w:sz="12" w:space="0" w:color="000000"/>
            <w:left w:val="single" w:sz="12" w:space="0" w:color="000000"/>
            <w:bottom w:val="single" w:sz="6" w:space="0" w:color="000000"/>
            <w:right w:val="single" w:sz="12" w:space="0" w:color="000000"/>
          </w:tcBorders>
          <w:vAlign w:val="center"/>
          <w:hideMark/>
        </w:tcPr>
        <w:p w14:paraId="41373391" w14:textId="77777777" w:rsidR="001936B3" w:rsidRDefault="00D30BB5" w:rsidP="001936B3">
          <w:pPr>
            <w:tabs>
              <w:tab w:val="left" w:pos="882"/>
              <w:tab w:val="left" w:pos="1152"/>
            </w:tabs>
            <w:spacing w:before="60" w:after="60"/>
            <w:ind w:left="-122"/>
            <w:jc w:val="center"/>
            <w:rPr>
              <w:rFonts w:ascii="Calibri" w:hAnsi="Calibri" w:cs="Calibri"/>
              <w:b/>
              <w:sz w:val="24"/>
              <w:u w:val="single"/>
            </w:rPr>
          </w:pPr>
          <w:r>
            <w:rPr>
              <w:rFonts w:ascii="Calibri" w:hAnsi="Calibri"/>
              <w:b/>
              <w:sz w:val="24"/>
              <w:szCs w:val="24"/>
              <w:u w:val="single"/>
            </w:rPr>
            <w:t>MONTHLY PRP CHECK LIST (GMP INSPECTION RECORD)</w:t>
          </w:r>
          <w:r w:rsidR="001936B3">
            <w:rPr>
              <w:rFonts w:ascii="Calibri" w:hAnsi="Calibri" w:cs="Calibri"/>
              <w:b/>
              <w:sz w:val="28"/>
              <w:u w:val="single"/>
            </w:rPr>
            <w:t xml:space="preserve"> </w:t>
          </w:r>
        </w:p>
      </w:tc>
    </w:tr>
    <w:tr w:rsidR="001936B3" w14:paraId="1BF8C81F" w14:textId="77777777" w:rsidTr="001936B3">
      <w:trPr>
        <w:cantSplit/>
        <w:trHeight w:val="400"/>
      </w:trPr>
      <w:tc>
        <w:tcPr>
          <w:tcW w:w="2694" w:type="dxa"/>
          <w:tcBorders>
            <w:top w:val="single" w:sz="6" w:space="0" w:color="000000"/>
            <w:left w:val="single" w:sz="12" w:space="0" w:color="000000"/>
            <w:bottom w:val="single" w:sz="12" w:space="0" w:color="000000"/>
            <w:right w:val="single" w:sz="6" w:space="0" w:color="000000"/>
          </w:tcBorders>
          <w:vAlign w:val="center"/>
          <w:hideMark/>
        </w:tcPr>
        <w:p w14:paraId="1CF96DDB" w14:textId="77777777" w:rsidR="001936B3" w:rsidRDefault="001936B3" w:rsidP="001936B3">
          <w:pPr>
            <w:tabs>
              <w:tab w:val="left" w:pos="882"/>
              <w:tab w:val="left" w:pos="1152"/>
            </w:tabs>
            <w:spacing w:before="60" w:after="60"/>
            <w:ind w:left="-14"/>
            <w:rPr>
              <w:rFonts w:ascii="Calibri" w:hAnsi="Calibri" w:cs="Calibri"/>
            </w:rPr>
          </w:pPr>
          <w:r>
            <w:rPr>
              <w:rFonts w:ascii="Calibri" w:hAnsi="Calibri" w:cs="Calibri"/>
            </w:rPr>
            <w:t>Format No.: F/HR/19</w:t>
          </w:r>
        </w:p>
      </w:tc>
      <w:tc>
        <w:tcPr>
          <w:tcW w:w="3121" w:type="dxa"/>
          <w:tcBorders>
            <w:top w:val="single" w:sz="6" w:space="0" w:color="000000"/>
            <w:left w:val="single" w:sz="6" w:space="0" w:color="000000"/>
            <w:bottom w:val="single" w:sz="12" w:space="0" w:color="000000"/>
            <w:right w:val="single" w:sz="6" w:space="0" w:color="000000"/>
          </w:tcBorders>
          <w:vAlign w:val="center"/>
          <w:hideMark/>
        </w:tcPr>
        <w:p w14:paraId="27F83AF5" w14:textId="77777777" w:rsidR="001936B3" w:rsidRDefault="001936B3" w:rsidP="001936B3">
          <w:pPr>
            <w:tabs>
              <w:tab w:val="left" w:pos="882"/>
              <w:tab w:val="left" w:pos="1152"/>
            </w:tabs>
            <w:spacing w:before="60" w:after="60"/>
            <w:ind w:left="-14"/>
            <w:jc w:val="center"/>
            <w:rPr>
              <w:rFonts w:ascii="Calibri" w:hAnsi="Calibri" w:cs="Calibri"/>
            </w:rPr>
          </w:pPr>
          <w:r>
            <w:rPr>
              <w:rFonts w:ascii="Calibri" w:hAnsi="Calibri" w:cs="Calibri"/>
            </w:rPr>
            <w:t>Rev No: 00</w:t>
          </w:r>
        </w:p>
      </w:tc>
      <w:tc>
        <w:tcPr>
          <w:tcW w:w="2865" w:type="dxa"/>
          <w:tcBorders>
            <w:top w:val="single" w:sz="6" w:space="0" w:color="000000"/>
            <w:left w:val="single" w:sz="6" w:space="0" w:color="000000"/>
            <w:bottom w:val="single" w:sz="12" w:space="0" w:color="000000"/>
            <w:right w:val="single" w:sz="6" w:space="0" w:color="000000"/>
          </w:tcBorders>
          <w:hideMark/>
        </w:tcPr>
        <w:p w14:paraId="78FA9F05" w14:textId="77777777" w:rsidR="001936B3" w:rsidRDefault="001936B3" w:rsidP="001936B3">
          <w:pPr>
            <w:tabs>
              <w:tab w:val="left" w:pos="882"/>
              <w:tab w:val="left" w:pos="1152"/>
            </w:tabs>
            <w:spacing w:before="60" w:after="60"/>
            <w:ind w:left="-14"/>
            <w:jc w:val="center"/>
            <w:rPr>
              <w:rFonts w:ascii="Calibri" w:hAnsi="Calibri" w:cs="Calibri"/>
            </w:rPr>
          </w:pPr>
          <w:r>
            <w:rPr>
              <w:rFonts w:ascii="Calibri" w:hAnsi="Calibri" w:cs="Calibri"/>
            </w:rPr>
            <w:t>Date: 01.12.2021</w:t>
          </w:r>
        </w:p>
      </w:tc>
      <w:tc>
        <w:tcPr>
          <w:tcW w:w="2525" w:type="dxa"/>
          <w:tcBorders>
            <w:top w:val="single" w:sz="6" w:space="0" w:color="000000"/>
            <w:left w:val="single" w:sz="6" w:space="0" w:color="000000"/>
            <w:bottom w:val="single" w:sz="12" w:space="0" w:color="000000"/>
            <w:right w:val="single" w:sz="12" w:space="0" w:color="000000"/>
          </w:tcBorders>
          <w:hideMark/>
        </w:tcPr>
        <w:p w14:paraId="41B370BD" w14:textId="77777777" w:rsidR="001936B3" w:rsidRDefault="001936B3" w:rsidP="001936B3">
          <w:pPr>
            <w:tabs>
              <w:tab w:val="left" w:pos="882"/>
              <w:tab w:val="left" w:pos="1152"/>
            </w:tabs>
            <w:spacing w:before="60" w:after="60"/>
            <w:ind w:left="-14"/>
            <w:jc w:val="center"/>
            <w:rPr>
              <w:rFonts w:ascii="Calibri" w:hAnsi="Calibri" w:cs="Calibri"/>
            </w:rPr>
          </w:pPr>
          <w:r>
            <w:rPr>
              <w:rFonts w:ascii="Calibri" w:hAnsi="Calibri" w:cs="Calibri"/>
            </w:rPr>
            <w:t xml:space="preserve">Page No.: </w:t>
          </w:r>
          <w:r>
            <w:rPr>
              <w:rStyle w:val="PageNumber"/>
              <w:rFonts w:ascii="Calibri" w:hAnsi="Calibri" w:cs="Calibri"/>
            </w:rPr>
            <w:fldChar w:fldCharType="begin"/>
          </w:r>
          <w:r>
            <w:rPr>
              <w:rStyle w:val="PageNumber"/>
              <w:rFonts w:ascii="Calibri" w:hAnsi="Calibri" w:cs="Calibri"/>
            </w:rPr>
            <w:instrText xml:space="preserve"> PAGE </w:instrText>
          </w:r>
          <w:r>
            <w:rPr>
              <w:rStyle w:val="PageNumber"/>
              <w:rFonts w:ascii="Calibri" w:hAnsi="Calibri" w:cs="Calibri"/>
            </w:rPr>
            <w:fldChar w:fldCharType="separate"/>
          </w:r>
          <w:r>
            <w:rPr>
              <w:rStyle w:val="PageNumber"/>
              <w:rFonts w:ascii="Calibri" w:hAnsi="Calibri" w:cs="Calibri"/>
            </w:rPr>
            <w:t>1</w:t>
          </w:r>
          <w:r>
            <w:rPr>
              <w:rStyle w:val="PageNumber"/>
              <w:rFonts w:ascii="Calibri" w:hAnsi="Calibri" w:cs="Calibri"/>
            </w:rPr>
            <w:fldChar w:fldCharType="end"/>
          </w:r>
          <w:r>
            <w:rPr>
              <w:rFonts w:ascii="Calibri" w:hAnsi="Calibri" w:cs="Calibri"/>
            </w:rPr>
            <w:t xml:space="preserve"> Of </w:t>
          </w:r>
          <w:r>
            <w:rPr>
              <w:rStyle w:val="PageNumber"/>
              <w:rFonts w:ascii="Calibri" w:hAnsi="Calibri" w:cs="Calibri"/>
            </w:rPr>
            <w:fldChar w:fldCharType="begin"/>
          </w:r>
          <w:r>
            <w:rPr>
              <w:rStyle w:val="PageNumber"/>
              <w:rFonts w:ascii="Calibri" w:hAnsi="Calibri" w:cs="Calibri"/>
            </w:rPr>
            <w:instrText xml:space="preserve"> NUMPAGES </w:instrText>
          </w:r>
          <w:r>
            <w:rPr>
              <w:rStyle w:val="PageNumber"/>
              <w:rFonts w:ascii="Calibri" w:hAnsi="Calibri" w:cs="Calibri"/>
            </w:rPr>
            <w:fldChar w:fldCharType="separate"/>
          </w:r>
          <w:r>
            <w:rPr>
              <w:rStyle w:val="PageNumber"/>
              <w:rFonts w:ascii="Calibri" w:hAnsi="Calibri" w:cs="Calibri"/>
            </w:rPr>
            <w:t>2</w:t>
          </w:r>
          <w:r>
            <w:rPr>
              <w:rStyle w:val="PageNumber"/>
              <w:rFonts w:ascii="Calibri" w:hAnsi="Calibri" w:cs="Calibri"/>
            </w:rPr>
            <w:fldChar w:fldCharType="end"/>
          </w:r>
        </w:p>
      </w:tc>
    </w:tr>
  </w:tbl>
  <w:p w14:paraId="32220F5A" w14:textId="77777777" w:rsidR="001936B3" w:rsidRDefault="001936B3" w:rsidP="00D30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2CED9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83604"/>
    <w:multiLevelType w:val="hybridMultilevel"/>
    <w:tmpl w:val="F8C2C538"/>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53618B"/>
    <w:multiLevelType w:val="hybridMultilevel"/>
    <w:tmpl w:val="09741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CA3796"/>
    <w:multiLevelType w:val="hybridMultilevel"/>
    <w:tmpl w:val="7140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CF6936"/>
    <w:multiLevelType w:val="hybridMultilevel"/>
    <w:tmpl w:val="05BC8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B7658"/>
    <w:multiLevelType w:val="hybridMultilevel"/>
    <w:tmpl w:val="B72A4802"/>
    <w:lvl w:ilvl="0" w:tplc="60120A56">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20098D"/>
    <w:multiLevelType w:val="singleLevel"/>
    <w:tmpl w:val="3B36EAD6"/>
    <w:lvl w:ilvl="0">
      <w:numFmt w:val="bullet"/>
      <w:lvlText w:val=""/>
      <w:lvlJc w:val="left"/>
      <w:pPr>
        <w:tabs>
          <w:tab w:val="num" w:pos="360"/>
        </w:tabs>
        <w:ind w:left="72" w:hanging="72"/>
      </w:pPr>
      <w:rPr>
        <w:rFonts w:ascii="Symbol" w:hAnsi="Symbol" w:hint="default"/>
      </w:rPr>
    </w:lvl>
  </w:abstractNum>
  <w:abstractNum w:abstractNumId="7" w15:restartNumberingAfterBreak="0">
    <w:nsid w:val="0EA33FF0"/>
    <w:multiLevelType w:val="singleLevel"/>
    <w:tmpl w:val="3B36EAD6"/>
    <w:lvl w:ilvl="0">
      <w:numFmt w:val="bullet"/>
      <w:lvlText w:val=""/>
      <w:lvlJc w:val="left"/>
      <w:pPr>
        <w:tabs>
          <w:tab w:val="num" w:pos="360"/>
        </w:tabs>
        <w:ind w:left="72" w:hanging="72"/>
      </w:pPr>
      <w:rPr>
        <w:rFonts w:ascii="Symbol" w:hAnsi="Symbol" w:hint="default"/>
      </w:rPr>
    </w:lvl>
  </w:abstractNum>
  <w:abstractNum w:abstractNumId="8" w15:restartNumberingAfterBreak="0">
    <w:nsid w:val="11B15F2A"/>
    <w:multiLevelType w:val="hybridMultilevel"/>
    <w:tmpl w:val="52A8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E277C"/>
    <w:multiLevelType w:val="hybridMultilevel"/>
    <w:tmpl w:val="9472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060A3B"/>
    <w:multiLevelType w:val="hybridMultilevel"/>
    <w:tmpl w:val="77A20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D2199"/>
    <w:multiLevelType w:val="hybridMultilevel"/>
    <w:tmpl w:val="7DF20C7C"/>
    <w:lvl w:ilvl="0" w:tplc="D3CCF5E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 w15:restartNumberingAfterBreak="0">
    <w:nsid w:val="187A4485"/>
    <w:multiLevelType w:val="singleLevel"/>
    <w:tmpl w:val="3B36EAD6"/>
    <w:lvl w:ilvl="0">
      <w:numFmt w:val="bullet"/>
      <w:lvlText w:val=""/>
      <w:lvlJc w:val="left"/>
      <w:pPr>
        <w:tabs>
          <w:tab w:val="num" w:pos="360"/>
        </w:tabs>
        <w:ind w:left="72" w:hanging="72"/>
      </w:pPr>
      <w:rPr>
        <w:rFonts w:ascii="Symbol" w:hAnsi="Symbol" w:hint="default"/>
      </w:rPr>
    </w:lvl>
  </w:abstractNum>
  <w:abstractNum w:abstractNumId="13" w15:restartNumberingAfterBreak="0">
    <w:nsid w:val="21945F53"/>
    <w:multiLevelType w:val="hybridMultilevel"/>
    <w:tmpl w:val="7E3A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71798"/>
    <w:multiLevelType w:val="hybridMultilevel"/>
    <w:tmpl w:val="2AF68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412610"/>
    <w:multiLevelType w:val="hybridMultilevel"/>
    <w:tmpl w:val="F9E20A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6D625BD"/>
    <w:multiLevelType w:val="multilevel"/>
    <w:tmpl w:val="6B8A027E"/>
    <w:lvl w:ilvl="0">
      <w:start w:val="1"/>
      <w:numFmt w:val="decimalZero"/>
      <w:lvlText w:val="%1."/>
      <w:lvlJc w:val="left"/>
      <w:pPr>
        <w:tabs>
          <w:tab w:val="num" w:pos="648"/>
        </w:tabs>
        <w:ind w:left="648" w:hanging="648"/>
      </w:pPr>
      <w:rPr>
        <w:rFonts w:ascii="Times New Roman" w:hAnsi="Times New Roman" w:hint="default"/>
        <w:b/>
        <w:i w:val="0"/>
        <w:sz w:val="24"/>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512"/>
        </w:tabs>
        <w:ind w:left="1512" w:hanging="432"/>
      </w:pPr>
      <w:rPr>
        <w:rFonts w:ascii="Arial" w:hAnsi="Arial" w:hint="default"/>
        <w:sz w:val="24"/>
      </w:rPr>
    </w:lvl>
    <w:lvl w:ilvl="3">
      <w:start w:val="1"/>
      <w:numFmt w:val="bullet"/>
      <w:lvlText w:val=""/>
      <w:lvlJc w:val="left"/>
      <w:pPr>
        <w:tabs>
          <w:tab w:val="num" w:pos="1872"/>
        </w:tabs>
        <w:ind w:left="1872" w:hanging="360"/>
      </w:pPr>
      <w:rPr>
        <w:rFonts w:ascii="Symbol" w:hAnsi="Symbol" w:hint="default"/>
      </w:rPr>
    </w:lvl>
    <w:lvl w:ilvl="4">
      <w:start w:val="1"/>
      <w:numFmt w:val="bullet"/>
      <w:lvlText w:val=""/>
      <w:lvlJc w:val="left"/>
      <w:pPr>
        <w:tabs>
          <w:tab w:val="num" w:pos="2376"/>
        </w:tabs>
        <w:ind w:left="2376" w:hanging="360"/>
      </w:pPr>
      <w:rPr>
        <w:rFonts w:ascii="Wingdings" w:hAnsi="Wingdings" w:hint="default"/>
      </w:rPr>
    </w:lvl>
    <w:lvl w:ilvl="5">
      <w:start w:val="1"/>
      <w:numFmt w:val="bullet"/>
      <w:lvlText w:val="·"/>
      <w:lvlJc w:val="left"/>
      <w:pPr>
        <w:tabs>
          <w:tab w:val="num" w:pos="2880"/>
        </w:tabs>
        <w:ind w:left="2880" w:hanging="504"/>
      </w:pPr>
      <w:rPr>
        <w:rFonts w:ascii="Times New Roman" w:hAnsi="Times New Roman" w:hint="default"/>
      </w:r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37FE3AE3"/>
    <w:multiLevelType w:val="singleLevel"/>
    <w:tmpl w:val="A34E6C44"/>
    <w:lvl w:ilvl="0">
      <w:start w:val="2"/>
      <w:numFmt w:val="bullet"/>
      <w:lvlText w:val=""/>
      <w:lvlJc w:val="left"/>
      <w:pPr>
        <w:tabs>
          <w:tab w:val="num" w:pos="360"/>
        </w:tabs>
        <w:ind w:left="360" w:hanging="360"/>
      </w:pPr>
      <w:rPr>
        <w:rFonts w:ascii="Symbol" w:hAnsi="Symbol" w:hint="default"/>
      </w:rPr>
    </w:lvl>
  </w:abstractNum>
  <w:abstractNum w:abstractNumId="18" w15:restartNumberingAfterBreak="0">
    <w:nsid w:val="39193F28"/>
    <w:multiLevelType w:val="singleLevel"/>
    <w:tmpl w:val="20A483A2"/>
    <w:lvl w:ilvl="0">
      <w:start w:val="2"/>
      <w:numFmt w:val="bullet"/>
      <w:lvlText w:val=""/>
      <w:lvlJc w:val="left"/>
      <w:pPr>
        <w:tabs>
          <w:tab w:val="num" w:pos="360"/>
        </w:tabs>
        <w:ind w:left="360" w:hanging="360"/>
      </w:pPr>
      <w:rPr>
        <w:rFonts w:ascii="Symbol" w:hAnsi="Symbol" w:hint="default"/>
      </w:rPr>
    </w:lvl>
  </w:abstractNum>
  <w:abstractNum w:abstractNumId="19" w15:restartNumberingAfterBreak="0">
    <w:nsid w:val="398E373D"/>
    <w:multiLevelType w:val="multilevel"/>
    <w:tmpl w:val="D80863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504"/>
      </w:pPr>
      <w:rPr>
        <w:rFonts w:hint="default"/>
      </w:rPr>
    </w:lvl>
    <w:lvl w:ilvl="2">
      <w:start w:val="1"/>
      <w:numFmt w:val="decimal"/>
      <w:lvlText w:val="%1.%2.%3."/>
      <w:lvlJc w:val="left"/>
      <w:pPr>
        <w:tabs>
          <w:tab w:val="num" w:pos="1584"/>
        </w:tabs>
        <w:ind w:left="1584" w:hanging="720"/>
      </w:pPr>
      <w:rPr>
        <w:rFonts w:hint="default"/>
      </w:rPr>
    </w:lvl>
    <w:lvl w:ilvl="3">
      <w:start w:val="1"/>
      <w:numFmt w:val="decimal"/>
      <w:lvlText w:val="%1.%2.%3.%4."/>
      <w:lvlJc w:val="left"/>
      <w:pPr>
        <w:tabs>
          <w:tab w:val="num" w:pos="2520"/>
        </w:tabs>
        <w:ind w:left="2520" w:hanging="936"/>
      </w:pPr>
      <w:rPr>
        <w:rFonts w:hint="default"/>
      </w:rPr>
    </w:lvl>
    <w:lvl w:ilvl="4">
      <w:start w:val="1"/>
      <w:numFmt w:val="bullet"/>
      <w:lvlText w:val=""/>
      <w:lvlJc w:val="left"/>
      <w:pPr>
        <w:tabs>
          <w:tab w:val="num" w:pos="3672"/>
        </w:tabs>
        <w:ind w:left="3672" w:hanging="504"/>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A557E94"/>
    <w:multiLevelType w:val="hybridMultilevel"/>
    <w:tmpl w:val="A282D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D61BA"/>
    <w:multiLevelType w:val="hybridMultilevel"/>
    <w:tmpl w:val="CC9280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A93224"/>
    <w:multiLevelType w:val="hybridMultilevel"/>
    <w:tmpl w:val="78D4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2564EC"/>
    <w:multiLevelType w:val="hybridMultilevel"/>
    <w:tmpl w:val="B72A4802"/>
    <w:lvl w:ilvl="0" w:tplc="60120A56">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0F6A10"/>
    <w:multiLevelType w:val="hybridMultilevel"/>
    <w:tmpl w:val="B72A4802"/>
    <w:lvl w:ilvl="0" w:tplc="60120A56">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E581A"/>
    <w:multiLevelType w:val="hybridMultilevel"/>
    <w:tmpl w:val="CDCC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9954CF"/>
    <w:multiLevelType w:val="hybridMultilevel"/>
    <w:tmpl w:val="A9C80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3975"/>
    <w:multiLevelType w:val="hybridMultilevel"/>
    <w:tmpl w:val="3E5802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59155C"/>
    <w:multiLevelType w:val="singleLevel"/>
    <w:tmpl w:val="3B36EAD6"/>
    <w:lvl w:ilvl="0">
      <w:numFmt w:val="bullet"/>
      <w:lvlText w:val=""/>
      <w:lvlJc w:val="left"/>
      <w:pPr>
        <w:tabs>
          <w:tab w:val="num" w:pos="360"/>
        </w:tabs>
        <w:ind w:left="72" w:hanging="72"/>
      </w:pPr>
      <w:rPr>
        <w:rFonts w:ascii="Symbol" w:hAnsi="Symbol" w:hint="default"/>
      </w:rPr>
    </w:lvl>
  </w:abstractNum>
  <w:abstractNum w:abstractNumId="29" w15:restartNumberingAfterBreak="0">
    <w:nsid w:val="61751DFD"/>
    <w:multiLevelType w:val="hybridMultilevel"/>
    <w:tmpl w:val="74DEE288"/>
    <w:lvl w:ilvl="0" w:tplc="3B36EAD6">
      <w:numFmt w:val="bullet"/>
      <w:lvlText w:val=""/>
      <w:lvlJc w:val="left"/>
      <w:pPr>
        <w:tabs>
          <w:tab w:val="num" w:pos="360"/>
        </w:tabs>
        <w:ind w:left="72" w:hanging="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CD235F"/>
    <w:multiLevelType w:val="hybridMultilevel"/>
    <w:tmpl w:val="4C62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829311">
    <w:abstractNumId w:val="18"/>
  </w:num>
  <w:num w:numId="2" w16cid:durableId="2140031583">
    <w:abstractNumId w:val="17"/>
  </w:num>
  <w:num w:numId="3" w16cid:durableId="1511026132">
    <w:abstractNumId w:val="16"/>
  </w:num>
  <w:num w:numId="4" w16cid:durableId="642349161">
    <w:abstractNumId w:val="7"/>
  </w:num>
  <w:num w:numId="5" w16cid:durableId="589310190">
    <w:abstractNumId w:val="12"/>
  </w:num>
  <w:num w:numId="6" w16cid:durableId="2008095383">
    <w:abstractNumId w:val="28"/>
  </w:num>
  <w:num w:numId="7" w16cid:durableId="1182167166">
    <w:abstractNumId w:val="6"/>
  </w:num>
  <w:num w:numId="8" w16cid:durableId="1531261770">
    <w:abstractNumId w:val="29"/>
  </w:num>
  <w:num w:numId="9" w16cid:durableId="1451633411">
    <w:abstractNumId w:val="19"/>
  </w:num>
  <w:num w:numId="10" w16cid:durableId="1443454165">
    <w:abstractNumId w:val="15"/>
  </w:num>
  <w:num w:numId="11" w16cid:durableId="821392290">
    <w:abstractNumId w:val="3"/>
  </w:num>
  <w:num w:numId="12" w16cid:durableId="1651666578">
    <w:abstractNumId w:val="22"/>
  </w:num>
  <w:num w:numId="13" w16cid:durableId="555824401">
    <w:abstractNumId w:val="9"/>
  </w:num>
  <w:num w:numId="14" w16cid:durableId="159083670">
    <w:abstractNumId w:val="14"/>
  </w:num>
  <w:num w:numId="15" w16cid:durableId="2009400653">
    <w:abstractNumId w:val="2"/>
  </w:num>
  <w:num w:numId="16" w16cid:durableId="490487482">
    <w:abstractNumId w:val="0"/>
  </w:num>
  <w:num w:numId="17" w16cid:durableId="829297737">
    <w:abstractNumId w:val="10"/>
  </w:num>
  <w:num w:numId="18" w16cid:durableId="1579168352">
    <w:abstractNumId w:val="30"/>
  </w:num>
  <w:num w:numId="19" w16cid:durableId="1222060101">
    <w:abstractNumId w:val="8"/>
  </w:num>
  <w:num w:numId="20" w16cid:durableId="607005142">
    <w:abstractNumId w:val="25"/>
  </w:num>
  <w:num w:numId="21" w16cid:durableId="685986222">
    <w:abstractNumId w:val="20"/>
  </w:num>
  <w:num w:numId="22" w16cid:durableId="1024668400">
    <w:abstractNumId w:val="1"/>
  </w:num>
  <w:num w:numId="23" w16cid:durableId="1273391572">
    <w:abstractNumId w:val="13"/>
  </w:num>
  <w:num w:numId="24" w16cid:durableId="1216161542">
    <w:abstractNumId w:val="4"/>
  </w:num>
  <w:num w:numId="25" w16cid:durableId="1133790293">
    <w:abstractNumId w:val="5"/>
  </w:num>
  <w:num w:numId="26" w16cid:durableId="808866473">
    <w:abstractNumId w:val="24"/>
  </w:num>
  <w:num w:numId="27" w16cid:durableId="1853759979">
    <w:abstractNumId w:val="23"/>
  </w:num>
  <w:num w:numId="28" w16cid:durableId="1572420052">
    <w:abstractNumId w:val="11"/>
  </w:num>
  <w:num w:numId="29" w16cid:durableId="970287024">
    <w:abstractNumId w:val="27"/>
  </w:num>
  <w:num w:numId="30" w16cid:durableId="724333202">
    <w:abstractNumId w:val="21"/>
  </w:num>
  <w:num w:numId="31" w16cid:durableId="2384446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6A4F"/>
    <w:rsid w:val="00004D5A"/>
    <w:rsid w:val="00010EDF"/>
    <w:rsid w:val="00013E64"/>
    <w:rsid w:val="00020408"/>
    <w:rsid w:val="000358F9"/>
    <w:rsid w:val="00035A52"/>
    <w:rsid w:val="000415B2"/>
    <w:rsid w:val="0004550E"/>
    <w:rsid w:val="00047125"/>
    <w:rsid w:val="0005717C"/>
    <w:rsid w:val="00066B7B"/>
    <w:rsid w:val="00067CC8"/>
    <w:rsid w:val="000866DF"/>
    <w:rsid w:val="000A4865"/>
    <w:rsid w:val="000B2FDD"/>
    <w:rsid w:val="000B3220"/>
    <w:rsid w:val="000C5610"/>
    <w:rsid w:val="001065AB"/>
    <w:rsid w:val="00113A3C"/>
    <w:rsid w:val="00114D85"/>
    <w:rsid w:val="00120FBA"/>
    <w:rsid w:val="00122A40"/>
    <w:rsid w:val="0013654C"/>
    <w:rsid w:val="0014529D"/>
    <w:rsid w:val="00145878"/>
    <w:rsid w:val="00146998"/>
    <w:rsid w:val="0014759A"/>
    <w:rsid w:val="00150ACB"/>
    <w:rsid w:val="00152D5A"/>
    <w:rsid w:val="00154BE7"/>
    <w:rsid w:val="00174CF1"/>
    <w:rsid w:val="00181192"/>
    <w:rsid w:val="001824FF"/>
    <w:rsid w:val="001915B9"/>
    <w:rsid w:val="001936B3"/>
    <w:rsid w:val="001A3727"/>
    <w:rsid w:val="001B0C23"/>
    <w:rsid w:val="001B0EE8"/>
    <w:rsid w:val="001B2ED2"/>
    <w:rsid w:val="001B63A3"/>
    <w:rsid w:val="001C1691"/>
    <w:rsid w:val="001F2196"/>
    <w:rsid w:val="00206FCE"/>
    <w:rsid w:val="00210C80"/>
    <w:rsid w:val="0021718D"/>
    <w:rsid w:val="0022075D"/>
    <w:rsid w:val="00226A67"/>
    <w:rsid w:val="00252683"/>
    <w:rsid w:val="00273555"/>
    <w:rsid w:val="00282B4E"/>
    <w:rsid w:val="00283483"/>
    <w:rsid w:val="00293DE8"/>
    <w:rsid w:val="00296396"/>
    <w:rsid w:val="002A68A0"/>
    <w:rsid w:val="002C0AD2"/>
    <w:rsid w:val="002C37E3"/>
    <w:rsid w:val="002C5A5D"/>
    <w:rsid w:val="002D1061"/>
    <w:rsid w:val="002D6853"/>
    <w:rsid w:val="002F3A44"/>
    <w:rsid w:val="00303B2C"/>
    <w:rsid w:val="0030646B"/>
    <w:rsid w:val="00307177"/>
    <w:rsid w:val="00311B8B"/>
    <w:rsid w:val="003308D4"/>
    <w:rsid w:val="0034020D"/>
    <w:rsid w:val="0034069B"/>
    <w:rsid w:val="00353634"/>
    <w:rsid w:val="00356AB4"/>
    <w:rsid w:val="003643B4"/>
    <w:rsid w:val="0036446A"/>
    <w:rsid w:val="0036772D"/>
    <w:rsid w:val="0037014F"/>
    <w:rsid w:val="00371BE2"/>
    <w:rsid w:val="00377AB1"/>
    <w:rsid w:val="003861F4"/>
    <w:rsid w:val="00387ECC"/>
    <w:rsid w:val="003A2F58"/>
    <w:rsid w:val="003A345A"/>
    <w:rsid w:val="003A6286"/>
    <w:rsid w:val="003A730E"/>
    <w:rsid w:val="003B161C"/>
    <w:rsid w:val="003B43BC"/>
    <w:rsid w:val="003B7E01"/>
    <w:rsid w:val="003D41DB"/>
    <w:rsid w:val="003E5F71"/>
    <w:rsid w:val="003F29BC"/>
    <w:rsid w:val="003F7CCB"/>
    <w:rsid w:val="00401C42"/>
    <w:rsid w:val="00406155"/>
    <w:rsid w:val="00406BCE"/>
    <w:rsid w:val="004118B5"/>
    <w:rsid w:val="00414CA6"/>
    <w:rsid w:val="00416984"/>
    <w:rsid w:val="00421765"/>
    <w:rsid w:val="00424B96"/>
    <w:rsid w:val="00426795"/>
    <w:rsid w:val="004334A6"/>
    <w:rsid w:val="00441C55"/>
    <w:rsid w:val="00444EBE"/>
    <w:rsid w:val="0044525B"/>
    <w:rsid w:val="00445550"/>
    <w:rsid w:val="00454FCD"/>
    <w:rsid w:val="004755BB"/>
    <w:rsid w:val="00476285"/>
    <w:rsid w:val="00477CFA"/>
    <w:rsid w:val="00481853"/>
    <w:rsid w:val="00487AA8"/>
    <w:rsid w:val="00491AF7"/>
    <w:rsid w:val="00494672"/>
    <w:rsid w:val="00497025"/>
    <w:rsid w:val="004A11A5"/>
    <w:rsid w:val="004A182A"/>
    <w:rsid w:val="004B2DCE"/>
    <w:rsid w:val="004B32FC"/>
    <w:rsid w:val="004B6AEB"/>
    <w:rsid w:val="004C0075"/>
    <w:rsid w:val="004C0E90"/>
    <w:rsid w:val="004D096E"/>
    <w:rsid w:val="004D1770"/>
    <w:rsid w:val="004D4A94"/>
    <w:rsid w:val="004E12F9"/>
    <w:rsid w:val="004E3906"/>
    <w:rsid w:val="004F545D"/>
    <w:rsid w:val="00502DF6"/>
    <w:rsid w:val="00507AD9"/>
    <w:rsid w:val="0051053A"/>
    <w:rsid w:val="00515C99"/>
    <w:rsid w:val="00561510"/>
    <w:rsid w:val="00566E4E"/>
    <w:rsid w:val="00577513"/>
    <w:rsid w:val="00582DE3"/>
    <w:rsid w:val="00590A30"/>
    <w:rsid w:val="005A51FA"/>
    <w:rsid w:val="005A5558"/>
    <w:rsid w:val="005A5629"/>
    <w:rsid w:val="005B368B"/>
    <w:rsid w:val="005D2238"/>
    <w:rsid w:val="005D3DDB"/>
    <w:rsid w:val="005E4447"/>
    <w:rsid w:val="005E6F00"/>
    <w:rsid w:val="0060668B"/>
    <w:rsid w:val="00615882"/>
    <w:rsid w:val="00623370"/>
    <w:rsid w:val="00625FA1"/>
    <w:rsid w:val="00626A0C"/>
    <w:rsid w:val="00640667"/>
    <w:rsid w:val="00641685"/>
    <w:rsid w:val="00644FAC"/>
    <w:rsid w:val="00646116"/>
    <w:rsid w:val="00647310"/>
    <w:rsid w:val="00655A8C"/>
    <w:rsid w:val="006571A9"/>
    <w:rsid w:val="00661D72"/>
    <w:rsid w:val="00672FC9"/>
    <w:rsid w:val="0067379E"/>
    <w:rsid w:val="0068198E"/>
    <w:rsid w:val="006823B9"/>
    <w:rsid w:val="006A7727"/>
    <w:rsid w:val="006B1DFE"/>
    <w:rsid w:val="006B30B0"/>
    <w:rsid w:val="006B6A4F"/>
    <w:rsid w:val="006C0193"/>
    <w:rsid w:val="006C1B63"/>
    <w:rsid w:val="006D4245"/>
    <w:rsid w:val="006D5C2D"/>
    <w:rsid w:val="006E06A6"/>
    <w:rsid w:val="006E5105"/>
    <w:rsid w:val="006F036F"/>
    <w:rsid w:val="006F3775"/>
    <w:rsid w:val="0071765E"/>
    <w:rsid w:val="00723ADA"/>
    <w:rsid w:val="0072409E"/>
    <w:rsid w:val="0073482F"/>
    <w:rsid w:val="00740263"/>
    <w:rsid w:val="00750115"/>
    <w:rsid w:val="007572BA"/>
    <w:rsid w:val="007656E1"/>
    <w:rsid w:val="007762FE"/>
    <w:rsid w:val="00780B64"/>
    <w:rsid w:val="00782DE2"/>
    <w:rsid w:val="00784C81"/>
    <w:rsid w:val="00786C67"/>
    <w:rsid w:val="007A0AE5"/>
    <w:rsid w:val="007A277F"/>
    <w:rsid w:val="007A404A"/>
    <w:rsid w:val="007A7193"/>
    <w:rsid w:val="007A7388"/>
    <w:rsid w:val="007B25AB"/>
    <w:rsid w:val="007B3BE9"/>
    <w:rsid w:val="007C3829"/>
    <w:rsid w:val="007D2F03"/>
    <w:rsid w:val="007D546E"/>
    <w:rsid w:val="007E2507"/>
    <w:rsid w:val="007E2692"/>
    <w:rsid w:val="007E4D96"/>
    <w:rsid w:val="00802485"/>
    <w:rsid w:val="00805808"/>
    <w:rsid w:val="00814E10"/>
    <w:rsid w:val="008216A2"/>
    <w:rsid w:val="00830422"/>
    <w:rsid w:val="00832209"/>
    <w:rsid w:val="00833E54"/>
    <w:rsid w:val="00836717"/>
    <w:rsid w:val="0083792F"/>
    <w:rsid w:val="00842909"/>
    <w:rsid w:val="0087479E"/>
    <w:rsid w:val="00880120"/>
    <w:rsid w:val="008801CD"/>
    <w:rsid w:val="0088503C"/>
    <w:rsid w:val="00895F16"/>
    <w:rsid w:val="008B3227"/>
    <w:rsid w:val="008C1830"/>
    <w:rsid w:val="008C2E4B"/>
    <w:rsid w:val="008D380A"/>
    <w:rsid w:val="008D4A5B"/>
    <w:rsid w:val="008E1E05"/>
    <w:rsid w:val="008E793E"/>
    <w:rsid w:val="008E7BB5"/>
    <w:rsid w:val="008F2C3A"/>
    <w:rsid w:val="008F5A02"/>
    <w:rsid w:val="00900551"/>
    <w:rsid w:val="00901B64"/>
    <w:rsid w:val="0090355D"/>
    <w:rsid w:val="00910237"/>
    <w:rsid w:val="009114EB"/>
    <w:rsid w:val="00914A67"/>
    <w:rsid w:val="009271A0"/>
    <w:rsid w:val="009310E4"/>
    <w:rsid w:val="0093599C"/>
    <w:rsid w:val="00936DBF"/>
    <w:rsid w:val="00937278"/>
    <w:rsid w:val="00941FF5"/>
    <w:rsid w:val="009529F8"/>
    <w:rsid w:val="00961501"/>
    <w:rsid w:val="009675B0"/>
    <w:rsid w:val="009709FE"/>
    <w:rsid w:val="00972F5B"/>
    <w:rsid w:val="009763EE"/>
    <w:rsid w:val="0098417F"/>
    <w:rsid w:val="00991E1F"/>
    <w:rsid w:val="009935AC"/>
    <w:rsid w:val="009A2B7F"/>
    <w:rsid w:val="009A71A1"/>
    <w:rsid w:val="009B082C"/>
    <w:rsid w:val="009B38F0"/>
    <w:rsid w:val="009D6454"/>
    <w:rsid w:val="009E1F97"/>
    <w:rsid w:val="009F140C"/>
    <w:rsid w:val="009F19B5"/>
    <w:rsid w:val="00A01372"/>
    <w:rsid w:val="00A102B9"/>
    <w:rsid w:val="00A1716D"/>
    <w:rsid w:val="00A23E16"/>
    <w:rsid w:val="00A43158"/>
    <w:rsid w:val="00A44A70"/>
    <w:rsid w:val="00A4609B"/>
    <w:rsid w:val="00A51264"/>
    <w:rsid w:val="00A61BE3"/>
    <w:rsid w:val="00A9092C"/>
    <w:rsid w:val="00AB1F5E"/>
    <w:rsid w:val="00AB2CB2"/>
    <w:rsid w:val="00AB3258"/>
    <w:rsid w:val="00AC7129"/>
    <w:rsid w:val="00AC7530"/>
    <w:rsid w:val="00AD3E57"/>
    <w:rsid w:val="00AD7ED6"/>
    <w:rsid w:val="00AE1F4F"/>
    <w:rsid w:val="00AE4E03"/>
    <w:rsid w:val="00AE527B"/>
    <w:rsid w:val="00B05F73"/>
    <w:rsid w:val="00B071CB"/>
    <w:rsid w:val="00B10BE0"/>
    <w:rsid w:val="00B15AD2"/>
    <w:rsid w:val="00B22DFE"/>
    <w:rsid w:val="00B56111"/>
    <w:rsid w:val="00B564D5"/>
    <w:rsid w:val="00B7033D"/>
    <w:rsid w:val="00B83C0A"/>
    <w:rsid w:val="00B84C68"/>
    <w:rsid w:val="00B90EC3"/>
    <w:rsid w:val="00B97949"/>
    <w:rsid w:val="00B97AE5"/>
    <w:rsid w:val="00BB2276"/>
    <w:rsid w:val="00BB5EEE"/>
    <w:rsid w:val="00BC006A"/>
    <w:rsid w:val="00BC1AB3"/>
    <w:rsid w:val="00BF00DD"/>
    <w:rsid w:val="00BF4AE3"/>
    <w:rsid w:val="00C006C2"/>
    <w:rsid w:val="00C03CAF"/>
    <w:rsid w:val="00C118A9"/>
    <w:rsid w:val="00C15469"/>
    <w:rsid w:val="00C206D4"/>
    <w:rsid w:val="00C2652B"/>
    <w:rsid w:val="00C347B4"/>
    <w:rsid w:val="00C37785"/>
    <w:rsid w:val="00C567E7"/>
    <w:rsid w:val="00C67717"/>
    <w:rsid w:val="00C87A0F"/>
    <w:rsid w:val="00CA44A6"/>
    <w:rsid w:val="00CA65ED"/>
    <w:rsid w:val="00CA7942"/>
    <w:rsid w:val="00CA7DEA"/>
    <w:rsid w:val="00CC77FE"/>
    <w:rsid w:val="00CD5350"/>
    <w:rsid w:val="00CD53CC"/>
    <w:rsid w:val="00CE3F77"/>
    <w:rsid w:val="00D0452D"/>
    <w:rsid w:val="00D10592"/>
    <w:rsid w:val="00D12A18"/>
    <w:rsid w:val="00D16E14"/>
    <w:rsid w:val="00D26407"/>
    <w:rsid w:val="00D30BB5"/>
    <w:rsid w:val="00D3191F"/>
    <w:rsid w:val="00D359F2"/>
    <w:rsid w:val="00D4021D"/>
    <w:rsid w:val="00D413EB"/>
    <w:rsid w:val="00D444C6"/>
    <w:rsid w:val="00D5120C"/>
    <w:rsid w:val="00D527A6"/>
    <w:rsid w:val="00D53288"/>
    <w:rsid w:val="00D629A2"/>
    <w:rsid w:val="00D62CC7"/>
    <w:rsid w:val="00D657BF"/>
    <w:rsid w:val="00D756EA"/>
    <w:rsid w:val="00D76F8D"/>
    <w:rsid w:val="00D80892"/>
    <w:rsid w:val="00D9169C"/>
    <w:rsid w:val="00D93099"/>
    <w:rsid w:val="00D95908"/>
    <w:rsid w:val="00DD23FD"/>
    <w:rsid w:val="00DD49E7"/>
    <w:rsid w:val="00DE4535"/>
    <w:rsid w:val="00E17178"/>
    <w:rsid w:val="00E30087"/>
    <w:rsid w:val="00E326FB"/>
    <w:rsid w:val="00E36190"/>
    <w:rsid w:val="00E36A04"/>
    <w:rsid w:val="00E506AA"/>
    <w:rsid w:val="00E54953"/>
    <w:rsid w:val="00E56251"/>
    <w:rsid w:val="00E67366"/>
    <w:rsid w:val="00E7172E"/>
    <w:rsid w:val="00E75B31"/>
    <w:rsid w:val="00E76E04"/>
    <w:rsid w:val="00E85BEA"/>
    <w:rsid w:val="00E862F1"/>
    <w:rsid w:val="00E874E0"/>
    <w:rsid w:val="00E87602"/>
    <w:rsid w:val="00E91034"/>
    <w:rsid w:val="00EA7E84"/>
    <w:rsid w:val="00EB0793"/>
    <w:rsid w:val="00EC21C0"/>
    <w:rsid w:val="00EC3399"/>
    <w:rsid w:val="00ED0369"/>
    <w:rsid w:val="00ED39AD"/>
    <w:rsid w:val="00EE0456"/>
    <w:rsid w:val="00EE15BE"/>
    <w:rsid w:val="00EF30BF"/>
    <w:rsid w:val="00F00053"/>
    <w:rsid w:val="00F00E99"/>
    <w:rsid w:val="00F01AB3"/>
    <w:rsid w:val="00F0530F"/>
    <w:rsid w:val="00F13009"/>
    <w:rsid w:val="00F14CF0"/>
    <w:rsid w:val="00F21FA8"/>
    <w:rsid w:val="00F31230"/>
    <w:rsid w:val="00F41A38"/>
    <w:rsid w:val="00F467E3"/>
    <w:rsid w:val="00F51A52"/>
    <w:rsid w:val="00F53487"/>
    <w:rsid w:val="00F62576"/>
    <w:rsid w:val="00F7150B"/>
    <w:rsid w:val="00F749D4"/>
    <w:rsid w:val="00F770A3"/>
    <w:rsid w:val="00F826A5"/>
    <w:rsid w:val="00F965AA"/>
    <w:rsid w:val="00FB3E23"/>
    <w:rsid w:val="00FB5481"/>
    <w:rsid w:val="00FC0078"/>
    <w:rsid w:val="00FC0EE0"/>
    <w:rsid w:val="00FC40E9"/>
    <w:rsid w:val="00FC77AF"/>
    <w:rsid w:val="00FD0475"/>
    <w:rsid w:val="00FD24CE"/>
    <w:rsid w:val="00FE2595"/>
    <w:rsid w:val="00FE720D"/>
    <w:rsid w:val="00FF3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E08E5"/>
  <w15:chartTrackingRefBased/>
  <w15:docId w15:val="{C2920DAE-3496-49FD-BDC3-B7B2174E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tabs>
        <w:tab w:val="left" w:pos="5850"/>
      </w:tabs>
      <w:outlineLvl w:val="0"/>
    </w:pPr>
    <w:rPr>
      <w:b/>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jc w:val="center"/>
      <w:outlineLvl w:val="2"/>
    </w:pPr>
    <w:rPr>
      <w:b/>
      <w:sz w:val="32"/>
    </w:rPr>
  </w:style>
  <w:style w:type="paragraph" w:styleId="Heading4">
    <w:name w:val="heading 4"/>
    <w:basedOn w:val="Normal"/>
    <w:next w:val="Normal"/>
    <w:qFormat/>
    <w:pPr>
      <w:keepNext/>
      <w:jc w:val="center"/>
      <w:outlineLvl w:val="3"/>
    </w:pPr>
    <w:rPr>
      <w:b/>
      <w:sz w:val="24"/>
    </w:rPr>
  </w:style>
  <w:style w:type="paragraph" w:styleId="Heading5">
    <w:name w:val="heading 5"/>
    <w:basedOn w:val="Normal"/>
    <w:next w:val="Normal"/>
    <w:qFormat/>
    <w:pPr>
      <w:keepNext/>
      <w:outlineLvl w:val="4"/>
    </w:pPr>
    <w:rPr>
      <w:b/>
      <w:sz w:val="24"/>
    </w:rPr>
  </w:style>
  <w:style w:type="paragraph" w:styleId="Heading6">
    <w:name w:val="heading 6"/>
    <w:basedOn w:val="Normal"/>
    <w:next w:val="Normal"/>
    <w:qFormat/>
    <w:pPr>
      <w:keepNext/>
      <w:outlineLvl w:val="5"/>
    </w:pPr>
    <w:rPr>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aliases w:val="*Header,h,rh,RH,Cover Page,Chapter Name,Char,Page 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rPr>
      <w:b/>
      <w:sz w:val="24"/>
    </w:rPr>
  </w:style>
  <w:style w:type="character" w:styleId="PageNumber">
    <w:name w:val="page number"/>
    <w:basedOn w:val="DefaultParagraphFont"/>
  </w:style>
  <w:style w:type="paragraph" w:styleId="BodyText2">
    <w:name w:val="Body Text 2"/>
    <w:basedOn w:val="Normal"/>
    <w:pPr>
      <w:numPr>
        <w:ilvl w:val="12"/>
      </w:numPr>
      <w:spacing w:after="120"/>
      <w:ind w:right="-144"/>
      <w:jc w:val="both"/>
    </w:pPr>
    <w:rPr>
      <w:rFonts w:ascii="Arial" w:hAnsi="Arial"/>
      <w:color w:val="FF0000"/>
    </w:rPr>
  </w:style>
  <w:style w:type="paragraph" w:customStyle="1" w:styleId="Qmanual">
    <w:name w:val="Qmanual"/>
    <w:basedOn w:val="Normal"/>
    <w:rPr>
      <w:sz w:val="24"/>
    </w:rPr>
  </w:style>
  <w:style w:type="character" w:styleId="Hyperlink">
    <w:name w:val="Hyperlink"/>
    <w:rsid w:val="00802485"/>
    <w:rPr>
      <w:color w:val="0000FF"/>
      <w:u w:val="single"/>
    </w:rPr>
  </w:style>
  <w:style w:type="character" w:styleId="FollowedHyperlink">
    <w:name w:val="FollowedHyperlink"/>
    <w:rsid w:val="00802485"/>
    <w:rPr>
      <w:color w:val="800080"/>
      <w:u w:val="single"/>
    </w:rPr>
  </w:style>
  <w:style w:type="paragraph" w:styleId="BalloonText">
    <w:name w:val="Balloon Text"/>
    <w:basedOn w:val="Normal"/>
    <w:link w:val="BalloonTextChar"/>
    <w:rsid w:val="00D93099"/>
    <w:rPr>
      <w:rFonts w:ascii="Tahoma" w:hAnsi="Tahoma"/>
      <w:sz w:val="16"/>
      <w:szCs w:val="16"/>
      <w:lang w:val="x-none" w:eastAsia="x-none"/>
    </w:rPr>
  </w:style>
  <w:style w:type="character" w:customStyle="1" w:styleId="BalloonTextChar">
    <w:name w:val="Balloon Text Char"/>
    <w:link w:val="BalloonText"/>
    <w:rsid w:val="00D93099"/>
    <w:rPr>
      <w:rFonts w:ascii="Tahoma" w:hAnsi="Tahoma" w:cs="Tahoma"/>
      <w:sz w:val="16"/>
      <w:szCs w:val="16"/>
    </w:rPr>
  </w:style>
  <w:style w:type="character" w:customStyle="1" w:styleId="FooterChar">
    <w:name w:val="Footer Char"/>
    <w:link w:val="Footer"/>
    <w:rsid w:val="003B43BC"/>
    <w:rPr>
      <w:lang w:val="en-US" w:eastAsia="en-US"/>
    </w:rPr>
  </w:style>
  <w:style w:type="paragraph" w:styleId="ColorfulList-Accent1">
    <w:name w:val="Colorful List Accent 1"/>
    <w:basedOn w:val="Normal"/>
    <w:uiPriority w:val="34"/>
    <w:qFormat/>
    <w:rsid w:val="007A0AE5"/>
    <w:pPr>
      <w:ind w:left="720"/>
      <w:contextualSpacing/>
    </w:pPr>
    <w:rPr>
      <w:rFonts w:ascii="Cambria" w:eastAsia="MS Mincho" w:hAnsi="Cambria"/>
      <w:sz w:val="24"/>
      <w:szCs w:val="24"/>
      <w:lang w:val="en-GB"/>
    </w:rPr>
  </w:style>
  <w:style w:type="character" w:customStyle="1" w:styleId="HeaderChar">
    <w:name w:val="Header Char"/>
    <w:aliases w:val="*Header Char,h Char,rh Char,RH Char,Cover Page Char,Chapter Name Char,Char Char,Page Header Char"/>
    <w:link w:val="Header"/>
    <w:rsid w:val="00193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8313">
      <w:bodyDiv w:val="1"/>
      <w:marLeft w:val="0"/>
      <w:marRight w:val="0"/>
      <w:marTop w:val="0"/>
      <w:marBottom w:val="0"/>
      <w:divBdr>
        <w:top w:val="none" w:sz="0" w:space="0" w:color="auto"/>
        <w:left w:val="none" w:sz="0" w:space="0" w:color="auto"/>
        <w:bottom w:val="none" w:sz="0" w:space="0" w:color="auto"/>
        <w:right w:val="none" w:sz="0" w:space="0" w:color="auto"/>
      </w:divBdr>
    </w:div>
    <w:div w:id="437723391">
      <w:bodyDiv w:val="1"/>
      <w:marLeft w:val="0"/>
      <w:marRight w:val="0"/>
      <w:marTop w:val="0"/>
      <w:marBottom w:val="0"/>
      <w:divBdr>
        <w:top w:val="none" w:sz="0" w:space="0" w:color="auto"/>
        <w:left w:val="none" w:sz="0" w:space="0" w:color="auto"/>
        <w:bottom w:val="none" w:sz="0" w:space="0" w:color="auto"/>
        <w:right w:val="none" w:sz="0" w:space="0" w:color="auto"/>
      </w:divBdr>
    </w:div>
    <w:div w:id="822163975">
      <w:bodyDiv w:val="1"/>
      <w:marLeft w:val="0"/>
      <w:marRight w:val="0"/>
      <w:marTop w:val="0"/>
      <w:marBottom w:val="0"/>
      <w:divBdr>
        <w:top w:val="none" w:sz="0" w:space="0" w:color="auto"/>
        <w:left w:val="none" w:sz="0" w:space="0" w:color="auto"/>
        <w:bottom w:val="none" w:sz="0" w:space="0" w:color="auto"/>
        <w:right w:val="none" w:sz="0" w:space="0" w:color="auto"/>
      </w:divBdr>
    </w:div>
    <w:div w:id="183784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1268</Words>
  <Characters>6495</Characters>
  <Application>Microsoft Office Word</Application>
  <DocSecurity>4</DocSecurity>
  <Lines>175</Lines>
  <Paragraphs>141</Paragraphs>
  <ScaleCrop>false</ScaleCrop>
  <HeadingPairs>
    <vt:vector size="2" baseType="variant">
      <vt:variant>
        <vt:lpstr>Title</vt:lpstr>
      </vt:variant>
      <vt:variant>
        <vt:i4>1</vt:i4>
      </vt:variant>
    </vt:vector>
  </HeadingPairs>
  <TitlesOfParts>
    <vt:vector size="1" baseType="lpstr">
      <vt:lpstr>26-02-001-0161 BMS Review Checklist</vt:lpstr>
    </vt:vector>
  </TitlesOfParts>
  <Company>Cooper Engineered Products</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26-02-001-0161 BMS Review Checklist</dc:title>
  <dc:subject/>
  <dc:creator>Tammie Williams</dc:creator>
  <cp:keywords/>
  <cp:lastModifiedBy>Parth Raval</cp:lastModifiedBy>
  <cp:revision>2</cp:revision>
  <cp:lastPrinted>2026-06-29T09:57:00Z</cp:lastPrinted>
  <dcterms:created xsi:type="dcterms:W3CDTF">2026-10-20T11:27:00Z</dcterms:created>
  <dcterms:modified xsi:type="dcterms:W3CDTF">2026-10-20T11:27:00Z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ion Date">
    <vt:lpwstr/>
  </property>
</Properties>
</file>