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C2AE" w14:textId="77777777" w:rsidR="00DD2287" w:rsidRPr="00F41D2F" w:rsidRDefault="00DD2287" w:rsidP="00DD2287">
      <w:pPr>
        <w:jc w:val="center"/>
        <w:rPr>
          <w:sz w:val="24"/>
          <w:szCs w:val="24"/>
        </w:rPr>
      </w:pPr>
      <w:bookmarkStart w:id="0" w:name="_Toc89797421"/>
      <w:bookmarkStart w:id="1" w:name="_Toc89797664"/>
      <w:bookmarkStart w:id="2" w:name="_Toc89807176"/>
      <w:r w:rsidRPr="00F41D2F">
        <w:rPr>
          <w:sz w:val="24"/>
          <w:szCs w:val="24"/>
        </w:rPr>
        <w:t>Министерство науки и высшего образования Российской Федерации</w:t>
      </w:r>
    </w:p>
    <w:p w14:paraId="572080AD" w14:textId="77777777" w:rsidR="00DD2287" w:rsidRPr="00F41D2F" w:rsidRDefault="00DD2287" w:rsidP="00DD2287">
      <w:pPr>
        <w:jc w:val="center"/>
        <w:rPr>
          <w:sz w:val="24"/>
          <w:szCs w:val="24"/>
        </w:rPr>
      </w:pPr>
      <w:r w:rsidRPr="00F41D2F">
        <w:rPr>
          <w:sz w:val="24"/>
          <w:szCs w:val="24"/>
        </w:rPr>
        <w:t>Федеральное государственное автономное образовательное учреждение</w:t>
      </w:r>
    </w:p>
    <w:p w14:paraId="14F5433E" w14:textId="77777777" w:rsidR="00DD2287" w:rsidRPr="00F41D2F" w:rsidRDefault="00DD2287" w:rsidP="00DD2287">
      <w:pPr>
        <w:jc w:val="center"/>
        <w:rPr>
          <w:sz w:val="24"/>
          <w:szCs w:val="24"/>
        </w:rPr>
      </w:pPr>
      <w:r w:rsidRPr="00F41D2F">
        <w:rPr>
          <w:sz w:val="24"/>
          <w:szCs w:val="24"/>
        </w:rPr>
        <w:t>высшего образования</w:t>
      </w:r>
    </w:p>
    <w:p w14:paraId="20216590" w14:textId="77777777" w:rsidR="00DD2287" w:rsidRPr="00F41D2F" w:rsidRDefault="00DD2287" w:rsidP="00DD2287">
      <w:pPr>
        <w:jc w:val="center"/>
      </w:pPr>
      <w:r w:rsidRPr="00F41D2F">
        <w:t xml:space="preserve">САНКТ-ПЕТЕРБУРГСКИЙ ПОЛИТЕХНИЧЕСКИЙ УНИВЕРСИТЕТ </w:t>
      </w:r>
      <w:r w:rsidRPr="00F41D2F">
        <w:rPr>
          <w:spacing w:val="-57"/>
        </w:rPr>
        <w:t xml:space="preserve">  </w:t>
      </w:r>
      <w:r w:rsidRPr="00F41D2F">
        <w:t>ПЕТРА</w:t>
      </w:r>
      <w:r w:rsidRPr="00F41D2F">
        <w:rPr>
          <w:spacing w:val="-2"/>
        </w:rPr>
        <w:t xml:space="preserve"> </w:t>
      </w:r>
      <w:r w:rsidRPr="00F41D2F">
        <w:t>ВЕЛИКОГО</w:t>
      </w:r>
    </w:p>
    <w:p w14:paraId="3C41F617" w14:textId="77777777" w:rsidR="00DD2287" w:rsidRPr="00F41D2F" w:rsidRDefault="00DD2287" w:rsidP="00DD2287">
      <w:pPr>
        <w:jc w:val="center"/>
        <w:rPr>
          <w:sz w:val="24"/>
          <w:szCs w:val="24"/>
        </w:rPr>
      </w:pPr>
      <w:r w:rsidRPr="00F41D2F">
        <w:rPr>
          <w:sz w:val="24"/>
          <w:szCs w:val="24"/>
        </w:rPr>
        <w:t xml:space="preserve">(ФГАОУ ВО </w:t>
      </w:r>
      <w:proofErr w:type="spellStart"/>
      <w:r w:rsidRPr="00F41D2F">
        <w:rPr>
          <w:sz w:val="24"/>
          <w:szCs w:val="24"/>
        </w:rPr>
        <w:t>СПбПУ</w:t>
      </w:r>
      <w:proofErr w:type="spellEnd"/>
      <w:r w:rsidRPr="00F41D2F">
        <w:rPr>
          <w:sz w:val="24"/>
          <w:szCs w:val="24"/>
        </w:rPr>
        <w:t>)</w:t>
      </w:r>
    </w:p>
    <w:p w14:paraId="498AB3B6" w14:textId="77777777" w:rsidR="00DD2287" w:rsidRPr="00F41D2F" w:rsidRDefault="00DD2287" w:rsidP="00DD2287">
      <w:pPr>
        <w:jc w:val="center"/>
        <w:rPr>
          <w:sz w:val="24"/>
          <w:szCs w:val="24"/>
        </w:rPr>
      </w:pPr>
      <w:r w:rsidRPr="00F41D2F">
        <w:rPr>
          <w:sz w:val="24"/>
          <w:szCs w:val="24"/>
        </w:rPr>
        <w:t>Институт электроники и телекоммуникаций</w:t>
      </w:r>
    </w:p>
    <w:p w14:paraId="691D2169" w14:textId="77777777" w:rsidR="00DD2287" w:rsidRPr="00F41D2F" w:rsidRDefault="00DD2287" w:rsidP="00DD2287">
      <w:pPr>
        <w:jc w:val="center"/>
        <w:rPr>
          <w:sz w:val="24"/>
          <w:szCs w:val="24"/>
        </w:rPr>
      </w:pPr>
      <w:r w:rsidRPr="00F41D2F">
        <w:rPr>
          <w:sz w:val="24"/>
          <w:szCs w:val="24"/>
        </w:rPr>
        <w:t>Высшая</w:t>
      </w:r>
      <w:r w:rsidRPr="00F41D2F">
        <w:rPr>
          <w:spacing w:val="-3"/>
          <w:sz w:val="24"/>
          <w:szCs w:val="24"/>
        </w:rPr>
        <w:t xml:space="preserve"> </w:t>
      </w:r>
      <w:r w:rsidRPr="00F41D2F">
        <w:rPr>
          <w:sz w:val="24"/>
          <w:szCs w:val="24"/>
        </w:rPr>
        <w:t>школа электроники и микросистемной техники</w:t>
      </w:r>
    </w:p>
    <w:p w14:paraId="1D97A040" w14:textId="77777777" w:rsidR="00DD2287" w:rsidRDefault="00DD2287" w:rsidP="00DD2287">
      <w:pPr>
        <w:pStyle w:val="a3"/>
        <w:jc w:val="center"/>
      </w:pPr>
    </w:p>
    <w:p w14:paraId="5CEB6854" w14:textId="77777777" w:rsidR="00DD2287" w:rsidRDefault="00DD2287" w:rsidP="00DD2287">
      <w:pPr>
        <w:pStyle w:val="a3"/>
        <w:jc w:val="center"/>
      </w:pPr>
    </w:p>
    <w:p w14:paraId="4E0E3761" w14:textId="77777777" w:rsidR="00DD2287" w:rsidRDefault="00DD2287" w:rsidP="00DD2287">
      <w:pPr>
        <w:pStyle w:val="a3"/>
        <w:jc w:val="center"/>
      </w:pPr>
    </w:p>
    <w:p w14:paraId="126F6E6A" w14:textId="77777777" w:rsidR="00DD2287" w:rsidRDefault="00DD2287" w:rsidP="00DD2287">
      <w:pPr>
        <w:pStyle w:val="a3"/>
        <w:jc w:val="center"/>
      </w:pPr>
    </w:p>
    <w:p w14:paraId="57EB9ABE" w14:textId="77777777" w:rsidR="00DD2287" w:rsidRDefault="00DD2287" w:rsidP="00DD2287">
      <w:pPr>
        <w:pStyle w:val="a3"/>
        <w:jc w:val="center"/>
      </w:pPr>
    </w:p>
    <w:p w14:paraId="049C5ABF" w14:textId="77777777" w:rsidR="00DD2287" w:rsidRDefault="00DD2287" w:rsidP="00DD2287">
      <w:pPr>
        <w:pStyle w:val="a3"/>
        <w:jc w:val="center"/>
      </w:pPr>
    </w:p>
    <w:p w14:paraId="7D51FE31" w14:textId="77777777" w:rsidR="00DD2287" w:rsidRDefault="00DD2287" w:rsidP="00DD2287">
      <w:pPr>
        <w:pStyle w:val="a3"/>
        <w:jc w:val="center"/>
      </w:pPr>
    </w:p>
    <w:p w14:paraId="4D918F77" w14:textId="77777777" w:rsidR="00DD2287" w:rsidRDefault="00DD2287" w:rsidP="00DD2287">
      <w:pPr>
        <w:pStyle w:val="a3"/>
        <w:jc w:val="center"/>
      </w:pPr>
    </w:p>
    <w:p w14:paraId="6439B733" w14:textId="77777777" w:rsidR="00DD2287" w:rsidRPr="00434AAF" w:rsidRDefault="00DD2287" w:rsidP="00DD2287">
      <w:pPr>
        <w:pStyle w:val="a3"/>
        <w:jc w:val="center"/>
      </w:pPr>
    </w:p>
    <w:p w14:paraId="1535F9BE" w14:textId="1CBF2B8C" w:rsidR="00DD2287" w:rsidRPr="00EF05E1" w:rsidRDefault="00355857" w:rsidP="00DD2287">
      <w:pPr>
        <w:pStyle w:val="a3"/>
        <w:jc w:val="center"/>
      </w:pPr>
      <w:r>
        <w:t xml:space="preserve">ИТОГОВЫЙ </w:t>
      </w:r>
      <w:r w:rsidR="00DD2287" w:rsidRPr="00EF05E1">
        <w:t>ОТЧЕТ</w:t>
      </w:r>
    </w:p>
    <w:p w14:paraId="52BABC2C" w14:textId="6326BCD5" w:rsidR="00DD2287" w:rsidRPr="00EF05E1" w:rsidRDefault="00DD2287" w:rsidP="00DD2287">
      <w:pPr>
        <w:pStyle w:val="a3"/>
        <w:jc w:val="center"/>
      </w:pPr>
      <w:r w:rsidRPr="00EF05E1">
        <w:t xml:space="preserve">О </w:t>
      </w:r>
      <w:r w:rsidR="00355857">
        <w:t>ПРОЕКТНОЙ</w:t>
      </w:r>
      <w:r w:rsidR="006013D0">
        <w:t xml:space="preserve"> РА</w:t>
      </w:r>
      <w:r>
        <w:t>БОТЕ ПО ДИСЦИПЛИНЕ</w:t>
      </w:r>
    </w:p>
    <w:p w14:paraId="60D1CF21" w14:textId="77777777" w:rsidR="00DD2287" w:rsidRPr="00EF05E1" w:rsidRDefault="00DD2287" w:rsidP="00DD2287">
      <w:pPr>
        <w:pStyle w:val="a3"/>
        <w:jc w:val="center"/>
      </w:pPr>
    </w:p>
    <w:p w14:paraId="0401147B" w14:textId="77777777" w:rsidR="00355857" w:rsidRDefault="00355857" w:rsidP="00DD2287">
      <w:pPr>
        <w:pStyle w:val="a3"/>
        <w:jc w:val="center"/>
      </w:pPr>
      <w:r w:rsidRPr="00355857">
        <w:t>Управление научным проектом</w:t>
      </w:r>
    </w:p>
    <w:p w14:paraId="749DEB48" w14:textId="3CE04D45" w:rsidR="00DD2287" w:rsidRDefault="00DD2287" w:rsidP="00DD2287">
      <w:pPr>
        <w:pStyle w:val="a3"/>
        <w:jc w:val="center"/>
      </w:pPr>
      <w:r>
        <w:t>по теме:</w:t>
      </w:r>
    </w:p>
    <w:p w14:paraId="6958278F" w14:textId="4BDDBB3C" w:rsidR="00DD2287" w:rsidRDefault="00355857" w:rsidP="00DD2287">
      <w:pPr>
        <w:pStyle w:val="a3"/>
        <w:jc w:val="center"/>
      </w:pPr>
      <w:r>
        <w:t>ОРГАНИЧЕСКИЙ ПОЛЕВОЙ ТРАНЗИСТОР</w:t>
      </w:r>
    </w:p>
    <w:p w14:paraId="75F28345" w14:textId="77777777" w:rsidR="00DD2287" w:rsidRPr="00A80C27" w:rsidRDefault="00DD2287" w:rsidP="00DD2287">
      <w:pPr>
        <w:pStyle w:val="a3"/>
        <w:jc w:val="center"/>
      </w:pPr>
      <w:r>
        <w:t xml:space="preserve">(семестр </w:t>
      </w:r>
      <w:r>
        <w:rPr>
          <w:lang w:val="en-US"/>
        </w:rPr>
        <w:t>2</w:t>
      </w:r>
      <w:r>
        <w:t>)</w:t>
      </w:r>
    </w:p>
    <w:p w14:paraId="73A2E49A" w14:textId="77777777" w:rsidR="00DD2287" w:rsidRDefault="00DD2287" w:rsidP="00DD2287">
      <w:pPr>
        <w:pStyle w:val="a3"/>
        <w:jc w:val="center"/>
      </w:pPr>
    </w:p>
    <w:p w14:paraId="4B28CF92" w14:textId="77777777" w:rsidR="00DD2287" w:rsidRDefault="00DD2287" w:rsidP="00DD2287">
      <w:pPr>
        <w:pStyle w:val="a3"/>
        <w:jc w:val="center"/>
      </w:pPr>
    </w:p>
    <w:p w14:paraId="77AFF5F8" w14:textId="77777777" w:rsidR="00DD2287" w:rsidRDefault="00DD2287" w:rsidP="00DD2287">
      <w:pPr>
        <w:pStyle w:val="a3"/>
        <w:jc w:val="center"/>
      </w:pPr>
    </w:p>
    <w:p w14:paraId="347C1472" w14:textId="0260703B" w:rsidR="00DD2287" w:rsidRDefault="00DD2287" w:rsidP="00DD2287">
      <w:pPr>
        <w:pStyle w:val="a3"/>
        <w:jc w:val="cente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8"/>
        <w:gridCol w:w="236"/>
        <w:gridCol w:w="1077"/>
        <w:gridCol w:w="1559"/>
        <w:gridCol w:w="2478"/>
      </w:tblGrid>
      <w:tr w:rsidR="00DD2287" w:rsidRPr="008C7A20" w14:paraId="53F8A967" w14:textId="77777777" w:rsidTr="00582D52">
        <w:trPr>
          <w:jc w:val="center"/>
        </w:trPr>
        <w:tc>
          <w:tcPr>
            <w:tcW w:w="2608" w:type="dxa"/>
            <w:vAlign w:val="center"/>
          </w:tcPr>
          <w:p w14:paraId="17291BE1" w14:textId="77777777" w:rsidR="00DD2287" w:rsidRDefault="00DD2287" w:rsidP="00582D52">
            <w:pPr>
              <w:pStyle w:val="a3"/>
            </w:pPr>
            <w:proofErr w:type="spellStart"/>
            <w:r w:rsidRPr="008C7A20">
              <w:t>Студент</w:t>
            </w:r>
            <w:proofErr w:type="spellEnd"/>
            <w:r w:rsidRPr="008C7A20">
              <w:t xml:space="preserve"> </w:t>
            </w:r>
            <w:proofErr w:type="spellStart"/>
            <w:r w:rsidRPr="008C7A20">
              <w:t>группы</w:t>
            </w:r>
            <w:proofErr w:type="spellEnd"/>
          </w:p>
          <w:p w14:paraId="1F1F3EA3" w14:textId="2F78170E" w:rsidR="00DD2287" w:rsidRPr="008C7A20" w:rsidRDefault="00DD2287" w:rsidP="00582D52">
            <w:pPr>
              <w:pStyle w:val="a3"/>
            </w:pPr>
            <w:r w:rsidRPr="001954C1">
              <w:t>4941104/</w:t>
            </w:r>
            <w:r w:rsidR="00633F9C">
              <w:rPr>
                <w:lang w:val="ru-RU"/>
              </w:rPr>
              <w:t>3</w:t>
            </w:r>
            <w:r w:rsidRPr="001954C1">
              <w:t>0601</w:t>
            </w:r>
          </w:p>
        </w:tc>
        <w:tc>
          <w:tcPr>
            <w:tcW w:w="236" w:type="dxa"/>
            <w:vAlign w:val="center"/>
          </w:tcPr>
          <w:p w14:paraId="0CB2BA07" w14:textId="77777777" w:rsidR="00DD2287" w:rsidRPr="008C7A20" w:rsidRDefault="00DD2287" w:rsidP="00582D52">
            <w:pPr>
              <w:pStyle w:val="a3"/>
              <w:jc w:val="center"/>
            </w:pPr>
          </w:p>
        </w:tc>
        <w:tc>
          <w:tcPr>
            <w:tcW w:w="1077" w:type="dxa"/>
            <w:tcBorders>
              <w:bottom w:val="single" w:sz="4" w:space="0" w:color="auto"/>
            </w:tcBorders>
            <w:vAlign w:val="center"/>
          </w:tcPr>
          <w:p w14:paraId="3F97449B" w14:textId="4C2FCA49" w:rsidR="00DD2287" w:rsidRPr="008C7A20" w:rsidRDefault="008C6BBE" w:rsidP="008C6BBE">
            <w:pPr>
              <w:pStyle w:val="a3"/>
            </w:pPr>
            <w:r>
              <w:rPr>
                <w:lang w:val="ru-RU"/>
              </w:rPr>
              <w:object w:dxaOrig="2640" w:dyaOrig="1125" w14:anchorId="6B4F8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28.65pt" o:ole="">
                  <v:imagedata r:id="rId8" o:title=""/>
                </v:shape>
                <o:OLEObject Type="Embed" ProgID="PBrush" ShapeID="_x0000_i1025" DrawAspect="Content" ObjectID="_1780443610" r:id="rId9"/>
              </w:object>
            </w:r>
          </w:p>
        </w:tc>
        <w:tc>
          <w:tcPr>
            <w:tcW w:w="1559" w:type="dxa"/>
            <w:tcBorders>
              <w:bottom w:val="single" w:sz="4" w:space="0" w:color="auto"/>
            </w:tcBorders>
            <w:vAlign w:val="center"/>
          </w:tcPr>
          <w:p w14:paraId="292FD2A4" w14:textId="2E114E3A" w:rsidR="00DD2287" w:rsidRPr="00DD2287" w:rsidRDefault="00DD2287" w:rsidP="00582D52">
            <w:pPr>
              <w:pStyle w:val="a3"/>
              <w:jc w:val="center"/>
              <w:rPr>
                <w:lang w:val="ru-RU"/>
              </w:rPr>
            </w:pPr>
          </w:p>
        </w:tc>
        <w:tc>
          <w:tcPr>
            <w:tcW w:w="2478" w:type="dxa"/>
            <w:tcBorders>
              <w:bottom w:val="single" w:sz="4" w:space="0" w:color="auto"/>
            </w:tcBorders>
            <w:vAlign w:val="center"/>
          </w:tcPr>
          <w:p w14:paraId="2AB0995F" w14:textId="5604F824" w:rsidR="00DD2287" w:rsidRPr="000E443D" w:rsidRDefault="00DD2287" w:rsidP="00582D52">
            <w:pPr>
              <w:pStyle w:val="a3"/>
              <w:jc w:val="center"/>
              <w:rPr>
                <w:rFonts w:eastAsiaTheme="minorEastAsia"/>
                <w:lang w:eastAsia="ja-JP"/>
              </w:rPr>
            </w:pPr>
            <w:r>
              <w:rPr>
                <w:rFonts w:eastAsiaTheme="minorEastAsia"/>
                <w:lang w:val="ru-RU" w:eastAsia="ja-JP"/>
              </w:rPr>
              <w:t>Н</w:t>
            </w:r>
            <w:r>
              <w:rPr>
                <w:rFonts w:eastAsiaTheme="minorEastAsia"/>
                <w:lang w:eastAsia="ja-JP"/>
              </w:rPr>
              <w:t xml:space="preserve">. </w:t>
            </w:r>
            <w:r>
              <w:rPr>
                <w:rFonts w:eastAsiaTheme="minorEastAsia"/>
                <w:lang w:val="ru-RU" w:eastAsia="ja-JP"/>
              </w:rPr>
              <w:t>Д</w:t>
            </w:r>
            <w:r>
              <w:rPr>
                <w:rFonts w:eastAsiaTheme="minorEastAsia"/>
                <w:lang w:eastAsia="ja-JP"/>
              </w:rPr>
              <w:t xml:space="preserve">. </w:t>
            </w:r>
            <w:proofErr w:type="spellStart"/>
            <w:r>
              <w:rPr>
                <w:rFonts w:eastAsiaTheme="minorEastAsia"/>
                <w:lang w:val="ru-RU" w:eastAsia="ja-JP"/>
              </w:rPr>
              <w:t>Кондратье</w:t>
            </w:r>
            <w:proofErr w:type="spellEnd"/>
            <w:r>
              <w:rPr>
                <w:rFonts w:eastAsiaTheme="minorEastAsia"/>
                <w:lang w:eastAsia="ja-JP"/>
              </w:rPr>
              <w:t>в</w:t>
            </w:r>
          </w:p>
        </w:tc>
      </w:tr>
      <w:tr w:rsidR="00DD2287" w:rsidRPr="00F27DF4" w14:paraId="2F31E3C2" w14:textId="77777777" w:rsidTr="00582D52">
        <w:trPr>
          <w:jc w:val="center"/>
        </w:trPr>
        <w:tc>
          <w:tcPr>
            <w:tcW w:w="2608" w:type="dxa"/>
            <w:vAlign w:val="center"/>
          </w:tcPr>
          <w:p w14:paraId="0587B0BC" w14:textId="77777777" w:rsidR="00DD2287" w:rsidRPr="00F27DF4" w:rsidRDefault="00DD2287" w:rsidP="00582D52">
            <w:pPr>
              <w:pStyle w:val="a3"/>
              <w:jc w:val="center"/>
              <w:rPr>
                <w:sz w:val="24"/>
                <w:szCs w:val="24"/>
              </w:rPr>
            </w:pPr>
          </w:p>
        </w:tc>
        <w:tc>
          <w:tcPr>
            <w:tcW w:w="236" w:type="dxa"/>
            <w:vAlign w:val="center"/>
          </w:tcPr>
          <w:p w14:paraId="4193C762" w14:textId="77777777" w:rsidR="00DD2287" w:rsidRPr="00F27DF4" w:rsidRDefault="00DD2287" w:rsidP="00582D52">
            <w:pPr>
              <w:pStyle w:val="a3"/>
              <w:jc w:val="center"/>
              <w:rPr>
                <w:sz w:val="24"/>
                <w:szCs w:val="24"/>
              </w:rPr>
            </w:pPr>
          </w:p>
        </w:tc>
        <w:tc>
          <w:tcPr>
            <w:tcW w:w="2636" w:type="dxa"/>
            <w:gridSpan w:val="2"/>
            <w:tcBorders>
              <w:top w:val="single" w:sz="4" w:space="0" w:color="auto"/>
            </w:tcBorders>
            <w:vAlign w:val="center"/>
          </w:tcPr>
          <w:p w14:paraId="5D54BF16" w14:textId="77777777" w:rsidR="00DD2287" w:rsidRPr="00F27DF4" w:rsidRDefault="00DD2287" w:rsidP="00582D52">
            <w:pPr>
              <w:pStyle w:val="a3"/>
              <w:jc w:val="center"/>
              <w:rPr>
                <w:sz w:val="24"/>
                <w:szCs w:val="24"/>
              </w:rPr>
            </w:pPr>
            <w:proofErr w:type="spellStart"/>
            <w:r w:rsidRPr="00F27DF4">
              <w:rPr>
                <w:sz w:val="24"/>
                <w:szCs w:val="24"/>
              </w:rPr>
              <w:t>подпись</w:t>
            </w:r>
            <w:proofErr w:type="spellEnd"/>
            <w:r w:rsidRPr="00F27DF4">
              <w:rPr>
                <w:sz w:val="24"/>
                <w:szCs w:val="24"/>
              </w:rPr>
              <w:t xml:space="preserve">, </w:t>
            </w:r>
            <w:proofErr w:type="spellStart"/>
            <w:r w:rsidRPr="00F27DF4">
              <w:rPr>
                <w:sz w:val="24"/>
                <w:szCs w:val="24"/>
              </w:rPr>
              <w:t>дата</w:t>
            </w:r>
            <w:proofErr w:type="spellEnd"/>
          </w:p>
        </w:tc>
        <w:tc>
          <w:tcPr>
            <w:tcW w:w="2478" w:type="dxa"/>
            <w:tcBorders>
              <w:top w:val="single" w:sz="4" w:space="0" w:color="auto"/>
            </w:tcBorders>
            <w:vAlign w:val="center"/>
          </w:tcPr>
          <w:p w14:paraId="17338995" w14:textId="77777777" w:rsidR="00DD2287" w:rsidRPr="00F27DF4" w:rsidRDefault="00DD2287" w:rsidP="00582D52">
            <w:pPr>
              <w:pStyle w:val="a3"/>
              <w:jc w:val="center"/>
              <w:rPr>
                <w:sz w:val="24"/>
                <w:szCs w:val="24"/>
              </w:rPr>
            </w:pPr>
            <w:proofErr w:type="spellStart"/>
            <w:r w:rsidRPr="00F27DF4">
              <w:rPr>
                <w:sz w:val="24"/>
                <w:szCs w:val="24"/>
              </w:rPr>
              <w:t>инициалы</w:t>
            </w:r>
            <w:proofErr w:type="spellEnd"/>
            <w:r>
              <w:rPr>
                <w:sz w:val="24"/>
                <w:szCs w:val="24"/>
              </w:rPr>
              <w:t xml:space="preserve"> и</w:t>
            </w:r>
            <w:r w:rsidRPr="00F27DF4">
              <w:rPr>
                <w:sz w:val="24"/>
                <w:szCs w:val="24"/>
              </w:rPr>
              <w:t xml:space="preserve"> </w:t>
            </w:r>
            <w:proofErr w:type="spellStart"/>
            <w:r w:rsidRPr="00F27DF4">
              <w:rPr>
                <w:sz w:val="24"/>
                <w:szCs w:val="24"/>
              </w:rPr>
              <w:t>фамилия</w:t>
            </w:r>
            <w:proofErr w:type="spellEnd"/>
          </w:p>
        </w:tc>
      </w:tr>
    </w:tbl>
    <w:p w14:paraId="27FB6005" w14:textId="77777777" w:rsidR="00DD2287" w:rsidRPr="00F27DF4" w:rsidRDefault="00DD2287" w:rsidP="00DD2287">
      <w:pPr>
        <w:pStyle w:val="a3"/>
        <w:jc w:val="center"/>
        <w:rPr>
          <w:sz w:val="24"/>
          <w:szCs w:val="24"/>
        </w:rPr>
      </w:pPr>
    </w:p>
    <w:p w14:paraId="719F71C9" w14:textId="77777777" w:rsidR="00DD2287" w:rsidRPr="00F07AC3" w:rsidRDefault="00DD2287" w:rsidP="00DD2287">
      <w:pPr>
        <w:pStyle w:val="a3"/>
        <w:jc w:val="center"/>
        <w:rPr>
          <w:lang w:val="en-US"/>
        </w:rPr>
      </w:pPr>
      <w:r w:rsidRPr="008C7A20">
        <w:t>Оценка выполненной студентом работы:</w:t>
      </w:r>
      <w:r>
        <w:rPr>
          <w:lang w:val="en-US"/>
        </w:rPr>
        <w:t xml:space="preserve"> </w:t>
      </w:r>
    </w:p>
    <w:p w14:paraId="0CDD2149" w14:textId="77777777" w:rsidR="00DD2287" w:rsidRPr="008C7A20" w:rsidRDefault="00DD2287" w:rsidP="00DD2287">
      <w:pPr>
        <w:pStyle w:val="a3"/>
        <w:jc w:val="cente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8"/>
        <w:gridCol w:w="236"/>
        <w:gridCol w:w="1077"/>
        <w:gridCol w:w="1559"/>
        <w:gridCol w:w="2478"/>
      </w:tblGrid>
      <w:tr w:rsidR="00DD2287" w:rsidRPr="008C7A20" w14:paraId="15AAD6BE" w14:textId="77777777" w:rsidTr="00582D52">
        <w:trPr>
          <w:trHeight w:val="503"/>
          <w:jc w:val="center"/>
        </w:trPr>
        <w:tc>
          <w:tcPr>
            <w:tcW w:w="2608" w:type="dxa"/>
            <w:vAlign w:val="center"/>
          </w:tcPr>
          <w:p w14:paraId="1A52AB57" w14:textId="77777777" w:rsidR="00DD2287" w:rsidRPr="00DD2287" w:rsidRDefault="00DD2287" w:rsidP="00582D52">
            <w:pPr>
              <w:pStyle w:val="a3"/>
              <w:rPr>
                <w:lang w:val="ru-RU"/>
              </w:rPr>
            </w:pPr>
            <w:r w:rsidRPr="00DD2287">
              <w:rPr>
                <w:lang w:val="ru-RU"/>
              </w:rPr>
              <w:t>Преподаватель,</w:t>
            </w:r>
          </w:p>
          <w:p w14:paraId="7083D675" w14:textId="364271B7" w:rsidR="00DD2287" w:rsidRPr="00DD2287" w:rsidRDefault="00DD2287" w:rsidP="00582D52">
            <w:pPr>
              <w:pStyle w:val="a3"/>
              <w:rPr>
                <w:lang w:val="ru-RU"/>
              </w:rPr>
            </w:pPr>
          </w:p>
        </w:tc>
        <w:tc>
          <w:tcPr>
            <w:tcW w:w="236" w:type="dxa"/>
            <w:vAlign w:val="center"/>
          </w:tcPr>
          <w:p w14:paraId="0CC74D01" w14:textId="77777777" w:rsidR="00DD2287" w:rsidRPr="00DD2287" w:rsidRDefault="00DD2287" w:rsidP="00582D52">
            <w:pPr>
              <w:pStyle w:val="a3"/>
              <w:jc w:val="center"/>
              <w:rPr>
                <w:lang w:val="ru-RU"/>
              </w:rPr>
            </w:pPr>
          </w:p>
        </w:tc>
        <w:tc>
          <w:tcPr>
            <w:tcW w:w="1077" w:type="dxa"/>
            <w:tcBorders>
              <w:bottom w:val="single" w:sz="4" w:space="0" w:color="auto"/>
            </w:tcBorders>
            <w:vAlign w:val="center"/>
          </w:tcPr>
          <w:p w14:paraId="54E1D4A3" w14:textId="77777777" w:rsidR="00DD2287" w:rsidRPr="00DD2287" w:rsidRDefault="00DD2287" w:rsidP="00582D52">
            <w:pPr>
              <w:pStyle w:val="a3"/>
              <w:jc w:val="center"/>
              <w:rPr>
                <w:lang w:val="ru-RU"/>
              </w:rPr>
            </w:pPr>
          </w:p>
        </w:tc>
        <w:tc>
          <w:tcPr>
            <w:tcW w:w="1559" w:type="dxa"/>
            <w:tcBorders>
              <w:bottom w:val="single" w:sz="4" w:space="0" w:color="auto"/>
            </w:tcBorders>
            <w:vAlign w:val="center"/>
          </w:tcPr>
          <w:p w14:paraId="76A750AC" w14:textId="77777777" w:rsidR="00DD2287" w:rsidRPr="00DD2287" w:rsidRDefault="00DD2287" w:rsidP="00582D52">
            <w:pPr>
              <w:pStyle w:val="a3"/>
              <w:jc w:val="center"/>
              <w:rPr>
                <w:lang w:val="ru-RU"/>
              </w:rPr>
            </w:pPr>
          </w:p>
        </w:tc>
        <w:tc>
          <w:tcPr>
            <w:tcW w:w="2478" w:type="dxa"/>
            <w:tcBorders>
              <w:bottom w:val="single" w:sz="4" w:space="0" w:color="auto"/>
            </w:tcBorders>
            <w:vAlign w:val="center"/>
          </w:tcPr>
          <w:p w14:paraId="0BCEC010" w14:textId="7A69572E" w:rsidR="00DD2287" w:rsidRPr="000E443D" w:rsidRDefault="00DD2287" w:rsidP="00582D52">
            <w:pPr>
              <w:pStyle w:val="a3"/>
              <w:jc w:val="center"/>
              <w:rPr>
                <w:rFonts w:eastAsiaTheme="minorEastAsia"/>
                <w:lang w:eastAsia="ja-JP"/>
              </w:rPr>
            </w:pPr>
          </w:p>
        </w:tc>
      </w:tr>
      <w:tr w:rsidR="00DD2287" w:rsidRPr="00F27DF4" w14:paraId="40D093B2" w14:textId="77777777" w:rsidTr="00582D52">
        <w:trPr>
          <w:jc w:val="center"/>
        </w:trPr>
        <w:tc>
          <w:tcPr>
            <w:tcW w:w="2608" w:type="dxa"/>
            <w:vAlign w:val="center"/>
          </w:tcPr>
          <w:p w14:paraId="55FD01F3" w14:textId="77777777" w:rsidR="00DD2287" w:rsidRPr="00F27DF4" w:rsidRDefault="00DD2287" w:rsidP="00582D52">
            <w:pPr>
              <w:pStyle w:val="a3"/>
              <w:jc w:val="center"/>
              <w:rPr>
                <w:sz w:val="24"/>
                <w:szCs w:val="24"/>
              </w:rPr>
            </w:pPr>
          </w:p>
        </w:tc>
        <w:tc>
          <w:tcPr>
            <w:tcW w:w="236" w:type="dxa"/>
            <w:vAlign w:val="center"/>
          </w:tcPr>
          <w:p w14:paraId="6640B9B1" w14:textId="77777777" w:rsidR="00DD2287" w:rsidRPr="00F27DF4" w:rsidRDefault="00DD2287" w:rsidP="00582D52">
            <w:pPr>
              <w:pStyle w:val="a3"/>
              <w:jc w:val="center"/>
              <w:rPr>
                <w:sz w:val="24"/>
                <w:szCs w:val="24"/>
              </w:rPr>
            </w:pPr>
          </w:p>
        </w:tc>
        <w:tc>
          <w:tcPr>
            <w:tcW w:w="2636" w:type="dxa"/>
            <w:gridSpan w:val="2"/>
            <w:tcBorders>
              <w:top w:val="single" w:sz="4" w:space="0" w:color="auto"/>
            </w:tcBorders>
            <w:vAlign w:val="center"/>
          </w:tcPr>
          <w:p w14:paraId="5C20A326" w14:textId="77777777" w:rsidR="00DD2287" w:rsidRPr="00F27DF4" w:rsidRDefault="00DD2287" w:rsidP="00582D52">
            <w:pPr>
              <w:pStyle w:val="a3"/>
              <w:jc w:val="center"/>
              <w:rPr>
                <w:sz w:val="24"/>
                <w:szCs w:val="24"/>
              </w:rPr>
            </w:pPr>
            <w:proofErr w:type="spellStart"/>
            <w:r w:rsidRPr="00F27DF4">
              <w:rPr>
                <w:sz w:val="24"/>
                <w:szCs w:val="24"/>
              </w:rPr>
              <w:t>подпись</w:t>
            </w:r>
            <w:proofErr w:type="spellEnd"/>
            <w:r w:rsidRPr="00F27DF4">
              <w:rPr>
                <w:sz w:val="24"/>
                <w:szCs w:val="24"/>
              </w:rPr>
              <w:t xml:space="preserve">, </w:t>
            </w:r>
            <w:proofErr w:type="spellStart"/>
            <w:r w:rsidRPr="00F27DF4">
              <w:rPr>
                <w:sz w:val="24"/>
                <w:szCs w:val="24"/>
              </w:rPr>
              <w:t>дата</w:t>
            </w:r>
            <w:proofErr w:type="spellEnd"/>
          </w:p>
        </w:tc>
        <w:tc>
          <w:tcPr>
            <w:tcW w:w="2478" w:type="dxa"/>
            <w:tcBorders>
              <w:top w:val="single" w:sz="4" w:space="0" w:color="auto"/>
            </w:tcBorders>
            <w:vAlign w:val="center"/>
          </w:tcPr>
          <w:p w14:paraId="6B1FDF90" w14:textId="77777777" w:rsidR="00DD2287" w:rsidRPr="00F27DF4" w:rsidRDefault="00DD2287" w:rsidP="00582D52">
            <w:pPr>
              <w:pStyle w:val="a3"/>
              <w:jc w:val="center"/>
              <w:rPr>
                <w:sz w:val="24"/>
                <w:szCs w:val="24"/>
              </w:rPr>
            </w:pPr>
            <w:proofErr w:type="spellStart"/>
            <w:r w:rsidRPr="00F27DF4">
              <w:rPr>
                <w:sz w:val="24"/>
                <w:szCs w:val="24"/>
              </w:rPr>
              <w:t>инициалы</w:t>
            </w:r>
            <w:proofErr w:type="spellEnd"/>
            <w:r>
              <w:rPr>
                <w:sz w:val="24"/>
                <w:szCs w:val="24"/>
              </w:rPr>
              <w:t xml:space="preserve"> и</w:t>
            </w:r>
            <w:r w:rsidRPr="00F27DF4">
              <w:rPr>
                <w:sz w:val="24"/>
                <w:szCs w:val="24"/>
              </w:rPr>
              <w:t xml:space="preserve"> </w:t>
            </w:r>
            <w:proofErr w:type="spellStart"/>
            <w:r w:rsidRPr="00F27DF4">
              <w:rPr>
                <w:sz w:val="24"/>
                <w:szCs w:val="24"/>
              </w:rPr>
              <w:t>фамилия</w:t>
            </w:r>
            <w:proofErr w:type="spellEnd"/>
          </w:p>
        </w:tc>
      </w:tr>
    </w:tbl>
    <w:p w14:paraId="1CBEDB39" w14:textId="77777777" w:rsidR="00DD2287" w:rsidRDefault="00DD2287" w:rsidP="00DD2287">
      <w:pPr>
        <w:pStyle w:val="a3"/>
        <w:jc w:val="center"/>
      </w:pPr>
    </w:p>
    <w:p w14:paraId="60ECDF17" w14:textId="77777777" w:rsidR="00DD2287" w:rsidRDefault="00DD2287" w:rsidP="00DD2287">
      <w:pPr>
        <w:pStyle w:val="a3"/>
        <w:jc w:val="center"/>
      </w:pPr>
    </w:p>
    <w:p w14:paraId="7A3756D5" w14:textId="77777777" w:rsidR="00DD2287" w:rsidRDefault="00DD2287" w:rsidP="00DD2287">
      <w:pPr>
        <w:pStyle w:val="a3"/>
        <w:jc w:val="center"/>
      </w:pPr>
    </w:p>
    <w:p w14:paraId="380B35A5" w14:textId="77777777" w:rsidR="00DD2287" w:rsidRDefault="00DD2287" w:rsidP="00DD2287">
      <w:pPr>
        <w:pStyle w:val="a3"/>
        <w:jc w:val="center"/>
      </w:pPr>
    </w:p>
    <w:p w14:paraId="2115D5FB" w14:textId="77777777" w:rsidR="00DD2287" w:rsidRDefault="00DD2287" w:rsidP="00DD2287">
      <w:pPr>
        <w:pStyle w:val="a3"/>
        <w:jc w:val="center"/>
      </w:pPr>
    </w:p>
    <w:p w14:paraId="5DBECC42" w14:textId="77777777" w:rsidR="00DD2287" w:rsidRDefault="00DD2287" w:rsidP="00DD2287">
      <w:pPr>
        <w:pStyle w:val="a3"/>
        <w:jc w:val="center"/>
      </w:pPr>
    </w:p>
    <w:p w14:paraId="7BAEE427" w14:textId="77777777" w:rsidR="00DD2287" w:rsidRDefault="00DD2287" w:rsidP="00DD2287">
      <w:pPr>
        <w:pStyle w:val="a3"/>
        <w:jc w:val="center"/>
      </w:pPr>
    </w:p>
    <w:p w14:paraId="7F73A6BF" w14:textId="77777777" w:rsidR="00DD2287" w:rsidRPr="00DD2287" w:rsidRDefault="00DD2287" w:rsidP="00DD2287">
      <w:pPr>
        <w:pStyle w:val="a3"/>
        <w:jc w:val="center"/>
      </w:pPr>
    </w:p>
    <w:p w14:paraId="662D9C79" w14:textId="0F618ED8" w:rsidR="00DD2287" w:rsidRPr="00DD2287" w:rsidRDefault="00DD2287" w:rsidP="00DD2287">
      <w:pPr>
        <w:jc w:val="center"/>
        <w:rPr>
          <w:sz w:val="28"/>
          <w:szCs w:val="28"/>
        </w:rPr>
      </w:pPr>
      <w:r w:rsidRPr="00DD2287">
        <w:rPr>
          <w:sz w:val="28"/>
          <w:szCs w:val="28"/>
        </w:rPr>
        <w:t>Санкт-Петербург 202</w:t>
      </w:r>
      <w:r>
        <w:rPr>
          <w:sz w:val="28"/>
          <w:szCs w:val="28"/>
        </w:rPr>
        <w:t>4</w:t>
      </w:r>
    </w:p>
    <w:p w14:paraId="211CB8D2" w14:textId="0310C2B5" w:rsidR="007A057B" w:rsidRDefault="00364584" w:rsidP="00364584">
      <w:pPr>
        <w:pStyle w:val="1"/>
        <w:ind w:right="106"/>
        <w:jc w:val="center"/>
      </w:pPr>
      <w:r>
        <w:br w:type="page"/>
      </w:r>
    </w:p>
    <w:p w14:paraId="4C47894F" w14:textId="77777777" w:rsidR="006013D0" w:rsidRPr="003C69F4" w:rsidRDefault="006013D0" w:rsidP="006013D0">
      <w:pPr>
        <w:jc w:val="center"/>
        <w:rPr>
          <w:b/>
          <w:color w:val="C00000"/>
          <w:sz w:val="28"/>
          <w:szCs w:val="28"/>
        </w:rPr>
      </w:pPr>
      <w:r w:rsidRPr="003C69F4">
        <w:rPr>
          <w:b/>
          <w:color w:val="C00000"/>
          <w:sz w:val="28"/>
          <w:szCs w:val="28"/>
        </w:rPr>
        <w:lastRenderedPageBreak/>
        <w:t>Разработка технологического цикла изготовления органического полевого транзистора посредством исключительно принтерных технологий</w:t>
      </w:r>
    </w:p>
    <w:p w14:paraId="6F6B7277" w14:textId="77777777" w:rsidR="006013D0" w:rsidRPr="007B7E87" w:rsidRDefault="006013D0" w:rsidP="006013D0">
      <w:pPr>
        <w:rPr>
          <w:b/>
          <w:sz w:val="28"/>
          <w:szCs w:val="28"/>
        </w:rPr>
      </w:pPr>
      <w:r w:rsidRPr="007B7E87">
        <w:rPr>
          <w:b/>
          <w:sz w:val="28"/>
          <w:szCs w:val="28"/>
        </w:rPr>
        <w:t>Цель работы:</w:t>
      </w:r>
    </w:p>
    <w:p w14:paraId="0813261C" w14:textId="77777777" w:rsidR="006013D0" w:rsidRDefault="006013D0" w:rsidP="006013D0">
      <w:pPr>
        <w:spacing w:after="120"/>
        <w:rPr>
          <w:sz w:val="28"/>
          <w:szCs w:val="28"/>
        </w:rPr>
      </w:pPr>
      <w:r>
        <w:rPr>
          <w:sz w:val="28"/>
          <w:szCs w:val="28"/>
        </w:rPr>
        <w:t>Физически обосновать и разработать и возможность реализации такого технологического цикла создания органического полевого транзистора (ОПТ), при котором на каждой стадии его изготовления можно было бы использовать исключительно аддитивные технологии.</w:t>
      </w:r>
    </w:p>
    <w:p w14:paraId="61A9C2C8" w14:textId="77777777" w:rsidR="006013D0" w:rsidRPr="00BC3644" w:rsidRDefault="006013D0" w:rsidP="006013D0">
      <w:pPr>
        <w:rPr>
          <w:b/>
          <w:sz w:val="28"/>
          <w:szCs w:val="28"/>
        </w:rPr>
      </w:pPr>
      <w:r w:rsidRPr="00BC3644">
        <w:rPr>
          <w:b/>
          <w:sz w:val="28"/>
          <w:szCs w:val="28"/>
        </w:rPr>
        <w:t>Задачи:</w:t>
      </w:r>
    </w:p>
    <w:p w14:paraId="48A25EDA" w14:textId="77777777" w:rsidR="006013D0" w:rsidRDefault="006013D0" w:rsidP="006013D0">
      <w:pPr>
        <w:pStyle w:val="ac"/>
        <w:widowControl/>
        <w:numPr>
          <w:ilvl w:val="0"/>
          <w:numId w:val="16"/>
        </w:numPr>
        <w:autoSpaceDE/>
        <w:autoSpaceDN/>
        <w:spacing w:before="0"/>
        <w:contextualSpacing/>
        <w:rPr>
          <w:sz w:val="28"/>
          <w:szCs w:val="28"/>
        </w:rPr>
      </w:pPr>
      <w:r>
        <w:rPr>
          <w:sz w:val="28"/>
          <w:szCs w:val="28"/>
        </w:rPr>
        <w:t>Анализ литературы по теме работы;</w:t>
      </w:r>
    </w:p>
    <w:p w14:paraId="181DB620" w14:textId="77777777" w:rsidR="006013D0" w:rsidRDefault="006013D0" w:rsidP="006013D0">
      <w:pPr>
        <w:pStyle w:val="ac"/>
        <w:widowControl/>
        <w:numPr>
          <w:ilvl w:val="0"/>
          <w:numId w:val="16"/>
        </w:numPr>
        <w:autoSpaceDE/>
        <w:autoSpaceDN/>
        <w:spacing w:before="0"/>
        <w:contextualSpacing/>
        <w:rPr>
          <w:sz w:val="28"/>
          <w:szCs w:val="28"/>
        </w:rPr>
      </w:pPr>
      <w:r>
        <w:rPr>
          <w:sz w:val="28"/>
          <w:szCs w:val="28"/>
        </w:rPr>
        <w:t>Патентные исследования в области технологии изготовления ОПТ;</w:t>
      </w:r>
    </w:p>
    <w:p w14:paraId="46E0B6CD" w14:textId="77777777" w:rsidR="006013D0" w:rsidRPr="00BC3644" w:rsidRDefault="006013D0" w:rsidP="006013D0">
      <w:pPr>
        <w:pStyle w:val="ac"/>
        <w:widowControl/>
        <w:numPr>
          <w:ilvl w:val="0"/>
          <w:numId w:val="16"/>
        </w:numPr>
        <w:autoSpaceDE/>
        <w:autoSpaceDN/>
        <w:spacing w:before="0"/>
        <w:contextualSpacing/>
        <w:rPr>
          <w:sz w:val="28"/>
          <w:szCs w:val="28"/>
        </w:rPr>
      </w:pPr>
      <w:r>
        <w:rPr>
          <w:sz w:val="28"/>
        </w:rPr>
        <w:t>Создание научной группы. Распределение ролей в проекте;</w:t>
      </w:r>
    </w:p>
    <w:p w14:paraId="35D1B3C2" w14:textId="77777777" w:rsidR="006013D0" w:rsidRPr="00BC3644" w:rsidRDefault="006013D0" w:rsidP="006013D0">
      <w:pPr>
        <w:pStyle w:val="ac"/>
        <w:widowControl/>
        <w:numPr>
          <w:ilvl w:val="0"/>
          <w:numId w:val="16"/>
        </w:numPr>
        <w:autoSpaceDE/>
        <w:autoSpaceDN/>
        <w:spacing w:before="0"/>
        <w:contextualSpacing/>
        <w:rPr>
          <w:sz w:val="28"/>
          <w:szCs w:val="28"/>
        </w:rPr>
      </w:pPr>
      <w:r>
        <w:rPr>
          <w:sz w:val="28"/>
        </w:rPr>
        <w:t>Составление календарного плана работ по проекту;</w:t>
      </w:r>
    </w:p>
    <w:p w14:paraId="48E9F8C9" w14:textId="77777777" w:rsidR="006013D0" w:rsidRDefault="006013D0" w:rsidP="006013D0">
      <w:pPr>
        <w:pStyle w:val="ac"/>
        <w:widowControl/>
        <w:numPr>
          <w:ilvl w:val="0"/>
          <w:numId w:val="16"/>
        </w:numPr>
        <w:autoSpaceDE/>
        <w:autoSpaceDN/>
        <w:spacing w:before="0"/>
        <w:contextualSpacing/>
        <w:rPr>
          <w:sz w:val="28"/>
          <w:szCs w:val="28"/>
        </w:rPr>
      </w:pPr>
      <w:r>
        <w:rPr>
          <w:sz w:val="28"/>
          <w:szCs w:val="28"/>
        </w:rPr>
        <w:t>Обоснование выбора органического материала для изготовления пленочных электрических контактов с омическими характеристиками;</w:t>
      </w:r>
    </w:p>
    <w:p w14:paraId="52FA12A8" w14:textId="77777777" w:rsidR="006013D0" w:rsidRDefault="006013D0" w:rsidP="006013D0">
      <w:pPr>
        <w:pStyle w:val="ac"/>
        <w:widowControl/>
        <w:numPr>
          <w:ilvl w:val="0"/>
          <w:numId w:val="16"/>
        </w:numPr>
        <w:autoSpaceDE/>
        <w:autoSpaceDN/>
        <w:spacing w:before="0"/>
        <w:contextualSpacing/>
        <w:rPr>
          <w:sz w:val="28"/>
          <w:szCs w:val="28"/>
        </w:rPr>
      </w:pPr>
      <w:r>
        <w:rPr>
          <w:sz w:val="28"/>
          <w:szCs w:val="28"/>
        </w:rPr>
        <w:t xml:space="preserve">Обоснование выбора материала для </w:t>
      </w:r>
      <w:r w:rsidRPr="00F9684B">
        <w:rPr>
          <w:sz w:val="28"/>
          <w:szCs w:val="28"/>
        </w:rPr>
        <w:t>создания тонких плёнок</w:t>
      </w:r>
      <w:r>
        <w:rPr>
          <w:sz w:val="28"/>
          <w:szCs w:val="28"/>
        </w:rPr>
        <w:t xml:space="preserve"> </w:t>
      </w:r>
      <w:r w:rsidRPr="00F9684B">
        <w:rPr>
          <w:sz w:val="28"/>
          <w:szCs w:val="28"/>
        </w:rPr>
        <w:t>органических полупроводников;</w:t>
      </w:r>
    </w:p>
    <w:p w14:paraId="5EAA967D" w14:textId="77777777" w:rsidR="006013D0" w:rsidRDefault="006013D0" w:rsidP="006013D0">
      <w:pPr>
        <w:pStyle w:val="ac"/>
        <w:widowControl/>
        <w:numPr>
          <w:ilvl w:val="0"/>
          <w:numId w:val="16"/>
        </w:numPr>
        <w:autoSpaceDE/>
        <w:autoSpaceDN/>
        <w:spacing w:before="0"/>
        <w:contextualSpacing/>
        <w:rPr>
          <w:sz w:val="28"/>
          <w:szCs w:val="28"/>
        </w:rPr>
      </w:pPr>
      <w:r>
        <w:rPr>
          <w:sz w:val="28"/>
          <w:szCs w:val="28"/>
        </w:rPr>
        <w:t xml:space="preserve">Обоснование выбора органического материала для изготовления тонкопленочного </w:t>
      </w:r>
      <w:proofErr w:type="spellStart"/>
      <w:r>
        <w:rPr>
          <w:sz w:val="28"/>
          <w:szCs w:val="28"/>
        </w:rPr>
        <w:t>подзатворного</w:t>
      </w:r>
      <w:proofErr w:type="spellEnd"/>
      <w:r>
        <w:rPr>
          <w:sz w:val="28"/>
          <w:szCs w:val="28"/>
        </w:rPr>
        <w:t xml:space="preserve"> диэлектрика;</w:t>
      </w:r>
    </w:p>
    <w:p w14:paraId="515C22FC" w14:textId="77777777" w:rsidR="006013D0" w:rsidRPr="00BC3644" w:rsidRDefault="006013D0" w:rsidP="006013D0">
      <w:pPr>
        <w:pStyle w:val="ac"/>
        <w:widowControl/>
        <w:numPr>
          <w:ilvl w:val="0"/>
          <w:numId w:val="16"/>
        </w:numPr>
        <w:autoSpaceDE/>
        <w:autoSpaceDN/>
        <w:spacing w:before="0"/>
        <w:contextualSpacing/>
        <w:rPr>
          <w:sz w:val="28"/>
          <w:szCs w:val="28"/>
        </w:rPr>
      </w:pPr>
      <w:r>
        <w:rPr>
          <w:sz w:val="28"/>
          <w:szCs w:val="28"/>
        </w:rPr>
        <w:t xml:space="preserve">Оценка необходимых ресурсов. </w:t>
      </w:r>
      <w:r>
        <w:rPr>
          <w:sz w:val="28"/>
        </w:rPr>
        <w:t>Определение требуемых для реализации проекта материалов и оборудования;</w:t>
      </w:r>
    </w:p>
    <w:p w14:paraId="56B6F4C3" w14:textId="77777777" w:rsidR="006013D0" w:rsidRDefault="006013D0" w:rsidP="006013D0">
      <w:pPr>
        <w:pStyle w:val="ac"/>
        <w:widowControl/>
        <w:numPr>
          <w:ilvl w:val="0"/>
          <w:numId w:val="16"/>
        </w:numPr>
        <w:autoSpaceDE/>
        <w:autoSpaceDN/>
        <w:spacing w:before="0" w:after="160" w:line="259" w:lineRule="auto"/>
        <w:contextualSpacing/>
        <w:jc w:val="both"/>
        <w:rPr>
          <w:sz w:val="28"/>
        </w:rPr>
      </w:pPr>
      <w:r>
        <w:rPr>
          <w:sz w:val="28"/>
        </w:rPr>
        <w:t>Обзор грантов по теме исследования;</w:t>
      </w:r>
    </w:p>
    <w:p w14:paraId="43D8C72A" w14:textId="77777777" w:rsidR="006013D0" w:rsidRDefault="006013D0" w:rsidP="006013D0">
      <w:pPr>
        <w:pStyle w:val="ac"/>
        <w:widowControl/>
        <w:numPr>
          <w:ilvl w:val="0"/>
          <w:numId w:val="16"/>
        </w:numPr>
        <w:autoSpaceDE/>
        <w:autoSpaceDN/>
        <w:spacing w:before="0" w:after="160" w:line="259" w:lineRule="auto"/>
        <w:contextualSpacing/>
        <w:jc w:val="both"/>
        <w:rPr>
          <w:sz w:val="28"/>
        </w:rPr>
      </w:pPr>
      <w:r>
        <w:rPr>
          <w:sz w:val="28"/>
        </w:rPr>
        <w:t>Обзор конференций по теме исследования;</w:t>
      </w:r>
    </w:p>
    <w:p w14:paraId="6E5D666E" w14:textId="77777777" w:rsidR="006013D0" w:rsidRDefault="006013D0" w:rsidP="006013D0">
      <w:pPr>
        <w:pStyle w:val="ac"/>
        <w:widowControl/>
        <w:numPr>
          <w:ilvl w:val="0"/>
          <w:numId w:val="16"/>
        </w:numPr>
        <w:autoSpaceDE/>
        <w:autoSpaceDN/>
        <w:spacing w:before="0" w:after="160" w:line="259" w:lineRule="auto"/>
        <w:contextualSpacing/>
        <w:jc w:val="both"/>
        <w:rPr>
          <w:sz w:val="28"/>
        </w:rPr>
      </w:pPr>
      <w:r>
        <w:rPr>
          <w:sz w:val="28"/>
        </w:rPr>
        <w:t>Подготовка заявки на грант / публикации на конференцию;</w:t>
      </w:r>
    </w:p>
    <w:p w14:paraId="102F7171" w14:textId="77777777" w:rsidR="006013D0" w:rsidRDefault="006013D0" w:rsidP="006013D0">
      <w:pPr>
        <w:pStyle w:val="ac"/>
        <w:widowControl/>
        <w:numPr>
          <w:ilvl w:val="0"/>
          <w:numId w:val="16"/>
        </w:numPr>
        <w:autoSpaceDE/>
        <w:autoSpaceDN/>
        <w:spacing w:before="0" w:after="160" w:line="259" w:lineRule="auto"/>
        <w:contextualSpacing/>
        <w:jc w:val="both"/>
        <w:rPr>
          <w:sz w:val="28"/>
        </w:rPr>
      </w:pPr>
      <w:r>
        <w:rPr>
          <w:sz w:val="28"/>
        </w:rPr>
        <w:t>Оформление отчёта о результатах исследований;</w:t>
      </w:r>
    </w:p>
    <w:p w14:paraId="071FA9B0" w14:textId="77777777" w:rsidR="006013D0" w:rsidRDefault="006013D0" w:rsidP="006013D0">
      <w:pPr>
        <w:pStyle w:val="ac"/>
        <w:widowControl/>
        <w:numPr>
          <w:ilvl w:val="0"/>
          <w:numId w:val="16"/>
        </w:numPr>
        <w:autoSpaceDE/>
        <w:autoSpaceDN/>
        <w:spacing w:before="0" w:after="240" w:line="259" w:lineRule="auto"/>
        <w:ind w:left="714" w:hanging="357"/>
        <w:contextualSpacing/>
        <w:jc w:val="both"/>
        <w:rPr>
          <w:sz w:val="28"/>
        </w:rPr>
      </w:pPr>
      <w:r>
        <w:rPr>
          <w:sz w:val="28"/>
        </w:rPr>
        <w:t>Подготовка заявки на патент / авторское свидетельство;</w:t>
      </w:r>
    </w:p>
    <w:p w14:paraId="64BD69CD" w14:textId="77777777" w:rsidR="006013D0" w:rsidRDefault="006013D0" w:rsidP="006013D0">
      <w:pPr>
        <w:pStyle w:val="ac"/>
        <w:spacing w:before="120" w:line="259" w:lineRule="auto"/>
        <w:jc w:val="both"/>
        <w:rPr>
          <w:sz w:val="28"/>
        </w:rPr>
      </w:pPr>
    </w:p>
    <w:p w14:paraId="5190C566" w14:textId="77777777" w:rsidR="006013D0" w:rsidRPr="0034323F" w:rsidRDefault="006013D0" w:rsidP="006013D0">
      <w:pPr>
        <w:pStyle w:val="ac"/>
        <w:spacing w:before="120" w:line="259" w:lineRule="auto"/>
        <w:ind w:left="0"/>
        <w:jc w:val="both"/>
        <w:rPr>
          <w:b/>
          <w:sz w:val="28"/>
        </w:rPr>
      </w:pPr>
      <w:r w:rsidRPr="0034323F">
        <w:rPr>
          <w:b/>
          <w:sz w:val="28"/>
        </w:rPr>
        <w:t>Результаты работы:</w:t>
      </w:r>
    </w:p>
    <w:p w14:paraId="39F1B16C" w14:textId="77777777" w:rsidR="006013D0" w:rsidRDefault="006013D0" w:rsidP="006013D0">
      <w:pPr>
        <w:pStyle w:val="ac"/>
        <w:widowControl/>
        <w:numPr>
          <w:ilvl w:val="0"/>
          <w:numId w:val="16"/>
        </w:numPr>
        <w:autoSpaceDE/>
        <w:autoSpaceDN/>
        <w:spacing w:before="0" w:line="259" w:lineRule="auto"/>
        <w:contextualSpacing/>
        <w:jc w:val="both"/>
        <w:rPr>
          <w:sz w:val="28"/>
        </w:rPr>
      </w:pPr>
      <w:r>
        <w:rPr>
          <w:sz w:val="28"/>
        </w:rPr>
        <w:t>Техническое задание</w:t>
      </w:r>
    </w:p>
    <w:p w14:paraId="08304E22" w14:textId="77777777" w:rsidR="006013D0" w:rsidRPr="004C2FEB" w:rsidRDefault="006013D0" w:rsidP="006013D0">
      <w:pPr>
        <w:pStyle w:val="ac"/>
        <w:widowControl/>
        <w:numPr>
          <w:ilvl w:val="0"/>
          <w:numId w:val="16"/>
        </w:numPr>
        <w:autoSpaceDE/>
        <w:autoSpaceDN/>
        <w:spacing w:before="0" w:after="160" w:line="259" w:lineRule="auto"/>
        <w:contextualSpacing/>
        <w:jc w:val="both"/>
        <w:rPr>
          <w:sz w:val="28"/>
        </w:rPr>
      </w:pPr>
      <w:r w:rsidRPr="004C2FEB">
        <w:rPr>
          <w:sz w:val="28"/>
        </w:rPr>
        <w:t>Календарный план работ</w:t>
      </w:r>
    </w:p>
    <w:p w14:paraId="61595061" w14:textId="77777777" w:rsidR="006013D0" w:rsidRPr="0034323F" w:rsidRDefault="006013D0" w:rsidP="006013D0">
      <w:pPr>
        <w:pStyle w:val="ac"/>
        <w:widowControl/>
        <w:numPr>
          <w:ilvl w:val="0"/>
          <w:numId w:val="16"/>
        </w:numPr>
        <w:autoSpaceDE/>
        <w:autoSpaceDN/>
        <w:spacing w:before="0"/>
        <w:contextualSpacing/>
        <w:rPr>
          <w:sz w:val="28"/>
          <w:szCs w:val="28"/>
        </w:rPr>
      </w:pPr>
      <w:r w:rsidRPr="004C2FEB">
        <w:rPr>
          <w:sz w:val="28"/>
        </w:rPr>
        <w:t>Оформленный отчет по результатам исследований</w:t>
      </w:r>
    </w:p>
    <w:p w14:paraId="3A6D8C7B" w14:textId="77777777" w:rsidR="006013D0" w:rsidRPr="00F9684B" w:rsidRDefault="006013D0" w:rsidP="006013D0">
      <w:pPr>
        <w:pStyle w:val="ac"/>
        <w:rPr>
          <w:sz w:val="28"/>
          <w:szCs w:val="28"/>
        </w:rPr>
      </w:pPr>
    </w:p>
    <w:p w14:paraId="17B30C19" w14:textId="77777777" w:rsidR="006013D0" w:rsidRPr="00BC3644" w:rsidRDefault="006013D0" w:rsidP="006013D0">
      <w:pPr>
        <w:pStyle w:val="ac"/>
        <w:rPr>
          <w:sz w:val="28"/>
          <w:szCs w:val="28"/>
        </w:rPr>
      </w:pPr>
    </w:p>
    <w:p w14:paraId="051BBAF2" w14:textId="334C0085" w:rsidR="007A057B" w:rsidRDefault="007A057B">
      <w:pPr>
        <w:widowControl/>
        <w:autoSpaceDE/>
        <w:autoSpaceDN/>
        <w:spacing w:after="160" w:line="259" w:lineRule="auto"/>
        <w:rPr>
          <w:b/>
          <w:bCs/>
          <w:sz w:val="28"/>
          <w:szCs w:val="28"/>
        </w:rPr>
      </w:pPr>
      <w:r>
        <w:br w:type="page"/>
      </w:r>
    </w:p>
    <w:p w14:paraId="5215ABFE" w14:textId="65EB0B41" w:rsidR="00364584" w:rsidRDefault="00364584" w:rsidP="00364584">
      <w:pPr>
        <w:pStyle w:val="1"/>
        <w:ind w:right="106"/>
        <w:jc w:val="center"/>
      </w:pPr>
      <w:bookmarkStart w:id="3" w:name="_Toc167209341"/>
      <w:bookmarkStart w:id="4" w:name="_Toc169556971"/>
      <w:r>
        <w:lastRenderedPageBreak/>
        <w:t>РЕФЕРАТ</w:t>
      </w:r>
      <w:bookmarkEnd w:id="0"/>
      <w:bookmarkEnd w:id="1"/>
      <w:bookmarkEnd w:id="2"/>
      <w:bookmarkEnd w:id="3"/>
      <w:bookmarkEnd w:id="4"/>
    </w:p>
    <w:p w14:paraId="2474207E" w14:textId="77777777" w:rsidR="00364584" w:rsidRDefault="00364584" w:rsidP="00364584">
      <w:pPr>
        <w:pStyle w:val="a3"/>
        <w:rPr>
          <w:b/>
          <w:sz w:val="30"/>
        </w:rPr>
      </w:pPr>
    </w:p>
    <w:p w14:paraId="160F46DC" w14:textId="77777777" w:rsidR="00364584" w:rsidRDefault="00364584" w:rsidP="00364584">
      <w:pPr>
        <w:pStyle w:val="a3"/>
        <w:spacing w:before="2"/>
        <w:rPr>
          <w:b/>
          <w:sz w:val="26"/>
        </w:rPr>
      </w:pPr>
    </w:p>
    <w:p w14:paraId="631E2B87" w14:textId="796CEABF" w:rsidR="00364584" w:rsidRPr="00633F9C" w:rsidRDefault="00364584" w:rsidP="00364584">
      <w:pPr>
        <w:pStyle w:val="a3"/>
        <w:ind w:left="810"/>
      </w:pPr>
      <w:r w:rsidRPr="00355857">
        <w:rPr>
          <w:highlight w:val="yellow"/>
        </w:rPr>
        <w:t>Отчет</w:t>
      </w:r>
      <w:r w:rsidRPr="00355857">
        <w:rPr>
          <w:spacing w:val="-3"/>
          <w:highlight w:val="yellow"/>
        </w:rPr>
        <w:t xml:space="preserve"> </w:t>
      </w:r>
      <w:r w:rsidR="007F3BD9" w:rsidRPr="00355857">
        <w:rPr>
          <w:highlight w:val="yellow"/>
        </w:rPr>
        <w:t>2</w:t>
      </w:r>
      <w:r w:rsidR="00633F9C" w:rsidRPr="00355857">
        <w:rPr>
          <w:highlight w:val="yellow"/>
        </w:rPr>
        <w:t>0</w:t>
      </w:r>
      <w:r w:rsidRPr="00355857">
        <w:rPr>
          <w:highlight w:val="yellow"/>
        </w:rPr>
        <w:t xml:space="preserve"> с.,</w:t>
      </w:r>
      <w:r w:rsidRPr="00355857">
        <w:rPr>
          <w:spacing w:val="-4"/>
          <w:highlight w:val="yellow"/>
        </w:rPr>
        <w:t xml:space="preserve"> </w:t>
      </w:r>
      <w:r w:rsidR="00633F9C" w:rsidRPr="00355857">
        <w:rPr>
          <w:highlight w:val="yellow"/>
        </w:rPr>
        <w:t>2</w:t>
      </w:r>
      <w:r w:rsidR="00750697" w:rsidRPr="00355857">
        <w:rPr>
          <w:highlight w:val="yellow"/>
        </w:rPr>
        <w:t>0</w:t>
      </w:r>
      <w:r w:rsidRPr="00355857">
        <w:rPr>
          <w:spacing w:val="1"/>
          <w:highlight w:val="yellow"/>
        </w:rPr>
        <w:t xml:space="preserve"> </w:t>
      </w:r>
      <w:r w:rsidRPr="00355857">
        <w:rPr>
          <w:highlight w:val="yellow"/>
        </w:rPr>
        <w:t>рис.,</w:t>
      </w:r>
      <w:r w:rsidRPr="00355857">
        <w:rPr>
          <w:spacing w:val="-2"/>
          <w:highlight w:val="yellow"/>
        </w:rPr>
        <w:t xml:space="preserve"> </w:t>
      </w:r>
      <w:r w:rsidRPr="00355857">
        <w:rPr>
          <w:highlight w:val="yellow"/>
        </w:rPr>
        <w:t>2</w:t>
      </w:r>
      <w:r w:rsidRPr="00355857">
        <w:rPr>
          <w:spacing w:val="-2"/>
          <w:highlight w:val="yellow"/>
        </w:rPr>
        <w:t xml:space="preserve"> </w:t>
      </w:r>
      <w:r w:rsidRPr="00355857">
        <w:rPr>
          <w:highlight w:val="yellow"/>
        </w:rPr>
        <w:t xml:space="preserve">табл., 1 </w:t>
      </w:r>
      <w:proofErr w:type="spellStart"/>
      <w:r w:rsidRPr="00355857">
        <w:rPr>
          <w:highlight w:val="yellow"/>
        </w:rPr>
        <w:t>источн</w:t>
      </w:r>
      <w:proofErr w:type="spellEnd"/>
      <w:r w:rsidRPr="00355857">
        <w:rPr>
          <w:highlight w:val="yellow"/>
        </w:rPr>
        <w:t>.,</w:t>
      </w:r>
      <w:r w:rsidRPr="00355857">
        <w:rPr>
          <w:spacing w:val="-1"/>
          <w:highlight w:val="yellow"/>
        </w:rPr>
        <w:t xml:space="preserve"> </w:t>
      </w:r>
      <w:r w:rsidRPr="00355857">
        <w:rPr>
          <w:highlight w:val="yellow"/>
        </w:rPr>
        <w:t>0 прил.</w:t>
      </w:r>
    </w:p>
    <w:p w14:paraId="1778D06F" w14:textId="2BE0B700" w:rsidR="00364584" w:rsidRPr="00633F9C" w:rsidRDefault="00355857" w:rsidP="00364584">
      <w:pPr>
        <w:pStyle w:val="a3"/>
        <w:spacing w:before="160" w:line="360" w:lineRule="auto"/>
        <w:ind w:left="102" w:right="214" w:firstLine="707"/>
        <w:jc w:val="both"/>
      </w:pPr>
      <w:r>
        <w:t>ОРГАНИКА</w:t>
      </w:r>
      <w:r w:rsidR="00364584" w:rsidRPr="00633F9C">
        <w:t>,</w:t>
      </w:r>
      <w:r w:rsidR="00364584" w:rsidRPr="00633F9C">
        <w:rPr>
          <w:spacing w:val="1"/>
        </w:rPr>
        <w:t xml:space="preserve"> </w:t>
      </w:r>
      <w:r>
        <w:rPr>
          <w:spacing w:val="1"/>
        </w:rPr>
        <w:t>ПОЛЕВОЙ ТРАНЗИСТОР</w:t>
      </w:r>
      <w:r w:rsidR="00364584" w:rsidRPr="00633F9C">
        <w:t>,</w:t>
      </w:r>
      <w:r w:rsidR="00364584" w:rsidRPr="00633F9C">
        <w:rPr>
          <w:spacing w:val="1"/>
        </w:rPr>
        <w:t xml:space="preserve"> </w:t>
      </w:r>
      <w:r>
        <w:rPr>
          <w:spacing w:val="1"/>
        </w:rPr>
        <w:t>МАТЕРИАЛЫ</w:t>
      </w:r>
      <w:r w:rsidR="00364584" w:rsidRPr="00633F9C">
        <w:t>,</w:t>
      </w:r>
      <w:r w:rsidR="00364584" w:rsidRPr="00633F9C">
        <w:rPr>
          <w:spacing w:val="-2"/>
        </w:rPr>
        <w:t xml:space="preserve"> </w:t>
      </w:r>
      <w:r>
        <w:rPr>
          <w:spacing w:val="-2"/>
        </w:rPr>
        <w:t>АДДИТИВНЫЕ ТЕХНОЛОГИИ</w:t>
      </w:r>
      <w:r w:rsidR="00364584" w:rsidRPr="00633F9C">
        <w:t>,</w:t>
      </w:r>
      <w:r w:rsidR="00364584" w:rsidRPr="00633F9C">
        <w:rPr>
          <w:spacing w:val="-2"/>
        </w:rPr>
        <w:t xml:space="preserve"> </w:t>
      </w:r>
      <w:r>
        <w:rPr>
          <w:spacing w:val="-2"/>
        </w:rPr>
        <w:t>ПЕЧАТЬ</w:t>
      </w:r>
      <w:r w:rsidR="00364584" w:rsidRPr="00633F9C">
        <w:t>,</w:t>
      </w:r>
      <w:r w:rsidR="00364584" w:rsidRPr="00633F9C">
        <w:rPr>
          <w:spacing w:val="-2"/>
        </w:rPr>
        <w:t xml:space="preserve"> </w:t>
      </w:r>
      <w:r>
        <w:rPr>
          <w:spacing w:val="-2"/>
        </w:rPr>
        <w:t>3</w:t>
      </w:r>
      <w:r>
        <w:rPr>
          <w:spacing w:val="-2"/>
          <w:lang w:val="en-US"/>
        </w:rPr>
        <w:t>D</w:t>
      </w:r>
      <w:r w:rsidRPr="00355857">
        <w:rPr>
          <w:spacing w:val="-2"/>
        </w:rPr>
        <w:t xml:space="preserve"> </w:t>
      </w:r>
      <w:r>
        <w:rPr>
          <w:spacing w:val="-2"/>
        </w:rPr>
        <w:t>ПРИНТЕР</w:t>
      </w:r>
      <w:r w:rsidR="0088727F" w:rsidRPr="00633F9C">
        <w:t xml:space="preserve">, </w:t>
      </w:r>
      <w:r>
        <w:t>ЛИТОГРАФИЯ</w:t>
      </w:r>
    </w:p>
    <w:p w14:paraId="10E0E581" w14:textId="0285BC69" w:rsidR="00364584" w:rsidRPr="00633F9C" w:rsidRDefault="00364584" w:rsidP="00364584">
      <w:pPr>
        <w:pStyle w:val="a3"/>
        <w:spacing w:before="35" w:line="360" w:lineRule="auto"/>
        <w:ind w:left="102" w:right="209" w:firstLine="707"/>
        <w:jc w:val="both"/>
      </w:pPr>
      <w:r w:rsidRPr="00633F9C">
        <w:t>Объект</w:t>
      </w:r>
      <w:r w:rsidRPr="00633F9C">
        <w:rPr>
          <w:spacing w:val="1"/>
        </w:rPr>
        <w:t xml:space="preserve"> </w:t>
      </w:r>
      <w:r w:rsidRPr="00633F9C">
        <w:t>исследования</w:t>
      </w:r>
      <w:r w:rsidRPr="00633F9C">
        <w:rPr>
          <w:spacing w:val="1"/>
        </w:rPr>
        <w:t xml:space="preserve"> </w:t>
      </w:r>
      <w:r w:rsidRPr="00633F9C">
        <w:t>–</w:t>
      </w:r>
      <w:r w:rsidRPr="00633F9C">
        <w:rPr>
          <w:spacing w:val="1"/>
        </w:rPr>
        <w:t xml:space="preserve"> </w:t>
      </w:r>
      <w:r w:rsidR="006013D0">
        <w:t>Органический полевой транзистор</w:t>
      </w:r>
    </w:p>
    <w:p w14:paraId="1ED13BAA" w14:textId="48A436B3" w:rsidR="00364584" w:rsidRPr="00633F9C" w:rsidRDefault="00364584" w:rsidP="00364584">
      <w:pPr>
        <w:pStyle w:val="a3"/>
        <w:spacing w:before="2" w:line="360" w:lineRule="auto"/>
        <w:ind w:left="102" w:right="208" w:firstLine="707"/>
        <w:jc w:val="both"/>
      </w:pPr>
      <w:r w:rsidRPr="00633F9C">
        <w:t>Цель</w:t>
      </w:r>
      <w:r w:rsidRPr="00633F9C">
        <w:rPr>
          <w:spacing w:val="1"/>
        </w:rPr>
        <w:t xml:space="preserve"> </w:t>
      </w:r>
      <w:r w:rsidRPr="00633F9C">
        <w:t>работы</w:t>
      </w:r>
      <w:r w:rsidRPr="00633F9C">
        <w:rPr>
          <w:spacing w:val="1"/>
        </w:rPr>
        <w:t xml:space="preserve"> </w:t>
      </w:r>
      <w:r w:rsidRPr="00633F9C">
        <w:t>–</w:t>
      </w:r>
      <w:r w:rsidRPr="00633F9C">
        <w:rPr>
          <w:spacing w:val="1"/>
        </w:rPr>
        <w:t xml:space="preserve"> </w:t>
      </w:r>
      <w:r w:rsidR="00355857" w:rsidRPr="00355857">
        <w:t>Физически обосновать и разработать возможност</w:t>
      </w:r>
      <w:r w:rsidR="00355857">
        <w:t>и</w:t>
      </w:r>
      <w:r w:rsidR="00355857" w:rsidRPr="00355857">
        <w:t xml:space="preserve"> реализации такого технологического цикла создания органического полевого транзистора (ОПТ), при котором на каждой стадии его изготовления можно было бы использовать исключительно аддитивные технологии</w:t>
      </w:r>
      <w:r w:rsidR="00B478C0" w:rsidRPr="00633F9C">
        <w:t>.</w:t>
      </w:r>
    </w:p>
    <w:p w14:paraId="5BEAAC44" w14:textId="2CE16DF6" w:rsidR="00364584" w:rsidRDefault="00364584" w:rsidP="00364584">
      <w:pPr>
        <w:pStyle w:val="a3"/>
        <w:spacing w:line="360" w:lineRule="auto"/>
        <w:ind w:left="102" w:right="210" w:firstLine="707"/>
        <w:jc w:val="both"/>
      </w:pPr>
      <w:r w:rsidRPr="00633F9C">
        <w:t>В</w:t>
      </w:r>
      <w:r w:rsidRPr="00633F9C">
        <w:rPr>
          <w:spacing w:val="1"/>
        </w:rPr>
        <w:t xml:space="preserve"> </w:t>
      </w:r>
      <w:r w:rsidRPr="00633F9C">
        <w:t>результате</w:t>
      </w:r>
      <w:r w:rsidRPr="00633F9C">
        <w:rPr>
          <w:spacing w:val="1"/>
        </w:rPr>
        <w:t xml:space="preserve"> </w:t>
      </w:r>
      <w:r w:rsidRPr="00633F9C">
        <w:t>исследования</w:t>
      </w:r>
      <w:r w:rsidRPr="00633F9C">
        <w:rPr>
          <w:spacing w:val="1"/>
        </w:rPr>
        <w:t xml:space="preserve"> </w:t>
      </w:r>
      <w:r w:rsidRPr="00633F9C">
        <w:t>был</w:t>
      </w:r>
      <w:r w:rsidR="00355857">
        <w:t>о</w:t>
      </w:r>
      <w:r w:rsidRPr="00633F9C">
        <w:rPr>
          <w:spacing w:val="1"/>
        </w:rPr>
        <w:t xml:space="preserve"> </w:t>
      </w:r>
      <w:r w:rsidR="00355857">
        <w:t>составлено техническое задание, составлен календарный план, данный оформленный отчет по результатам исследования.</w:t>
      </w:r>
      <w:r w:rsidRPr="00633F9C">
        <w:rPr>
          <w:spacing w:val="1"/>
        </w:rPr>
        <w:t xml:space="preserve"> </w:t>
      </w:r>
    </w:p>
    <w:p w14:paraId="54DF9FCB" w14:textId="77777777" w:rsidR="00364584" w:rsidRDefault="00364584" w:rsidP="00364584">
      <w:pPr>
        <w:ind w:left="2832" w:firstLine="708"/>
      </w:pPr>
    </w:p>
    <w:p w14:paraId="22020896" w14:textId="77777777" w:rsidR="00364584" w:rsidRDefault="00364584">
      <w:pPr>
        <w:widowControl/>
        <w:autoSpaceDE/>
        <w:autoSpaceDN/>
        <w:spacing w:after="160" w:line="259" w:lineRule="auto"/>
      </w:pPr>
      <w:r>
        <w:br w:type="page"/>
      </w:r>
    </w:p>
    <w:p w14:paraId="4310342A" w14:textId="77777777" w:rsidR="0088727F" w:rsidRPr="001C3F3F" w:rsidRDefault="00364584" w:rsidP="001C3F3F">
      <w:pPr>
        <w:spacing w:line="360" w:lineRule="auto"/>
        <w:ind w:left="2832" w:firstLine="708"/>
        <w:rPr>
          <w:b/>
          <w:sz w:val="28"/>
          <w:szCs w:val="28"/>
        </w:rPr>
      </w:pPr>
      <w:bookmarkStart w:id="5" w:name="_Toc89797422"/>
      <w:bookmarkStart w:id="6" w:name="_Toc89797665"/>
      <w:bookmarkStart w:id="7" w:name="_Toc89807177"/>
      <w:r w:rsidRPr="001C3F3F">
        <w:rPr>
          <w:b/>
          <w:sz w:val="28"/>
          <w:szCs w:val="28"/>
        </w:rPr>
        <w:lastRenderedPageBreak/>
        <w:t>СОДЕРЖАНИЕ</w:t>
      </w:r>
      <w:bookmarkEnd w:id="5"/>
      <w:bookmarkEnd w:id="6"/>
      <w:bookmarkEnd w:id="7"/>
    </w:p>
    <w:sdt>
      <w:sdtPr>
        <w:rPr>
          <w:sz w:val="28"/>
          <w:szCs w:val="28"/>
        </w:rPr>
        <w:id w:val="-721910304"/>
        <w:docPartObj>
          <w:docPartGallery w:val="Table of Contents"/>
          <w:docPartUnique/>
        </w:docPartObj>
      </w:sdtPr>
      <w:sdtEndPr>
        <w:rPr>
          <w:b/>
          <w:bCs/>
        </w:rPr>
      </w:sdtEndPr>
      <w:sdtContent>
        <w:p w14:paraId="03565D86" w14:textId="4B7EFF78" w:rsidR="001C3F3F" w:rsidRPr="001C3F3F" w:rsidRDefault="007F3BD9" w:rsidP="001C3F3F">
          <w:pPr>
            <w:pStyle w:val="11"/>
            <w:tabs>
              <w:tab w:val="right" w:leader="dot" w:pos="9345"/>
            </w:tabs>
            <w:spacing w:line="360" w:lineRule="auto"/>
            <w:rPr>
              <w:rFonts w:asciiTheme="minorHAnsi" w:eastAsiaTheme="minorEastAsia" w:hAnsiTheme="minorHAnsi" w:cstheme="minorBidi"/>
              <w:noProof/>
              <w:sz w:val="28"/>
              <w:szCs w:val="28"/>
              <w:lang w:eastAsia="ru-RU"/>
            </w:rPr>
          </w:pPr>
          <w:r w:rsidRPr="001C3F3F">
            <w:rPr>
              <w:rFonts w:eastAsiaTheme="majorEastAsia"/>
              <w:color w:val="2E74B5" w:themeColor="accent1" w:themeShade="BF"/>
              <w:sz w:val="28"/>
              <w:szCs w:val="28"/>
              <w:lang w:eastAsia="ru-RU"/>
            </w:rPr>
            <w:fldChar w:fldCharType="begin"/>
          </w:r>
          <w:r w:rsidRPr="001C3F3F">
            <w:rPr>
              <w:sz w:val="28"/>
              <w:szCs w:val="28"/>
            </w:rPr>
            <w:instrText xml:space="preserve"> TOC \o "1-3" \h \z \u </w:instrText>
          </w:r>
          <w:r w:rsidRPr="001C3F3F">
            <w:rPr>
              <w:rFonts w:eastAsiaTheme="majorEastAsia"/>
              <w:color w:val="2E74B5" w:themeColor="accent1" w:themeShade="BF"/>
              <w:sz w:val="28"/>
              <w:szCs w:val="28"/>
              <w:lang w:eastAsia="ru-RU"/>
            </w:rPr>
            <w:fldChar w:fldCharType="separate"/>
          </w:r>
          <w:hyperlink w:anchor="_Toc169556971" w:history="1">
            <w:r w:rsidR="001C3F3F" w:rsidRPr="001C3F3F">
              <w:rPr>
                <w:rStyle w:val="ae"/>
                <w:noProof/>
                <w:sz w:val="28"/>
                <w:szCs w:val="28"/>
              </w:rPr>
              <w:t>РЕФЕРАТ</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_Toc169556971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3</w:t>
            </w:r>
            <w:r w:rsidR="001C3F3F" w:rsidRPr="001C3F3F">
              <w:rPr>
                <w:noProof/>
                <w:webHidden/>
                <w:sz w:val="28"/>
                <w:szCs w:val="28"/>
              </w:rPr>
              <w:fldChar w:fldCharType="end"/>
            </w:r>
          </w:hyperlink>
        </w:p>
        <w:p w14:paraId="234E88B1" w14:textId="1F0A931D" w:rsidR="001C3F3F" w:rsidRPr="001C3F3F" w:rsidRDefault="00522BC0" w:rsidP="001C3F3F">
          <w:pPr>
            <w:pStyle w:val="11"/>
            <w:tabs>
              <w:tab w:val="right" w:leader="dot" w:pos="9345"/>
            </w:tabs>
            <w:spacing w:line="360" w:lineRule="auto"/>
            <w:rPr>
              <w:rFonts w:asciiTheme="minorHAnsi" w:eastAsiaTheme="minorEastAsia" w:hAnsiTheme="minorHAnsi" w:cstheme="minorBidi"/>
              <w:noProof/>
              <w:sz w:val="28"/>
              <w:szCs w:val="28"/>
              <w:lang w:eastAsia="ru-RU"/>
            </w:rPr>
          </w:pPr>
          <w:hyperlink w:anchor="_Toc169556972" w:history="1">
            <w:r w:rsidR="001C3F3F" w:rsidRPr="001C3F3F">
              <w:rPr>
                <w:rStyle w:val="ae"/>
                <w:noProof/>
                <w:sz w:val="28"/>
                <w:szCs w:val="28"/>
              </w:rPr>
              <w:t>ВВЕДЕНИЕ</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_Toc169556972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4</w:t>
            </w:r>
            <w:r w:rsidR="001C3F3F" w:rsidRPr="001C3F3F">
              <w:rPr>
                <w:noProof/>
                <w:webHidden/>
                <w:sz w:val="28"/>
                <w:szCs w:val="28"/>
              </w:rPr>
              <w:fldChar w:fldCharType="end"/>
            </w:r>
          </w:hyperlink>
        </w:p>
        <w:p w14:paraId="16DEABD2" w14:textId="6F0F9220"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3" w:history="1">
            <w:r w:rsidR="001C3F3F" w:rsidRPr="001C3F3F">
              <w:rPr>
                <w:rStyle w:val="ae"/>
                <w:noProof/>
                <w:sz w:val="28"/>
                <w:szCs w:val="28"/>
              </w:rPr>
              <w:t>1</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Анализ литературы по теме работы</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_Toc169556973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6</w:t>
            </w:r>
            <w:r w:rsidR="001C3F3F" w:rsidRPr="001C3F3F">
              <w:rPr>
                <w:noProof/>
                <w:webHidden/>
                <w:sz w:val="28"/>
                <w:szCs w:val="28"/>
              </w:rPr>
              <w:fldChar w:fldCharType="end"/>
            </w:r>
          </w:hyperlink>
        </w:p>
        <w:p w14:paraId="77724FA2" w14:textId="1AD64F21"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4" w:history="1">
            <w:r w:rsidR="001C3F3F" w:rsidRPr="001C3F3F">
              <w:rPr>
                <w:rStyle w:val="ae"/>
                <w:noProof/>
                <w:sz w:val="28"/>
                <w:szCs w:val="28"/>
              </w:rPr>
              <w:t>2</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Создание научной группы</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_Toc169556974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7</w:t>
            </w:r>
            <w:r w:rsidR="001C3F3F" w:rsidRPr="001C3F3F">
              <w:rPr>
                <w:noProof/>
                <w:webHidden/>
                <w:sz w:val="28"/>
                <w:szCs w:val="28"/>
              </w:rPr>
              <w:fldChar w:fldCharType="end"/>
            </w:r>
          </w:hyperlink>
        </w:p>
        <w:p w14:paraId="7765EA77" w14:textId="0BD5EC35"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5" w:history="1">
            <w:r w:rsidR="001C3F3F" w:rsidRPr="001C3F3F">
              <w:rPr>
                <w:rStyle w:val="ae"/>
                <w:noProof/>
                <w:sz w:val="28"/>
                <w:szCs w:val="28"/>
              </w:rPr>
              <w:t>3</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Составление календарного плана работ по проекту</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_Toc169556975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8</w:t>
            </w:r>
            <w:r w:rsidR="001C3F3F" w:rsidRPr="001C3F3F">
              <w:rPr>
                <w:noProof/>
                <w:webHidden/>
                <w:sz w:val="28"/>
                <w:szCs w:val="28"/>
              </w:rPr>
              <w:fldChar w:fldCharType="end"/>
            </w:r>
          </w:hyperlink>
        </w:p>
        <w:p w14:paraId="1BE0D7BC" w14:textId="1F935AFF"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6" w:history="1">
            <w:r w:rsidR="001C3F3F" w:rsidRPr="001C3F3F">
              <w:rPr>
                <w:rStyle w:val="ae"/>
                <w:noProof/>
                <w:sz w:val="28"/>
                <w:szCs w:val="28"/>
              </w:rPr>
              <w:t>4</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Выбор органического материала для изготовления пленочных электрических контактов с омическими характеристиками</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_Toc169556976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9</w:t>
            </w:r>
            <w:r w:rsidR="001C3F3F" w:rsidRPr="001C3F3F">
              <w:rPr>
                <w:noProof/>
                <w:webHidden/>
                <w:sz w:val="28"/>
                <w:szCs w:val="28"/>
              </w:rPr>
              <w:fldChar w:fldCharType="end"/>
            </w:r>
          </w:hyperlink>
        </w:p>
        <w:p w14:paraId="1BC10E8E" w14:textId="0EE8D880"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7" w:history="1">
            <w:r w:rsidR="001C3F3F" w:rsidRPr="001C3F3F">
              <w:rPr>
                <w:rStyle w:val="ae"/>
                <w:noProof/>
                <w:sz w:val="28"/>
                <w:szCs w:val="28"/>
              </w:rPr>
              <w:t>5</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Выбор материала для создания тонких плёнок органических полупроводников</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_Toc169556977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10</w:t>
            </w:r>
            <w:r w:rsidR="001C3F3F" w:rsidRPr="001C3F3F">
              <w:rPr>
                <w:noProof/>
                <w:webHidden/>
                <w:sz w:val="28"/>
                <w:szCs w:val="28"/>
              </w:rPr>
              <w:fldChar w:fldCharType="end"/>
            </w:r>
          </w:hyperlink>
        </w:p>
        <w:p w14:paraId="58582D75" w14:textId="775D0D83"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8" w:history="1">
            <w:r w:rsidR="001C3F3F" w:rsidRPr="001C3F3F">
              <w:rPr>
                <w:rStyle w:val="ae"/>
                <w:noProof/>
                <w:sz w:val="28"/>
                <w:szCs w:val="28"/>
              </w:rPr>
              <w:t>6</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Выбор органического материала для изготовления тонкопленочного подзатворного диэлектрика</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_Toc169556978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11</w:t>
            </w:r>
            <w:r w:rsidR="001C3F3F" w:rsidRPr="001C3F3F">
              <w:rPr>
                <w:noProof/>
                <w:webHidden/>
                <w:sz w:val="28"/>
                <w:szCs w:val="28"/>
              </w:rPr>
              <w:fldChar w:fldCharType="end"/>
            </w:r>
          </w:hyperlink>
        </w:p>
        <w:p w14:paraId="49D4D378" w14:textId="06B3B7AD"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79" w:history="1">
            <w:r w:rsidR="001C3F3F" w:rsidRPr="001C3F3F">
              <w:rPr>
                <w:rStyle w:val="ae"/>
                <w:noProof/>
                <w:sz w:val="28"/>
                <w:szCs w:val="28"/>
              </w:rPr>
              <w:t>7</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Оценка необходимых ресурсов</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_Toc169556979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12</w:t>
            </w:r>
            <w:r w:rsidR="001C3F3F" w:rsidRPr="001C3F3F">
              <w:rPr>
                <w:noProof/>
                <w:webHidden/>
                <w:sz w:val="28"/>
                <w:szCs w:val="28"/>
              </w:rPr>
              <w:fldChar w:fldCharType="end"/>
            </w:r>
          </w:hyperlink>
        </w:p>
        <w:p w14:paraId="04C18700" w14:textId="271911ED" w:rsidR="001C3F3F" w:rsidRPr="001C3F3F" w:rsidRDefault="00522BC0" w:rsidP="001C3F3F">
          <w:pPr>
            <w:pStyle w:val="11"/>
            <w:tabs>
              <w:tab w:val="left" w:pos="440"/>
              <w:tab w:val="right" w:leader="dot" w:pos="9345"/>
            </w:tabs>
            <w:spacing w:line="360" w:lineRule="auto"/>
            <w:rPr>
              <w:rFonts w:asciiTheme="minorHAnsi" w:eastAsiaTheme="minorEastAsia" w:hAnsiTheme="minorHAnsi" w:cstheme="minorBidi"/>
              <w:noProof/>
              <w:sz w:val="28"/>
              <w:szCs w:val="28"/>
              <w:lang w:eastAsia="ru-RU"/>
            </w:rPr>
          </w:pPr>
          <w:hyperlink w:anchor="_Toc169556980" w:history="1">
            <w:r w:rsidR="001C3F3F" w:rsidRPr="001C3F3F">
              <w:rPr>
                <w:rStyle w:val="ae"/>
                <w:noProof/>
                <w:sz w:val="28"/>
                <w:szCs w:val="28"/>
              </w:rPr>
              <w:t>8</w:t>
            </w:r>
            <w:r w:rsidR="001C3F3F" w:rsidRPr="001C3F3F">
              <w:rPr>
                <w:rFonts w:asciiTheme="minorHAnsi" w:eastAsiaTheme="minorEastAsia" w:hAnsiTheme="minorHAnsi" w:cstheme="minorBidi"/>
                <w:noProof/>
                <w:sz w:val="28"/>
                <w:szCs w:val="28"/>
                <w:lang w:eastAsia="ru-RU"/>
              </w:rPr>
              <w:tab/>
            </w:r>
            <w:r w:rsidR="001C3F3F" w:rsidRPr="001C3F3F">
              <w:rPr>
                <w:rStyle w:val="ae"/>
                <w:noProof/>
                <w:sz w:val="28"/>
                <w:szCs w:val="28"/>
              </w:rPr>
              <w:t>Обзор грантов и конференций по теме исследования</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_Toc169556980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13</w:t>
            </w:r>
            <w:r w:rsidR="001C3F3F" w:rsidRPr="001C3F3F">
              <w:rPr>
                <w:noProof/>
                <w:webHidden/>
                <w:sz w:val="28"/>
                <w:szCs w:val="28"/>
              </w:rPr>
              <w:fldChar w:fldCharType="end"/>
            </w:r>
          </w:hyperlink>
        </w:p>
        <w:p w14:paraId="0F64CDC4" w14:textId="2EF89C2C" w:rsidR="001C3F3F" w:rsidRPr="001C3F3F" w:rsidRDefault="00522BC0" w:rsidP="001C3F3F">
          <w:pPr>
            <w:pStyle w:val="11"/>
            <w:tabs>
              <w:tab w:val="right" w:leader="dot" w:pos="9345"/>
            </w:tabs>
            <w:spacing w:line="360" w:lineRule="auto"/>
            <w:rPr>
              <w:rFonts w:asciiTheme="minorHAnsi" w:eastAsiaTheme="minorEastAsia" w:hAnsiTheme="minorHAnsi" w:cstheme="minorBidi"/>
              <w:noProof/>
              <w:sz w:val="28"/>
              <w:szCs w:val="28"/>
              <w:lang w:eastAsia="ru-RU"/>
            </w:rPr>
          </w:pPr>
          <w:hyperlink w:anchor="_Toc169556981" w:history="1">
            <w:r w:rsidR="001C3F3F" w:rsidRPr="001C3F3F">
              <w:rPr>
                <w:rStyle w:val="ae"/>
                <w:noProof/>
                <w:sz w:val="28"/>
                <w:szCs w:val="28"/>
              </w:rPr>
              <w:t>ЗАКЛЮЧЕНИЕ</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_Toc169556981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14</w:t>
            </w:r>
            <w:r w:rsidR="001C3F3F" w:rsidRPr="001C3F3F">
              <w:rPr>
                <w:noProof/>
                <w:webHidden/>
                <w:sz w:val="28"/>
                <w:szCs w:val="28"/>
              </w:rPr>
              <w:fldChar w:fldCharType="end"/>
            </w:r>
          </w:hyperlink>
        </w:p>
        <w:p w14:paraId="2936859D" w14:textId="78E2D541" w:rsidR="001C3F3F" w:rsidRPr="001C3F3F" w:rsidRDefault="00522BC0" w:rsidP="001C3F3F">
          <w:pPr>
            <w:pStyle w:val="11"/>
            <w:tabs>
              <w:tab w:val="right" w:leader="dot" w:pos="9345"/>
            </w:tabs>
            <w:spacing w:line="360" w:lineRule="auto"/>
            <w:rPr>
              <w:rFonts w:asciiTheme="minorHAnsi" w:eastAsiaTheme="minorEastAsia" w:hAnsiTheme="minorHAnsi" w:cstheme="minorBidi"/>
              <w:noProof/>
              <w:sz w:val="28"/>
              <w:szCs w:val="28"/>
              <w:lang w:eastAsia="ru-RU"/>
            </w:rPr>
          </w:pPr>
          <w:hyperlink w:anchor="_Toc169556982" w:history="1">
            <w:r w:rsidR="001C3F3F" w:rsidRPr="001C3F3F">
              <w:rPr>
                <w:rStyle w:val="ae"/>
                <w:noProof/>
                <w:sz w:val="28"/>
                <w:szCs w:val="28"/>
              </w:rPr>
              <w:t>СПИСОК</w:t>
            </w:r>
            <w:r w:rsidR="001C3F3F" w:rsidRPr="001C3F3F">
              <w:rPr>
                <w:rStyle w:val="ae"/>
                <w:noProof/>
                <w:spacing w:val="-7"/>
                <w:sz w:val="28"/>
                <w:szCs w:val="28"/>
              </w:rPr>
              <w:t xml:space="preserve"> </w:t>
            </w:r>
            <w:r w:rsidR="001C3F3F" w:rsidRPr="001C3F3F">
              <w:rPr>
                <w:rStyle w:val="ae"/>
                <w:noProof/>
                <w:sz w:val="28"/>
                <w:szCs w:val="28"/>
              </w:rPr>
              <w:t>ИСПОЛЬЗОВАННЫХ</w:t>
            </w:r>
            <w:r w:rsidR="001C3F3F" w:rsidRPr="001C3F3F">
              <w:rPr>
                <w:rStyle w:val="ae"/>
                <w:noProof/>
                <w:spacing w:val="-7"/>
                <w:sz w:val="28"/>
                <w:szCs w:val="28"/>
              </w:rPr>
              <w:t xml:space="preserve"> </w:t>
            </w:r>
            <w:r w:rsidR="001C3F3F" w:rsidRPr="001C3F3F">
              <w:rPr>
                <w:rStyle w:val="ae"/>
                <w:noProof/>
                <w:sz w:val="28"/>
                <w:szCs w:val="28"/>
              </w:rPr>
              <w:t>ИСТОЧНИКОВ</w:t>
            </w:r>
            <w:r w:rsidR="001C3F3F" w:rsidRPr="001C3F3F">
              <w:rPr>
                <w:noProof/>
                <w:webHidden/>
                <w:sz w:val="28"/>
                <w:szCs w:val="28"/>
              </w:rPr>
              <w:tab/>
            </w:r>
            <w:r w:rsidR="001C3F3F" w:rsidRPr="001C3F3F">
              <w:rPr>
                <w:noProof/>
                <w:webHidden/>
                <w:sz w:val="28"/>
                <w:szCs w:val="28"/>
              </w:rPr>
              <w:fldChar w:fldCharType="begin"/>
            </w:r>
            <w:r w:rsidR="001C3F3F" w:rsidRPr="001C3F3F">
              <w:rPr>
                <w:noProof/>
                <w:webHidden/>
                <w:sz w:val="28"/>
                <w:szCs w:val="28"/>
              </w:rPr>
              <w:instrText xml:space="preserve"> PAGEREF _Toc169556982 \h </w:instrText>
            </w:r>
            <w:r w:rsidR="001C3F3F" w:rsidRPr="001C3F3F">
              <w:rPr>
                <w:noProof/>
                <w:webHidden/>
                <w:sz w:val="28"/>
                <w:szCs w:val="28"/>
              </w:rPr>
            </w:r>
            <w:r w:rsidR="001C3F3F" w:rsidRPr="001C3F3F">
              <w:rPr>
                <w:noProof/>
                <w:webHidden/>
                <w:sz w:val="28"/>
                <w:szCs w:val="28"/>
              </w:rPr>
              <w:fldChar w:fldCharType="separate"/>
            </w:r>
            <w:r w:rsidR="001C3F3F" w:rsidRPr="001C3F3F">
              <w:rPr>
                <w:noProof/>
                <w:webHidden/>
                <w:sz w:val="28"/>
                <w:szCs w:val="28"/>
              </w:rPr>
              <w:t>15</w:t>
            </w:r>
            <w:r w:rsidR="001C3F3F" w:rsidRPr="001C3F3F">
              <w:rPr>
                <w:noProof/>
                <w:webHidden/>
                <w:sz w:val="28"/>
                <w:szCs w:val="28"/>
              </w:rPr>
              <w:fldChar w:fldCharType="end"/>
            </w:r>
          </w:hyperlink>
        </w:p>
        <w:p w14:paraId="284BAB0E" w14:textId="2BB08E5C" w:rsidR="007F3BD9" w:rsidRPr="007F3BD9" w:rsidRDefault="007F3BD9" w:rsidP="001C3F3F">
          <w:pPr>
            <w:spacing w:line="360" w:lineRule="auto"/>
            <w:rPr>
              <w:sz w:val="28"/>
              <w:szCs w:val="28"/>
            </w:rPr>
          </w:pPr>
          <w:r w:rsidRPr="001C3F3F">
            <w:rPr>
              <w:b/>
              <w:bCs/>
              <w:sz w:val="28"/>
              <w:szCs w:val="28"/>
            </w:rPr>
            <w:fldChar w:fldCharType="end"/>
          </w:r>
        </w:p>
      </w:sdtContent>
    </w:sdt>
    <w:p w14:paraId="79EE070F" w14:textId="77777777" w:rsidR="00364584" w:rsidRDefault="00364584">
      <w:pPr>
        <w:widowControl/>
        <w:autoSpaceDE/>
        <w:autoSpaceDN/>
        <w:spacing w:after="160" w:line="259" w:lineRule="auto"/>
      </w:pPr>
    </w:p>
    <w:p w14:paraId="3B91B586" w14:textId="77777777" w:rsidR="0088727F" w:rsidRDefault="0088727F" w:rsidP="00364584">
      <w:pPr>
        <w:pStyle w:val="a3"/>
        <w:spacing w:line="360" w:lineRule="auto"/>
        <w:jc w:val="center"/>
        <w:rPr>
          <w:b/>
        </w:rPr>
      </w:pPr>
    </w:p>
    <w:p w14:paraId="5FED9EE2" w14:textId="77777777" w:rsidR="0088727F" w:rsidRDefault="0088727F" w:rsidP="00364584">
      <w:pPr>
        <w:pStyle w:val="a3"/>
        <w:spacing w:line="360" w:lineRule="auto"/>
        <w:jc w:val="center"/>
        <w:rPr>
          <w:b/>
        </w:rPr>
      </w:pPr>
    </w:p>
    <w:p w14:paraId="39F52FB3" w14:textId="77777777" w:rsidR="0088727F" w:rsidRDefault="0088727F" w:rsidP="00364584">
      <w:pPr>
        <w:pStyle w:val="a3"/>
        <w:spacing w:line="360" w:lineRule="auto"/>
        <w:jc w:val="center"/>
        <w:rPr>
          <w:b/>
        </w:rPr>
      </w:pPr>
    </w:p>
    <w:p w14:paraId="0E33B993" w14:textId="77777777" w:rsidR="0088727F" w:rsidRDefault="0088727F" w:rsidP="00364584">
      <w:pPr>
        <w:pStyle w:val="a3"/>
        <w:spacing w:line="360" w:lineRule="auto"/>
        <w:jc w:val="center"/>
        <w:rPr>
          <w:b/>
        </w:rPr>
      </w:pPr>
    </w:p>
    <w:p w14:paraId="7163042E" w14:textId="77777777" w:rsidR="0088727F" w:rsidRDefault="0088727F" w:rsidP="00364584">
      <w:pPr>
        <w:pStyle w:val="a3"/>
        <w:spacing w:line="360" w:lineRule="auto"/>
        <w:jc w:val="center"/>
        <w:rPr>
          <w:b/>
        </w:rPr>
      </w:pPr>
    </w:p>
    <w:p w14:paraId="7EA4595C" w14:textId="77777777" w:rsidR="0088727F" w:rsidRDefault="0088727F" w:rsidP="00364584">
      <w:pPr>
        <w:pStyle w:val="a3"/>
        <w:spacing w:line="360" w:lineRule="auto"/>
        <w:jc w:val="center"/>
        <w:rPr>
          <w:b/>
        </w:rPr>
      </w:pPr>
    </w:p>
    <w:p w14:paraId="020519FC" w14:textId="77777777" w:rsidR="0088727F" w:rsidRDefault="0088727F" w:rsidP="00364584">
      <w:pPr>
        <w:pStyle w:val="a3"/>
        <w:spacing w:line="360" w:lineRule="auto"/>
        <w:jc w:val="center"/>
        <w:rPr>
          <w:b/>
        </w:rPr>
      </w:pPr>
    </w:p>
    <w:p w14:paraId="18C279E5" w14:textId="77777777" w:rsidR="0088727F" w:rsidRDefault="0088727F" w:rsidP="00364584">
      <w:pPr>
        <w:pStyle w:val="a3"/>
        <w:spacing w:line="360" w:lineRule="auto"/>
        <w:jc w:val="center"/>
        <w:rPr>
          <w:b/>
        </w:rPr>
      </w:pPr>
    </w:p>
    <w:p w14:paraId="2BAA2E7A" w14:textId="77777777" w:rsidR="0088727F" w:rsidRDefault="0088727F" w:rsidP="00477812">
      <w:pPr>
        <w:pStyle w:val="a3"/>
        <w:spacing w:line="360" w:lineRule="auto"/>
        <w:rPr>
          <w:b/>
        </w:rPr>
      </w:pPr>
    </w:p>
    <w:p w14:paraId="26A2DD4D" w14:textId="77777777" w:rsidR="00364584" w:rsidRPr="00562755" w:rsidRDefault="00364584" w:rsidP="0088727F">
      <w:pPr>
        <w:pStyle w:val="1"/>
        <w:ind w:left="2832" w:firstLine="708"/>
      </w:pPr>
      <w:bookmarkStart w:id="8" w:name="_Toc89797666"/>
      <w:bookmarkStart w:id="9" w:name="_Toc169556972"/>
      <w:r w:rsidRPr="00562755">
        <w:lastRenderedPageBreak/>
        <w:t>ВВЕДЕНИЕ</w:t>
      </w:r>
      <w:bookmarkEnd w:id="8"/>
      <w:bookmarkEnd w:id="9"/>
    </w:p>
    <w:p w14:paraId="5110A013" w14:textId="77777777" w:rsidR="0088727F" w:rsidRDefault="0088727F" w:rsidP="00562755">
      <w:pPr>
        <w:pStyle w:val="a3"/>
        <w:spacing w:line="360" w:lineRule="auto"/>
        <w:ind w:left="102" w:right="208" w:firstLine="707"/>
        <w:jc w:val="both"/>
      </w:pPr>
    </w:p>
    <w:p w14:paraId="751718C1" w14:textId="033E551D" w:rsidR="001D5688" w:rsidRDefault="009C78F6" w:rsidP="001C3F3F">
      <w:pPr>
        <w:widowControl/>
        <w:autoSpaceDE/>
        <w:autoSpaceDN/>
        <w:spacing w:after="160" w:line="259" w:lineRule="auto"/>
        <w:ind w:firstLine="708"/>
        <w:jc w:val="both"/>
        <w:rPr>
          <w:sz w:val="28"/>
        </w:rPr>
      </w:pPr>
      <w:r w:rsidRPr="009C78F6">
        <w:rPr>
          <w:sz w:val="28"/>
          <w:szCs w:val="28"/>
        </w:rPr>
        <w:t xml:space="preserve">Первый отчет об органическом полевом транзисторе (OFET), основанном на небольшой сопряженной молекуле, был опубликован более тридцати лет назад. Это открытие послужило толчком к изучению фундаментальных физических аспектов этих устройств с использованием испаряющихся полупроводников, таких как </w:t>
      </w:r>
      <w:proofErr w:type="spellStart"/>
      <w:r w:rsidRPr="009C78F6">
        <w:rPr>
          <w:sz w:val="28"/>
          <w:szCs w:val="28"/>
        </w:rPr>
        <w:t>пентацен</w:t>
      </w:r>
      <w:proofErr w:type="spellEnd"/>
      <w:r w:rsidRPr="009C78F6">
        <w:rPr>
          <w:sz w:val="28"/>
          <w:szCs w:val="28"/>
        </w:rPr>
        <w:t xml:space="preserve"> и </w:t>
      </w:r>
      <w:proofErr w:type="spellStart"/>
      <w:r w:rsidRPr="009C78F6">
        <w:rPr>
          <w:sz w:val="28"/>
          <w:szCs w:val="28"/>
        </w:rPr>
        <w:t>секситиофен</w:t>
      </w:r>
      <w:proofErr w:type="spellEnd"/>
      <w:r w:rsidRPr="009C78F6">
        <w:rPr>
          <w:sz w:val="28"/>
          <w:szCs w:val="28"/>
        </w:rPr>
        <w:t xml:space="preserve">. Однако для того, чтобы использовать эти устройства в реальных условиях, вскоре стало ясно, что высокоэффективные материалы должны быть стабильными и растворимыми, чтобы их можно было обрабатывать недорогими растворами. Это изменение перспективы привело к значительному ускорению синтеза новых органических полупроводников. В настоящее время существует огромное количество известных материалов, которые используются в качестве активных компонентов в OFETS, и некоторые из них отвечают требуемым требованиям для недорогостоящих применений. В настоящее время проблема заключается в разработке технологий обработки, которые могли бы привести к созданию </w:t>
      </w:r>
      <w:proofErr w:type="spellStart"/>
      <w:r w:rsidRPr="009C78F6">
        <w:rPr>
          <w:sz w:val="28"/>
          <w:szCs w:val="28"/>
        </w:rPr>
        <w:t>высококристаллических</w:t>
      </w:r>
      <w:proofErr w:type="spellEnd"/>
      <w:r w:rsidRPr="009C78F6">
        <w:rPr>
          <w:sz w:val="28"/>
          <w:szCs w:val="28"/>
        </w:rPr>
        <w:t xml:space="preserve"> и однородных полупроводниковых пленок, что потенциально привело бы к созданию устройств с воспроизводимо высокой мобильностью. Чтобы сделать органическую электронику конкурентоспособной по сравнению с ее неорганическими аналогами и способствовать конкурентному выходу на рынок, такие технологии должны быть простыми, дешевыми и совместимыми с масштабируемыми и высокопроизводительными процессами, такими как </w:t>
      </w:r>
      <w:proofErr w:type="spellStart"/>
      <w:r w:rsidRPr="009C78F6">
        <w:rPr>
          <w:sz w:val="28"/>
          <w:szCs w:val="28"/>
        </w:rPr>
        <w:t>roll-to-roll</w:t>
      </w:r>
      <w:proofErr w:type="spellEnd"/>
      <w:r w:rsidRPr="009C78F6">
        <w:rPr>
          <w:sz w:val="28"/>
          <w:szCs w:val="28"/>
        </w:rPr>
        <w:t xml:space="preserve">. За последние несколько лет в этом направлении были достигнуты впечатляющие успехи, и сообщалось, что пластины, изготовленные с использованием различных методов осаждения из растворов, демонстрируют впечатляющие показатели подвижности. Однако не все эти методы являются масштабируемыми, и некоторые из них требуют дополнительных стадий кристаллизации (например, процессов парового или температурного отжига). Важно отметить, что большинство описанных методов обработки не являются универсальными, поскольку их часто адаптируют для конкретного органического полупроводника. Недавно мы сообщили о технологии сдвига раствора, а именно сдвига мениска с помощью стержня (BAMS), в органической полупроводниковой смеси на основе небольшой полупроводящей молекулы </w:t>
      </w:r>
      <w:proofErr w:type="spellStart"/>
      <w:r w:rsidRPr="009C78F6">
        <w:rPr>
          <w:sz w:val="28"/>
          <w:szCs w:val="28"/>
        </w:rPr>
        <w:t>дибензотетратиафульвалена</w:t>
      </w:r>
      <w:proofErr w:type="spellEnd"/>
      <w:r w:rsidRPr="009C78F6">
        <w:rPr>
          <w:sz w:val="28"/>
          <w:szCs w:val="28"/>
        </w:rPr>
        <w:t xml:space="preserve"> (DB-TTF) и изоляционного полимера полистирола (PS). В результате этого метода были получены тонкие пленки с высоким содержанием кристаллов, которые демонстрировали идеальные характеристики OFET. В связи с этим возник вопрос о том, можно ли распространить метод BAMS на другие органические полупроводники. Здесь мы рассказываем об изготовлении OFET с использованием смесей четырех эталонных органических полупроводников с </w:t>
      </w:r>
      <w:r w:rsidRPr="009C78F6">
        <w:rPr>
          <w:sz w:val="28"/>
          <w:szCs w:val="28"/>
        </w:rPr>
        <w:lastRenderedPageBreak/>
        <w:t xml:space="preserve">PS и демонстрируем, что при использовании одного и того же состава и экспериментальных условий для их печати успешно получаются </w:t>
      </w:r>
      <w:proofErr w:type="spellStart"/>
      <w:r w:rsidRPr="009C78F6">
        <w:rPr>
          <w:sz w:val="28"/>
          <w:szCs w:val="28"/>
        </w:rPr>
        <w:t>высоковоспроизводимые</w:t>
      </w:r>
      <w:proofErr w:type="spellEnd"/>
      <w:r w:rsidRPr="009C78F6">
        <w:rPr>
          <w:sz w:val="28"/>
          <w:szCs w:val="28"/>
        </w:rPr>
        <w:t xml:space="preserve"> и однородные кристаллические пленки, демонстрирующие высокие характеристики OFET. Мы отмечаем, что достигнутые здесь показатели подвижности не являются самыми высокими из заявленных для исследуемых материалов, однако они соответствуют современным требованиям и могут рассматриваться как исключительные, учитывая низкую стоимость и высокую скорость процесса изготовления.</w:t>
      </w:r>
      <w:r w:rsidR="00D44E5F">
        <w:rPr>
          <w:sz w:val="28"/>
        </w:rPr>
        <w:br w:type="page"/>
      </w:r>
    </w:p>
    <w:p w14:paraId="48445775" w14:textId="51BACC13" w:rsidR="001D5688" w:rsidRDefault="001C3F3F" w:rsidP="00477812">
      <w:pPr>
        <w:pStyle w:val="1"/>
        <w:numPr>
          <w:ilvl w:val="0"/>
          <w:numId w:val="14"/>
        </w:numPr>
        <w:tabs>
          <w:tab w:val="left" w:pos="1230"/>
        </w:tabs>
        <w:spacing w:line="360" w:lineRule="auto"/>
      </w:pPr>
      <w:bookmarkStart w:id="10" w:name="_Toc169556973"/>
      <w:r>
        <w:lastRenderedPageBreak/>
        <w:t>Анализ литературы по теме работы</w:t>
      </w:r>
      <w:bookmarkEnd w:id="10"/>
    </w:p>
    <w:p w14:paraId="104911BA" w14:textId="1588725C" w:rsidR="00477812" w:rsidRDefault="00477812" w:rsidP="00477812">
      <w:pPr>
        <w:widowControl/>
        <w:autoSpaceDE/>
        <w:autoSpaceDN/>
        <w:spacing w:line="360" w:lineRule="auto"/>
        <w:ind w:firstLine="708"/>
        <w:jc w:val="both"/>
        <w:rPr>
          <w:sz w:val="28"/>
          <w:szCs w:val="28"/>
        </w:rPr>
      </w:pPr>
      <w:r w:rsidRPr="00477812">
        <w:rPr>
          <w:sz w:val="28"/>
        </w:rPr>
        <w:t>Был проведен комплексный анализ литературы по тематике разработки технологического цикла изготовления органического полевого транзистора (ОПТ) посредством исключительно принтерных технологий. Для этого были изучены различные информационные ресурсы, в том числе базы данных научных публикаций и патентных исследований</w:t>
      </w:r>
      <w:r>
        <w:rPr>
          <w:sz w:val="28"/>
          <w:szCs w:val="28"/>
        </w:rPr>
        <w:t>.</w:t>
      </w:r>
    </w:p>
    <w:p w14:paraId="2E980326" w14:textId="1A1DAF95" w:rsidR="00477812" w:rsidRDefault="00477812" w:rsidP="00477812">
      <w:pPr>
        <w:widowControl/>
        <w:autoSpaceDE/>
        <w:autoSpaceDN/>
        <w:spacing w:line="360" w:lineRule="auto"/>
        <w:ind w:firstLine="708"/>
        <w:jc w:val="both"/>
        <w:rPr>
          <w:sz w:val="28"/>
        </w:rPr>
      </w:pPr>
      <w:r w:rsidRPr="00477812">
        <w:rPr>
          <w:sz w:val="28"/>
        </w:rPr>
        <w:t>В ходе анализа было выявлено несколько ключевых статей, посвященных разработке и реализации принтерных технологий для изготовления ОПТ. К</w:t>
      </w:r>
      <w:r w:rsidRPr="00FB5CF2">
        <w:rPr>
          <w:sz w:val="28"/>
        </w:rPr>
        <w:t xml:space="preserve"> </w:t>
      </w:r>
      <w:r w:rsidRPr="00477812">
        <w:rPr>
          <w:sz w:val="28"/>
        </w:rPr>
        <w:t>примеру</w:t>
      </w:r>
      <w:r w:rsidRPr="00FB5CF2">
        <w:rPr>
          <w:sz w:val="28"/>
        </w:rPr>
        <w:t xml:space="preserve">, </w:t>
      </w:r>
      <w:r w:rsidRPr="00477812">
        <w:rPr>
          <w:sz w:val="28"/>
        </w:rPr>
        <w:t>статья</w:t>
      </w:r>
      <w:r w:rsidRPr="00FB5CF2">
        <w:rPr>
          <w:sz w:val="28"/>
        </w:rPr>
        <w:t xml:space="preserve"> "</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A</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rapid</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low</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cost</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and</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scalable</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technique</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for</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printing</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state</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of</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the</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art</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organic</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field</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effect</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transistors</w:t>
      </w:r>
      <w:r w:rsidR="00FB5CF2" w:rsidRPr="00FB5CF2">
        <w:rPr>
          <w:sz w:val="28"/>
        </w:rPr>
        <w:t>,</w:t>
      </w:r>
      <w:r w:rsidRPr="00FB5CF2">
        <w:rPr>
          <w:sz w:val="28"/>
        </w:rPr>
        <w:t xml:space="preserve">" </w:t>
      </w:r>
      <w:r w:rsidRPr="00477812">
        <w:rPr>
          <w:sz w:val="28"/>
        </w:rPr>
        <w:t>авторы</w:t>
      </w:r>
      <w:r w:rsidRPr="00FB5CF2">
        <w:rPr>
          <w:sz w:val="28"/>
        </w:rPr>
        <w:t xml:space="preserve"> </w:t>
      </w:r>
      <w:proofErr w:type="spellStart"/>
      <w:r w:rsidR="00FB5CF2" w:rsidRPr="009C78F6">
        <w:rPr>
          <w:color w:val="222222"/>
          <w:sz w:val="28"/>
          <w:szCs w:val="28"/>
          <w:shd w:val="clear" w:color="auto" w:fill="FFFFFF"/>
          <w:lang w:val="en-US"/>
        </w:rPr>
        <w:t>Temi</w:t>
      </w:r>
      <w:proofErr w:type="spellEnd"/>
      <w:r w:rsidR="00FB5CF2" w:rsidRPr="00FB5CF2">
        <w:rPr>
          <w:color w:val="222222"/>
          <w:sz w:val="28"/>
          <w:szCs w:val="28"/>
          <w:shd w:val="clear" w:color="auto" w:fill="FFFFFF"/>
        </w:rPr>
        <w:t>ñ</w:t>
      </w:r>
      <w:r w:rsidR="00FB5CF2" w:rsidRPr="009C78F6">
        <w:rPr>
          <w:color w:val="222222"/>
          <w:sz w:val="28"/>
          <w:szCs w:val="28"/>
          <w:shd w:val="clear" w:color="auto" w:fill="FFFFFF"/>
          <w:lang w:val="en-US"/>
        </w:rPr>
        <w:t>o</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I</w:t>
      </w:r>
      <w:r w:rsidR="00FB5CF2" w:rsidRPr="00FB5CF2">
        <w:rPr>
          <w:color w:val="222222"/>
          <w:sz w:val="28"/>
          <w:szCs w:val="28"/>
          <w:shd w:val="clear" w:color="auto" w:fill="FFFFFF"/>
        </w:rPr>
        <w:t xml:space="preserve"> </w:t>
      </w:r>
      <w:r w:rsidR="00FB5CF2">
        <w:rPr>
          <w:color w:val="222222"/>
          <w:sz w:val="28"/>
          <w:szCs w:val="28"/>
          <w:shd w:val="clear" w:color="auto" w:fill="FFFFFF"/>
        </w:rPr>
        <w:t xml:space="preserve">и другие </w:t>
      </w:r>
      <w:r w:rsidR="00FB5CF2" w:rsidRPr="00FB5CF2">
        <w:rPr>
          <w:sz w:val="28"/>
        </w:rPr>
        <w:t>[1]</w:t>
      </w:r>
      <w:r w:rsidRPr="00477812">
        <w:rPr>
          <w:sz w:val="28"/>
        </w:rPr>
        <w:t xml:space="preserve">, подробно рассматривает различные аспекты принтерного производства ОПТ, включая выбор материалов, технологические процессы и оптимизацию характеристик устройств. Еще одной ценной работой является </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Development</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of</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high</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performance</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printed</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organic</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field</w:t>
      </w:r>
      <w:r w:rsidR="00FB5CF2" w:rsidRPr="00FB5CF2">
        <w:rPr>
          <w:color w:val="222222"/>
          <w:sz w:val="28"/>
          <w:szCs w:val="28"/>
          <w:shd w:val="clear" w:color="auto" w:fill="FFFFFF"/>
        </w:rPr>
        <w:t>-</w:t>
      </w:r>
      <w:r w:rsidR="00FB5CF2" w:rsidRPr="009C78F6">
        <w:rPr>
          <w:color w:val="222222"/>
          <w:sz w:val="28"/>
          <w:szCs w:val="28"/>
          <w:shd w:val="clear" w:color="auto" w:fill="FFFFFF"/>
          <w:lang w:val="en-US"/>
        </w:rPr>
        <w:t>effect</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transistors</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and</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integrated</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circuits</w:t>
      </w:r>
      <w:r w:rsidR="00FB5CF2" w:rsidRPr="00FB5CF2">
        <w:rPr>
          <w:color w:val="222222"/>
          <w:sz w:val="28"/>
          <w:szCs w:val="28"/>
          <w:shd w:val="clear" w:color="auto" w:fill="FFFFFF"/>
        </w:rPr>
        <w:t xml:space="preserve">,” </w:t>
      </w:r>
      <w:r w:rsidRPr="00477812">
        <w:rPr>
          <w:sz w:val="28"/>
        </w:rPr>
        <w:t>авто</w:t>
      </w:r>
      <w:r w:rsidR="00FB5CF2">
        <w:rPr>
          <w:sz w:val="28"/>
        </w:rPr>
        <w:t xml:space="preserve">ры </w:t>
      </w:r>
      <w:r w:rsidR="00FB5CF2" w:rsidRPr="009C78F6">
        <w:rPr>
          <w:color w:val="222222"/>
          <w:sz w:val="28"/>
          <w:szCs w:val="28"/>
          <w:shd w:val="clear" w:color="auto" w:fill="FFFFFF"/>
          <w:lang w:val="en-US"/>
        </w:rPr>
        <w:t>Xu</w:t>
      </w:r>
      <w:r w:rsidR="00FB5CF2" w:rsidRPr="00FB5CF2">
        <w:rPr>
          <w:color w:val="222222"/>
          <w:sz w:val="28"/>
          <w:szCs w:val="28"/>
          <w:shd w:val="clear" w:color="auto" w:fill="FFFFFF"/>
        </w:rPr>
        <w:t xml:space="preserve"> </w:t>
      </w:r>
      <w:r w:rsidR="00FB5CF2" w:rsidRPr="009C78F6">
        <w:rPr>
          <w:color w:val="222222"/>
          <w:sz w:val="28"/>
          <w:szCs w:val="28"/>
          <w:shd w:val="clear" w:color="auto" w:fill="FFFFFF"/>
          <w:lang w:val="en-US"/>
        </w:rPr>
        <w:t>Y</w:t>
      </w:r>
      <w:r w:rsidR="00FB5CF2" w:rsidRPr="00FB5CF2">
        <w:rPr>
          <w:color w:val="222222"/>
          <w:sz w:val="28"/>
          <w:szCs w:val="28"/>
          <w:shd w:val="clear" w:color="auto" w:fill="FFFFFF"/>
        </w:rPr>
        <w:t>.</w:t>
      </w:r>
      <w:r w:rsidR="00FB5CF2">
        <w:rPr>
          <w:color w:val="222222"/>
          <w:sz w:val="28"/>
          <w:szCs w:val="28"/>
          <w:shd w:val="clear" w:color="auto" w:fill="FFFFFF"/>
        </w:rPr>
        <w:t>,</w:t>
      </w:r>
      <w:r w:rsidR="00FB5CF2" w:rsidRPr="00FB5CF2">
        <w:rPr>
          <w:color w:val="222222"/>
          <w:sz w:val="28"/>
          <w:szCs w:val="28"/>
          <w:shd w:val="clear" w:color="auto" w:fill="FFFFFF"/>
        </w:rPr>
        <w:t xml:space="preserve"> </w:t>
      </w:r>
      <w:r w:rsidR="00FB5CF2">
        <w:rPr>
          <w:color w:val="222222"/>
          <w:sz w:val="28"/>
          <w:szCs w:val="28"/>
          <w:shd w:val="clear" w:color="auto" w:fill="FFFFFF"/>
        </w:rPr>
        <w:t>и другие</w:t>
      </w:r>
      <w:r w:rsidRPr="00477812">
        <w:rPr>
          <w:sz w:val="28"/>
        </w:rPr>
        <w:t>, которая фокусируется на разработке и применении высокопроизводительных методов печати органических полупроводников для создания гибких электронных устройств, в том числе ОПТ.</w:t>
      </w:r>
    </w:p>
    <w:p w14:paraId="5FBFA028" w14:textId="47F92DB8" w:rsidR="00477812" w:rsidRDefault="00477812" w:rsidP="00477812">
      <w:pPr>
        <w:widowControl/>
        <w:autoSpaceDE/>
        <w:autoSpaceDN/>
        <w:spacing w:line="360" w:lineRule="auto"/>
        <w:ind w:firstLine="708"/>
        <w:jc w:val="both"/>
        <w:rPr>
          <w:sz w:val="28"/>
        </w:rPr>
      </w:pPr>
      <w:r w:rsidRPr="00477812">
        <w:rPr>
          <w:sz w:val="28"/>
        </w:rPr>
        <w:t>Параллельно с анализом научных статей, были изучены различные патентные исследования в области технологии изготовления ОПТ. Например, патент "</w:t>
      </w:r>
      <w:r w:rsidR="00FB5CF2" w:rsidRPr="00FB5CF2">
        <w:rPr>
          <w:sz w:val="28"/>
        </w:rPr>
        <w:t xml:space="preserve">Field </w:t>
      </w:r>
      <w:proofErr w:type="spellStart"/>
      <w:r w:rsidR="00FB5CF2" w:rsidRPr="00FB5CF2">
        <w:rPr>
          <w:sz w:val="28"/>
        </w:rPr>
        <w:t>effect</w:t>
      </w:r>
      <w:proofErr w:type="spellEnd"/>
      <w:r w:rsidR="00FB5CF2" w:rsidRPr="00FB5CF2">
        <w:rPr>
          <w:sz w:val="28"/>
        </w:rPr>
        <w:t xml:space="preserve"> </w:t>
      </w:r>
      <w:proofErr w:type="spellStart"/>
      <w:r w:rsidR="00FB5CF2" w:rsidRPr="00FB5CF2">
        <w:rPr>
          <w:sz w:val="28"/>
        </w:rPr>
        <w:t>transistor</w:t>
      </w:r>
      <w:proofErr w:type="spellEnd"/>
      <w:r w:rsidR="00FB5CF2" w:rsidRPr="00FB5CF2">
        <w:rPr>
          <w:sz w:val="28"/>
        </w:rPr>
        <w:t xml:space="preserve"> </w:t>
      </w:r>
      <w:proofErr w:type="spellStart"/>
      <w:r w:rsidR="00FB5CF2" w:rsidRPr="00FB5CF2">
        <w:rPr>
          <w:sz w:val="28"/>
        </w:rPr>
        <w:t>and</w:t>
      </w:r>
      <w:proofErr w:type="spellEnd"/>
      <w:r w:rsidR="00FB5CF2" w:rsidRPr="00FB5CF2">
        <w:rPr>
          <w:sz w:val="28"/>
        </w:rPr>
        <w:t xml:space="preserve"> </w:t>
      </w:r>
      <w:proofErr w:type="spellStart"/>
      <w:r w:rsidR="00FB5CF2" w:rsidRPr="00FB5CF2">
        <w:rPr>
          <w:sz w:val="28"/>
        </w:rPr>
        <w:t>method</w:t>
      </w:r>
      <w:proofErr w:type="spellEnd"/>
      <w:r w:rsidR="00FB5CF2" w:rsidRPr="00FB5CF2">
        <w:rPr>
          <w:sz w:val="28"/>
        </w:rPr>
        <w:t xml:space="preserve"> </w:t>
      </w:r>
      <w:proofErr w:type="spellStart"/>
      <w:r w:rsidR="00FB5CF2" w:rsidRPr="00FB5CF2">
        <w:rPr>
          <w:sz w:val="28"/>
        </w:rPr>
        <w:t>of</w:t>
      </w:r>
      <w:proofErr w:type="spellEnd"/>
      <w:r w:rsidR="00FB5CF2" w:rsidRPr="00FB5CF2">
        <w:rPr>
          <w:sz w:val="28"/>
        </w:rPr>
        <w:t xml:space="preserve"> </w:t>
      </w:r>
      <w:proofErr w:type="spellStart"/>
      <w:r w:rsidR="00FB5CF2" w:rsidRPr="00FB5CF2">
        <w:rPr>
          <w:sz w:val="28"/>
        </w:rPr>
        <w:t>manufacturing</w:t>
      </w:r>
      <w:proofErr w:type="spellEnd"/>
      <w:r w:rsidR="00FB5CF2" w:rsidRPr="00FB5CF2">
        <w:rPr>
          <w:sz w:val="28"/>
        </w:rPr>
        <w:t xml:space="preserve"> </w:t>
      </w:r>
      <w:proofErr w:type="spellStart"/>
      <w:r w:rsidR="00FB5CF2" w:rsidRPr="00FB5CF2">
        <w:rPr>
          <w:sz w:val="28"/>
        </w:rPr>
        <w:t>the</w:t>
      </w:r>
      <w:proofErr w:type="spellEnd"/>
      <w:r w:rsidR="00FB5CF2" w:rsidRPr="00FB5CF2">
        <w:rPr>
          <w:sz w:val="28"/>
        </w:rPr>
        <w:t xml:space="preserve"> </w:t>
      </w:r>
      <w:proofErr w:type="spellStart"/>
      <w:r w:rsidR="00FB5CF2" w:rsidRPr="00FB5CF2">
        <w:rPr>
          <w:sz w:val="28"/>
        </w:rPr>
        <w:t>same</w:t>
      </w:r>
      <w:proofErr w:type="spellEnd"/>
      <w:r w:rsidRPr="00477812">
        <w:rPr>
          <w:sz w:val="28"/>
        </w:rPr>
        <w:t>", патентообладатель</w:t>
      </w:r>
      <w:r w:rsidR="00FB5CF2" w:rsidRPr="00FB5CF2">
        <w:rPr>
          <w:sz w:val="28"/>
        </w:rPr>
        <w:t xml:space="preserve"> Hitachi Ltd</w:t>
      </w:r>
      <w:r w:rsidRPr="00477812">
        <w:rPr>
          <w:sz w:val="28"/>
        </w:rPr>
        <w:t>, описывает инновационный метод печати ОПТ, основанный на применении определенных материалов и технологических процессов.</w:t>
      </w:r>
    </w:p>
    <w:p w14:paraId="26A09360" w14:textId="10E8B0FB" w:rsidR="00477812" w:rsidRDefault="00477812" w:rsidP="00477812">
      <w:pPr>
        <w:widowControl/>
        <w:autoSpaceDE/>
        <w:autoSpaceDN/>
        <w:spacing w:line="360" w:lineRule="auto"/>
        <w:ind w:firstLine="708"/>
        <w:jc w:val="both"/>
        <w:rPr>
          <w:sz w:val="28"/>
        </w:rPr>
      </w:pPr>
      <w:r w:rsidRPr="00477812">
        <w:rPr>
          <w:sz w:val="28"/>
        </w:rPr>
        <w:t>Также значительный интерес представляет патент "</w:t>
      </w:r>
      <w:proofErr w:type="spellStart"/>
      <w:r w:rsidR="00FB5CF2" w:rsidRPr="00FB5CF2">
        <w:rPr>
          <w:sz w:val="28"/>
        </w:rPr>
        <w:t>Organic</w:t>
      </w:r>
      <w:proofErr w:type="spellEnd"/>
      <w:r w:rsidR="00FB5CF2" w:rsidRPr="00FB5CF2">
        <w:rPr>
          <w:sz w:val="28"/>
        </w:rPr>
        <w:t xml:space="preserve"> </w:t>
      </w:r>
      <w:proofErr w:type="spellStart"/>
      <w:r w:rsidR="00FB5CF2" w:rsidRPr="00FB5CF2">
        <w:rPr>
          <w:sz w:val="28"/>
        </w:rPr>
        <w:t>thin</w:t>
      </w:r>
      <w:proofErr w:type="spellEnd"/>
      <w:r w:rsidR="00FB5CF2" w:rsidRPr="00FB5CF2">
        <w:rPr>
          <w:sz w:val="28"/>
        </w:rPr>
        <w:t xml:space="preserve"> </w:t>
      </w:r>
      <w:proofErr w:type="spellStart"/>
      <w:r w:rsidR="00FB5CF2" w:rsidRPr="00FB5CF2">
        <w:rPr>
          <w:sz w:val="28"/>
        </w:rPr>
        <w:t>film</w:t>
      </w:r>
      <w:proofErr w:type="spellEnd"/>
      <w:r w:rsidR="00FB5CF2" w:rsidRPr="00FB5CF2">
        <w:rPr>
          <w:sz w:val="28"/>
        </w:rPr>
        <w:t xml:space="preserve"> </w:t>
      </w:r>
      <w:proofErr w:type="spellStart"/>
      <w:r w:rsidR="00FB5CF2" w:rsidRPr="00FB5CF2">
        <w:rPr>
          <w:sz w:val="28"/>
        </w:rPr>
        <w:t>transistors</w:t>
      </w:r>
      <w:proofErr w:type="spellEnd"/>
      <w:r w:rsidR="00FB5CF2" w:rsidRPr="00FB5CF2">
        <w:rPr>
          <w:sz w:val="28"/>
        </w:rPr>
        <w:t xml:space="preserve">, </w:t>
      </w:r>
      <w:proofErr w:type="spellStart"/>
      <w:r w:rsidR="00FB5CF2" w:rsidRPr="00FB5CF2">
        <w:rPr>
          <w:sz w:val="28"/>
        </w:rPr>
        <w:t>active</w:t>
      </w:r>
      <w:proofErr w:type="spellEnd"/>
      <w:r w:rsidR="00FB5CF2" w:rsidRPr="00FB5CF2">
        <w:rPr>
          <w:sz w:val="28"/>
        </w:rPr>
        <w:t xml:space="preserve"> </w:t>
      </w:r>
      <w:proofErr w:type="spellStart"/>
      <w:r w:rsidR="00FB5CF2" w:rsidRPr="00FB5CF2">
        <w:rPr>
          <w:sz w:val="28"/>
        </w:rPr>
        <w:t>matrix</w:t>
      </w:r>
      <w:proofErr w:type="spellEnd"/>
      <w:r w:rsidR="00FB5CF2" w:rsidRPr="00FB5CF2">
        <w:rPr>
          <w:sz w:val="28"/>
        </w:rPr>
        <w:t xml:space="preserve"> </w:t>
      </w:r>
      <w:proofErr w:type="spellStart"/>
      <w:r w:rsidR="00FB5CF2" w:rsidRPr="00FB5CF2">
        <w:rPr>
          <w:sz w:val="28"/>
        </w:rPr>
        <w:t>organic</w:t>
      </w:r>
      <w:proofErr w:type="spellEnd"/>
      <w:r w:rsidR="00FB5CF2" w:rsidRPr="00FB5CF2">
        <w:rPr>
          <w:sz w:val="28"/>
        </w:rPr>
        <w:t xml:space="preserve"> </w:t>
      </w:r>
      <w:proofErr w:type="spellStart"/>
      <w:r w:rsidR="00FB5CF2" w:rsidRPr="00FB5CF2">
        <w:rPr>
          <w:sz w:val="28"/>
        </w:rPr>
        <w:t>optical</w:t>
      </w:r>
      <w:proofErr w:type="spellEnd"/>
      <w:r w:rsidR="00FB5CF2" w:rsidRPr="00FB5CF2">
        <w:rPr>
          <w:sz w:val="28"/>
        </w:rPr>
        <w:t xml:space="preserve"> </w:t>
      </w:r>
      <w:proofErr w:type="spellStart"/>
      <w:r w:rsidR="00FB5CF2" w:rsidRPr="00FB5CF2">
        <w:rPr>
          <w:sz w:val="28"/>
        </w:rPr>
        <w:t>devices</w:t>
      </w:r>
      <w:proofErr w:type="spellEnd"/>
      <w:r w:rsidR="00FB5CF2" w:rsidRPr="00FB5CF2">
        <w:rPr>
          <w:sz w:val="28"/>
        </w:rPr>
        <w:t xml:space="preserve"> </w:t>
      </w:r>
      <w:proofErr w:type="spellStart"/>
      <w:r w:rsidR="00FB5CF2" w:rsidRPr="00FB5CF2">
        <w:rPr>
          <w:sz w:val="28"/>
        </w:rPr>
        <w:t>and</w:t>
      </w:r>
      <w:proofErr w:type="spellEnd"/>
      <w:r w:rsidR="00FB5CF2" w:rsidRPr="00FB5CF2">
        <w:rPr>
          <w:sz w:val="28"/>
        </w:rPr>
        <w:t xml:space="preserve"> </w:t>
      </w:r>
      <w:proofErr w:type="spellStart"/>
      <w:r w:rsidR="00FB5CF2" w:rsidRPr="00FB5CF2">
        <w:rPr>
          <w:sz w:val="28"/>
        </w:rPr>
        <w:t>methods</w:t>
      </w:r>
      <w:proofErr w:type="spellEnd"/>
      <w:r w:rsidR="00FB5CF2" w:rsidRPr="00FB5CF2">
        <w:rPr>
          <w:sz w:val="28"/>
        </w:rPr>
        <w:t xml:space="preserve"> </w:t>
      </w:r>
      <w:proofErr w:type="spellStart"/>
      <w:r w:rsidR="00FB5CF2" w:rsidRPr="00FB5CF2">
        <w:rPr>
          <w:sz w:val="28"/>
        </w:rPr>
        <w:t>of</w:t>
      </w:r>
      <w:proofErr w:type="spellEnd"/>
      <w:r w:rsidR="00FB5CF2" w:rsidRPr="00FB5CF2">
        <w:rPr>
          <w:sz w:val="28"/>
        </w:rPr>
        <w:t xml:space="preserve"> </w:t>
      </w:r>
      <w:proofErr w:type="spellStart"/>
      <w:r w:rsidR="00FB5CF2" w:rsidRPr="00FB5CF2">
        <w:rPr>
          <w:sz w:val="28"/>
        </w:rPr>
        <w:t>making</w:t>
      </w:r>
      <w:proofErr w:type="spellEnd"/>
      <w:r w:rsidR="00FB5CF2" w:rsidRPr="00FB5CF2">
        <w:rPr>
          <w:sz w:val="28"/>
        </w:rPr>
        <w:t xml:space="preserve"> </w:t>
      </w:r>
      <w:proofErr w:type="spellStart"/>
      <w:r w:rsidR="00FB5CF2" w:rsidRPr="00FB5CF2">
        <w:rPr>
          <w:sz w:val="28"/>
        </w:rPr>
        <w:t>the</w:t>
      </w:r>
      <w:proofErr w:type="spellEnd"/>
      <w:r w:rsidR="00FB5CF2" w:rsidRPr="00FB5CF2">
        <w:rPr>
          <w:sz w:val="28"/>
        </w:rPr>
        <w:t xml:space="preserve"> </w:t>
      </w:r>
      <w:proofErr w:type="spellStart"/>
      <w:r w:rsidR="00FB5CF2" w:rsidRPr="00FB5CF2">
        <w:rPr>
          <w:sz w:val="28"/>
        </w:rPr>
        <w:t>same</w:t>
      </w:r>
      <w:proofErr w:type="spellEnd"/>
      <w:r w:rsidRPr="00477812">
        <w:rPr>
          <w:sz w:val="28"/>
        </w:rPr>
        <w:t xml:space="preserve">", патентообладатель </w:t>
      </w:r>
      <w:r w:rsidR="00FB5CF2" w:rsidRPr="00FB5CF2">
        <w:rPr>
          <w:sz w:val="28"/>
        </w:rPr>
        <w:t>Cambridge Display Technology Ltd</w:t>
      </w:r>
      <w:r w:rsidRPr="00477812">
        <w:rPr>
          <w:sz w:val="28"/>
        </w:rPr>
        <w:t>, который описывает устройство ОПТ с оптимизированной структурой, полученной путем использования принтерных технологий.</w:t>
      </w:r>
    </w:p>
    <w:p w14:paraId="3EADE4A9" w14:textId="1E47DEFB" w:rsidR="00477812" w:rsidRDefault="00477812" w:rsidP="00477812">
      <w:pPr>
        <w:widowControl/>
        <w:autoSpaceDE/>
        <w:autoSpaceDN/>
        <w:spacing w:line="360" w:lineRule="auto"/>
        <w:ind w:firstLine="708"/>
        <w:jc w:val="both"/>
        <w:rPr>
          <w:sz w:val="28"/>
        </w:rPr>
      </w:pPr>
      <w:r w:rsidRPr="00477812">
        <w:rPr>
          <w:sz w:val="28"/>
        </w:rPr>
        <w:lastRenderedPageBreak/>
        <w:t>Информация, полученная из этих и других работ, будет использоваться для обоснования выбора материалов, которые будут использоваться для различных частей органического полевого транзистора.</w:t>
      </w:r>
    </w:p>
    <w:p w14:paraId="55685FFE" w14:textId="77777777" w:rsidR="00477812" w:rsidRDefault="00477812" w:rsidP="00477812">
      <w:pPr>
        <w:widowControl/>
        <w:autoSpaceDE/>
        <w:autoSpaceDN/>
        <w:spacing w:after="160" w:line="360" w:lineRule="auto"/>
        <w:ind w:left="708"/>
        <w:jc w:val="both"/>
        <w:rPr>
          <w:sz w:val="28"/>
        </w:rPr>
      </w:pPr>
    </w:p>
    <w:p w14:paraId="1B31E878" w14:textId="10DA67A3" w:rsidR="0088727F" w:rsidRDefault="0088727F" w:rsidP="00477812">
      <w:pPr>
        <w:widowControl/>
        <w:autoSpaceDE/>
        <w:autoSpaceDN/>
        <w:spacing w:after="160" w:line="360" w:lineRule="auto"/>
        <w:jc w:val="both"/>
        <w:rPr>
          <w:sz w:val="28"/>
        </w:rPr>
      </w:pPr>
      <w:r>
        <w:rPr>
          <w:sz w:val="28"/>
        </w:rPr>
        <w:br w:type="page"/>
      </w:r>
    </w:p>
    <w:p w14:paraId="64B002AE" w14:textId="2DFB4A2D" w:rsidR="0088727F" w:rsidRDefault="001C3F3F" w:rsidP="006840C6">
      <w:pPr>
        <w:pStyle w:val="1"/>
        <w:numPr>
          <w:ilvl w:val="0"/>
          <w:numId w:val="14"/>
        </w:numPr>
        <w:tabs>
          <w:tab w:val="left" w:pos="1230"/>
        </w:tabs>
        <w:spacing w:before="0" w:line="360" w:lineRule="auto"/>
      </w:pPr>
      <w:bookmarkStart w:id="11" w:name="_Toc169556974"/>
      <w:r>
        <w:lastRenderedPageBreak/>
        <w:t>Создание научной группы</w:t>
      </w:r>
      <w:bookmarkEnd w:id="11"/>
    </w:p>
    <w:p w14:paraId="6B308B01" w14:textId="77777777" w:rsidR="007937BF" w:rsidRDefault="00FB5CF2" w:rsidP="006840C6">
      <w:pPr>
        <w:widowControl/>
        <w:autoSpaceDE/>
        <w:autoSpaceDN/>
        <w:spacing w:after="160" w:line="360" w:lineRule="auto"/>
        <w:ind w:firstLine="708"/>
        <w:jc w:val="both"/>
        <w:rPr>
          <w:sz w:val="28"/>
          <w:szCs w:val="28"/>
        </w:rPr>
      </w:pPr>
      <w:r>
        <w:rPr>
          <w:sz w:val="28"/>
          <w:szCs w:val="28"/>
        </w:rPr>
        <w:t xml:space="preserve">Для реализации данного проекта была создана научная группа, состоящая из студентов института электроники и телекоммуникаций, направления магистратуры </w:t>
      </w:r>
      <w:r w:rsidR="007937BF" w:rsidRPr="007937BF">
        <w:rPr>
          <w:sz w:val="28"/>
          <w:szCs w:val="28"/>
        </w:rPr>
        <w:t xml:space="preserve">11.04.04_06 «Наноэлектроника и </w:t>
      </w:r>
      <w:proofErr w:type="spellStart"/>
      <w:r w:rsidR="007937BF" w:rsidRPr="007937BF">
        <w:rPr>
          <w:sz w:val="28"/>
          <w:szCs w:val="28"/>
        </w:rPr>
        <w:t>микроэлектромеханические</w:t>
      </w:r>
      <w:proofErr w:type="spellEnd"/>
      <w:r w:rsidR="007937BF" w:rsidRPr="007937BF">
        <w:rPr>
          <w:sz w:val="28"/>
          <w:szCs w:val="28"/>
        </w:rPr>
        <w:t xml:space="preserve"> системы»</w:t>
      </w:r>
      <w:r w:rsidR="007937BF">
        <w:rPr>
          <w:sz w:val="28"/>
          <w:szCs w:val="28"/>
        </w:rPr>
        <w:t xml:space="preserve">. Руководителем выступил Дудин Павел Львович – рисунок 1. </w:t>
      </w:r>
    </w:p>
    <w:p w14:paraId="5BA99892" w14:textId="77777777" w:rsidR="007937BF" w:rsidRDefault="007937BF" w:rsidP="006840C6">
      <w:pPr>
        <w:widowControl/>
        <w:autoSpaceDE/>
        <w:autoSpaceDN/>
        <w:spacing w:after="160" w:line="360" w:lineRule="auto"/>
        <w:ind w:firstLine="708"/>
        <w:jc w:val="center"/>
      </w:pPr>
      <w:r>
        <w:rPr>
          <w:noProof/>
        </w:rPr>
        <w:drawing>
          <wp:inline distT="0" distB="0" distL="0" distR="0" wp14:anchorId="2E2A8411" wp14:editId="6F8DD1D5">
            <wp:extent cx="2400846" cy="288871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1118" cy="2901073"/>
                    </a:xfrm>
                    <a:prstGeom prst="rect">
                      <a:avLst/>
                    </a:prstGeom>
                    <a:noFill/>
                    <a:ln>
                      <a:noFill/>
                    </a:ln>
                  </pic:spPr>
                </pic:pic>
              </a:graphicData>
            </a:graphic>
          </wp:inline>
        </w:drawing>
      </w:r>
    </w:p>
    <w:p w14:paraId="1D5304B1" w14:textId="77777777" w:rsidR="007937BF" w:rsidRDefault="007937BF" w:rsidP="006840C6">
      <w:pPr>
        <w:widowControl/>
        <w:autoSpaceDE/>
        <w:autoSpaceDN/>
        <w:spacing w:after="160" w:line="360" w:lineRule="auto"/>
        <w:ind w:firstLine="708"/>
        <w:jc w:val="center"/>
        <w:rPr>
          <w:sz w:val="28"/>
          <w:szCs w:val="28"/>
        </w:rPr>
      </w:pPr>
      <w:r>
        <w:rPr>
          <w:sz w:val="28"/>
          <w:szCs w:val="28"/>
        </w:rPr>
        <w:t>Рисунок 1 – Руководитель проекта</w:t>
      </w:r>
    </w:p>
    <w:p w14:paraId="17307AE6" w14:textId="77777777" w:rsidR="007937BF" w:rsidRDefault="007937BF" w:rsidP="006840C6">
      <w:pPr>
        <w:widowControl/>
        <w:autoSpaceDE/>
        <w:autoSpaceDN/>
        <w:spacing w:after="160" w:line="360" w:lineRule="auto"/>
        <w:ind w:firstLine="708"/>
        <w:jc w:val="center"/>
        <w:rPr>
          <w:sz w:val="28"/>
          <w:szCs w:val="28"/>
        </w:rPr>
      </w:pPr>
    </w:p>
    <w:p w14:paraId="70973372" w14:textId="1D617687" w:rsidR="00640F07" w:rsidRDefault="007937BF" w:rsidP="006840C6">
      <w:pPr>
        <w:widowControl/>
        <w:autoSpaceDE/>
        <w:autoSpaceDN/>
        <w:spacing w:after="160" w:line="360" w:lineRule="auto"/>
        <w:ind w:firstLine="708"/>
        <w:jc w:val="both"/>
        <w:rPr>
          <w:sz w:val="28"/>
          <w:szCs w:val="28"/>
        </w:rPr>
      </w:pPr>
      <w:r>
        <w:rPr>
          <w:sz w:val="28"/>
          <w:szCs w:val="28"/>
        </w:rPr>
        <w:t xml:space="preserve">Вторым участником проекта был отобран Кондратьев Николай Дмитриевич – рисунок 2. На которого в дальнейшем легла </w:t>
      </w:r>
      <w:r w:rsidR="006840C6">
        <w:rPr>
          <w:sz w:val="28"/>
          <w:szCs w:val="28"/>
        </w:rPr>
        <w:t>большая часть исполнения идей данного проекта, в следствии отчисления руководителя проекта.</w:t>
      </w:r>
      <w:r w:rsidR="00640F07">
        <w:br w:type="page"/>
      </w:r>
    </w:p>
    <w:p w14:paraId="11381ED3" w14:textId="72E0F9B9" w:rsidR="00FB64FC" w:rsidRDefault="001C3F3F" w:rsidP="008B3CEF">
      <w:pPr>
        <w:pStyle w:val="1"/>
        <w:numPr>
          <w:ilvl w:val="0"/>
          <w:numId w:val="14"/>
        </w:numPr>
        <w:tabs>
          <w:tab w:val="left" w:pos="1230"/>
        </w:tabs>
        <w:spacing w:line="360" w:lineRule="auto"/>
        <w:ind w:left="709" w:firstLine="0"/>
        <w:jc w:val="both"/>
      </w:pPr>
      <w:bookmarkStart w:id="12" w:name="_Toc169556975"/>
      <w:r>
        <w:lastRenderedPageBreak/>
        <w:t>Составление календарного плана работ по проекту</w:t>
      </w:r>
      <w:bookmarkEnd w:id="12"/>
    </w:p>
    <w:p w14:paraId="3A60B363" w14:textId="77777777" w:rsidR="006840C6" w:rsidRDefault="006840C6" w:rsidP="008B3CEF">
      <w:pPr>
        <w:widowControl/>
        <w:autoSpaceDE/>
        <w:autoSpaceDN/>
        <w:spacing w:line="360" w:lineRule="auto"/>
        <w:ind w:firstLine="708"/>
        <w:jc w:val="both"/>
        <w:rPr>
          <w:sz w:val="28"/>
          <w:szCs w:val="28"/>
        </w:rPr>
      </w:pPr>
      <w:r>
        <w:rPr>
          <w:sz w:val="28"/>
          <w:szCs w:val="28"/>
        </w:rPr>
        <w:t xml:space="preserve">Для распределения ответственности между участниками и сохранения нужного темпа для успешного завершения работы был разработан календарный план проекта. В ходе работы был выполнен алгоритм для создания календарного плана: </w:t>
      </w:r>
    </w:p>
    <w:p w14:paraId="7F287EC2" w14:textId="3AF6CEDC" w:rsidR="006C2F46" w:rsidRPr="008B3CEF" w:rsidRDefault="006840C6" w:rsidP="008B3CEF">
      <w:pPr>
        <w:pStyle w:val="ac"/>
        <w:widowControl/>
        <w:numPr>
          <w:ilvl w:val="0"/>
          <w:numId w:val="18"/>
        </w:numPr>
        <w:autoSpaceDE/>
        <w:autoSpaceDN/>
        <w:spacing w:line="360" w:lineRule="auto"/>
        <w:jc w:val="both"/>
        <w:rPr>
          <w:sz w:val="28"/>
          <w:szCs w:val="28"/>
        </w:rPr>
      </w:pPr>
      <w:r w:rsidRPr="008B3CEF">
        <w:rPr>
          <w:sz w:val="28"/>
          <w:szCs w:val="28"/>
        </w:rPr>
        <w:t>Составлена иерархическ</w:t>
      </w:r>
      <w:r w:rsidR="00E706FF" w:rsidRPr="008B3CEF">
        <w:rPr>
          <w:sz w:val="28"/>
          <w:szCs w:val="28"/>
        </w:rPr>
        <w:t>ая</w:t>
      </w:r>
      <w:r w:rsidRPr="008B3CEF">
        <w:rPr>
          <w:sz w:val="28"/>
          <w:szCs w:val="28"/>
        </w:rPr>
        <w:t xml:space="preserve"> структур</w:t>
      </w:r>
      <w:r w:rsidR="00E706FF" w:rsidRPr="008B3CEF">
        <w:rPr>
          <w:sz w:val="28"/>
          <w:szCs w:val="28"/>
        </w:rPr>
        <w:t>а</w:t>
      </w:r>
      <w:r w:rsidRPr="008B3CEF">
        <w:rPr>
          <w:sz w:val="28"/>
          <w:szCs w:val="28"/>
        </w:rPr>
        <w:t xml:space="preserve"> работ. Степень детализации выбирается такая, чтобы можно было оценить время выполнения и назначить конкретного исполнителя</w:t>
      </w:r>
      <w:r w:rsidR="008B3CEF">
        <w:rPr>
          <w:sz w:val="28"/>
          <w:szCs w:val="28"/>
        </w:rPr>
        <w:t>,</w:t>
      </w:r>
    </w:p>
    <w:p w14:paraId="495D091B" w14:textId="140C5641" w:rsidR="006C2F46" w:rsidRPr="008B3CEF" w:rsidRDefault="006C2F46" w:rsidP="008B3CEF">
      <w:pPr>
        <w:pStyle w:val="ac"/>
        <w:widowControl/>
        <w:numPr>
          <w:ilvl w:val="0"/>
          <w:numId w:val="18"/>
        </w:numPr>
        <w:autoSpaceDE/>
        <w:autoSpaceDN/>
        <w:spacing w:line="360" w:lineRule="auto"/>
        <w:jc w:val="both"/>
        <w:rPr>
          <w:sz w:val="28"/>
          <w:szCs w:val="28"/>
        </w:rPr>
      </w:pPr>
      <w:r w:rsidRPr="008B3CEF">
        <w:rPr>
          <w:sz w:val="28"/>
          <w:szCs w:val="28"/>
        </w:rPr>
        <w:t>Была проведена проверка все ли задачи выписаны</w:t>
      </w:r>
      <w:r w:rsidR="008B3CEF">
        <w:rPr>
          <w:sz w:val="28"/>
          <w:szCs w:val="28"/>
        </w:rPr>
        <w:t>,</w:t>
      </w:r>
    </w:p>
    <w:p w14:paraId="54EB1C56" w14:textId="2F338FDC" w:rsidR="008B3CEF" w:rsidRPr="008B3CEF" w:rsidRDefault="006C2F46" w:rsidP="008B3CEF">
      <w:pPr>
        <w:pStyle w:val="ac"/>
        <w:widowControl/>
        <w:numPr>
          <w:ilvl w:val="0"/>
          <w:numId w:val="18"/>
        </w:numPr>
        <w:autoSpaceDE/>
        <w:autoSpaceDN/>
        <w:spacing w:line="360" w:lineRule="auto"/>
        <w:jc w:val="both"/>
        <w:rPr>
          <w:sz w:val="28"/>
          <w:szCs w:val="28"/>
        </w:rPr>
      </w:pPr>
      <w:r w:rsidRPr="008B3CEF">
        <w:rPr>
          <w:sz w:val="28"/>
          <w:szCs w:val="28"/>
        </w:rPr>
        <w:t>Определ</w:t>
      </w:r>
      <w:r w:rsidR="008B3CEF" w:rsidRPr="008B3CEF">
        <w:rPr>
          <w:sz w:val="28"/>
          <w:szCs w:val="28"/>
        </w:rPr>
        <w:t>ены</w:t>
      </w:r>
      <w:r w:rsidRPr="008B3CEF">
        <w:rPr>
          <w:sz w:val="28"/>
          <w:szCs w:val="28"/>
        </w:rPr>
        <w:t xml:space="preserve"> логические связи между задачами. Проверьте, возможно ли распараллелить выполнение задач</w:t>
      </w:r>
      <w:r w:rsidR="008B3CEF">
        <w:rPr>
          <w:sz w:val="28"/>
          <w:szCs w:val="28"/>
        </w:rPr>
        <w:t>,</w:t>
      </w:r>
    </w:p>
    <w:p w14:paraId="54FF2995" w14:textId="3AEC35A3" w:rsidR="008B3CEF" w:rsidRPr="008B3CEF" w:rsidRDefault="008B3CEF" w:rsidP="008B3CEF">
      <w:pPr>
        <w:pStyle w:val="ac"/>
        <w:widowControl/>
        <w:numPr>
          <w:ilvl w:val="0"/>
          <w:numId w:val="18"/>
        </w:numPr>
        <w:autoSpaceDE/>
        <w:autoSpaceDN/>
        <w:spacing w:line="360" w:lineRule="auto"/>
        <w:jc w:val="both"/>
        <w:rPr>
          <w:sz w:val="28"/>
          <w:szCs w:val="28"/>
        </w:rPr>
      </w:pPr>
      <w:r w:rsidRPr="008B3CEF">
        <w:rPr>
          <w:sz w:val="28"/>
          <w:szCs w:val="28"/>
        </w:rPr>
        <w:t>Назначен на каждую подзадачу ответственного за выполнение</w:t>
      </w:r>
      <w:r>
        <w:rPr>
          <w:sz w:val="28"/>
          <w:szCs w:val="28"/>
        </w:rPr>
        <w:t>,</w:t>
      </w:r>
    </w:p>
    <w:p w14:paraId="22B8860F" w14:textId="2557D9D7" w:rsidR="008B3CEF" w:rsidRPr="008B3CEF" w:rsidRDefault="008B3CEF" w:rsidP="008B3CEF">
      <w:pPr>
        <w:pStyle w:val="ac"/>
        <w:widowControl/>
        <w:numPr>
          <w:ilvl w:val="0"/>
          <w:numId w:val="18"/>
        </w:numPr>
        <w:autoSpaceDE/>
        <w:autoSpaceDN/>
        <w:spacing w:line="360" w:lineRule="auto"/>
        <w:jc w:val="both"/>
        <w:rPr>
          <w:b/>
          <w:bCs/>
          <w:sz w:val="28"/>
          <w:szCs w:val="28"/>
        </w:rPr>
      </w:pPr>
      <w:r w:rsidRPr="008B3CEF">
        <w:rPr>
          <w:sz w:val="28"/>
          <w:szCs w:val="28"/>
        </w:rPr>
        <w:t>Определены длительность, даты выполнения каждой подзадачи</w:t>
      </w:r>
      <w:r>
        <w:rPr>
          <w:sz w:val="28"/>
          <w:szCs w:val="28"/>
        </w:rPr>
        <w:t>,</w:t>
      </w:r>
      <w:r w:rsidRPr="008B3CEF">
        <w:rPr>
          <w:sz w:val="28"/>
          <w:szCs w:val="28"/>
        </w:rPr>
        <w:t xml:space="preserve"> </w:t>
      </w:r>
    </w:p>
    <w:p w14:paraId="154A38CC" w14:textId="77777777" w:rsidR="008B3CEF" w:rsidRPr="008B3CEF" w:rsidRDefault="008B3CEF" w:rsidP="008B3CEF">
      <w:pPr>
        <w:pStyle w:val="ac"/>
        <w:widowControl/>
        <w:numPr>
          <w:ilvl w:val="0"/>
          <w:numId w:val="18"/>
        </w:numPr>
        <w:autoSpaceDE/>
        <w:autoSpaceDN/>
        <w:spacing w:line="360" w:lineRule="auto"/>
        <w:jc w:val="both"/>
        <w:rPr>
          <w:b/>
          <w:bCs/>
          <w:sz w:val="28"/>
          <w:szCs w:val="28"/>
        </w:rPr>
      </w:pPr>
      <w:r w:rsidRPr="008B3CEF">
        <w:rPr>
          <w:sz w:val="28"/>
          <w:szCs w:val="28"/>
        </w:rPr>
        <w:t>Разб</w:t>
      </w:r>
      <w:r>
        <w:rPr>
          <w:sz w:val="28"/>
          <w:szCs w:val="28"/>
        </w:rPr>
        <w:t>иты</w:t>
      </w:r>
      <w:r w:rsidRPr="008B3CEF">
        <w:rPr>
          <w:sz w:val="28"/>
          <w:szCs w:val="28"/>
        </w:rPr>
        <w:t xml:space="preserve"> временные рамки проекта на несколько периодов</w:t>
      </w:r>
    </w:p>
    <w:p w14:paraId="3215956F" w14:textId="77777777" w:rsidR="008B3CEF" w:rsidRDefault="008B3CEF" w:rsidP="008B3CEF">
      <w:pPr>
        <w:widowControl/>
        <w:autoSpaceDE/>
        <w:autoSpaceDN/>
        <w:spacing w:line="360" w:lineRule="auto"/>
        <w:ind w:firstLine="708"/>
        <w:jc w:val="both"/>
        <w:rPr>
          <w:sz w:val="28"/>
          <w:szCs w:val="28"/>
        </w:rPr>
      </w:pPr>
      <w:r>
        <w:rPr>
          <w:sz w:val="28"/>
          <w:szCs w:val="28"/>
        </w:rPr>
        <w:t xml:space="preserve">Подготовленный документ был загружен руководителем на портал. Календарный план представлен на рисунке 3. </w:t>
      </w:r>
    </w:p>
    <w:p w14:paraId="280B132C" w14:textId="77777777" w:rsidR="008B3CEF" w:rsidRDefault="008B3CEF" w:rsidP="008B3CEF">
      <w:pPr>
        <w:widowControl/>
        <w:autoSpaceDE/>
        <w:autoSpaceDN/>
        <w:spacing w:line="360" w:lineRule="auto"/>
        <w:ind w:firstLine="708"/>
        <w:jc w:val="center"/>
        <w:rPr>
          <w:sz w:val="28"/>
          <w:szCs w:val="28"/>
        </w:rPr>
      </w:pPr>
      <w:r w:rsidRPr="008B3CEF">
        <w:rPr>
          <w:noProof/>
          <w:sz w:val="28"/>
          <w:szCs w:val="28"/>
        </w:rPr>
        <w:drawing>
          <wp:inline distT="0" distB="0" distL="0" distR="0" wp14:anchorId="0BE257F6" wp14:editId="1C051F2E">
            <wp:extent cx="5145405" cy="31546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6733" cy="3161625"/>
                    </a:xfrm>
                    <a:prstGeom prst="rect">
                      <a:avLst/>
                    </a:prstGeom>
                  </pic:spPr>
                </pic:pic>
              </a:graphicData>
            </a:graphic>
          </wp:inline>
        </w:drawing>
      </w:r>
    </w:p>
    <w:p w14:paraId="3734A99C" w14:textId="35FF1FDB" w:rsidR="001C3F3F" w:rsidRPr="008B3CEF" w:rsidRDefault="008B3CEF" w:rsidP="008B3CEF">
      <w:pPr>
        <w:widowControl/>
        <w:autoSpaceDE/>
        <w:autoSpaceDN/>
        <w:spacing w:line="360" w:lineRule="auto"/>
        <w:ind w:firstLine="708"/>
        <w:jc w:val="center"/>
        <w:rPr>
          <w:b/>
          <w:bCs/>
          <w:sz w:val="28"/>
          <w:szCs w:val="28"/>
        </w:rPr>
      </w:pPr>
      <w:r>
        <w:rPr>
          <w:sz w:val="28"/>
          <w:szCs w:val="28"/>
        </w:rPr>
        <w:t xml:space="preserve">Рисунок 3 – Календарный план </w:t>
      </w:r>
      <w:r w:rsidR="001C3F3F" w:rsidRPr="008B3CEF">
        <w:rPr>
          <w:sz w:val="28"/>
          <w:szCs w:val="28"/>
        </w:rPr>
        <w:br w:type="page"/>
      </w:r>
    </w:p>
    <w:p w14:paraId="6EB607A9" w14:textId="13D0A115" w:rsidR="00452085" w:rsidRDefault="001C3F3F" w:rsidP="009C746B">
      <w:pPr>
        <w:pStyle w:val="1"/>
        <w:numPr>
          <w:ilvl w:val="0"/>
          <w:numId w:val="14"/>
        </w:numPr>
        <w:tabs>
          <w:tab w:val="left" w:pos="1230"/>
        </w:tabs>
        <w:spacing w:line="360" w:lineRule="auto"/>
        <w:jc w:val="both"/>
      </w:pPr>
      <w:bookmarkStart w:id="13" w:name="_Toc169556976"/>
      <w:r>
        <w:lastRenderedPageBreak/>
        <w:t>Выбор органического материала для изготовления пленочных электрических контактов с омическими характеристиками</w:t>
      </w:r>
      <w:bookmarkEnd w:id="13"/>
    </w:p>
    <w:p w14:paraId="7E70D189" w14:textId="71E60277" w:rsidR="006A50A5" w:rsidRDefault="006A50A5" w:rsidP="006A50A5">
      <w:pPr>
        <w:widowControl/>
        <w:autoSpaceDE/>
        <w:autoSpaceDN/>
        <w:spacing w:after="160" w:line="360" w:lineRule="auto"/>
        <w:ind w:firstLine="708"/>
        <w:jc w:val="both"/>
        <w:rPr>
          <w:rFonts w:eastAsia="SimSun"/>
          <w:sz w:val="28"/>
          <w:szCs w:val="28"/>
          <w:lang w:eastAsia="zh-CN"/>
        </w:rPr>
      </w:pPr>
      <w:r w:rsidRPr="006A50A5">
        <w:rPr>
          <w:rFonts w:eastAsia="SimSun"/>
          <w:sz w:val="28"/>
          <w:szCs w:val="28"/>
          <w:lang w:eastAsia="zh-CN"/>
        </w:rPr>
        <w:t>Небольшой энергетический барьер для инжекции заряда является основным фактором при выборе материалов для электродов истока/стока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 На ранних этапах разработки </w:t>
      </w:r>
      <w:r w:rsidRPr="006A50A5">
        <w:rPr>
          <w:rFonts w:eastAsia="SimSun"/>
          <w:sz w:val="28"/>
          <w:szCs w:val="28"/>
          <w:lang w:val="en-US" w:eastAsia="zh-CN"/>
        </w:rPr>
        <w:t>OFETs</w:t>
      </w:r>
      <w:r w:rsidRPr="006A50A5">
        <w:rPr>
          <w:rFonts w:eastAsia="SimSun"/>
          <w:sz w:val="28"/>
          <w:szCs w:val="28"/>
          <w:lang w:eastAsia="zh-CN"/>
        </w:rPr>
        <w:t xml:space="preserve"> были выбраны исследовательские металлы с высокими рабочими характеристиками (</w:t>
      </w:r>
      <w:r w:rsidRPr="006A50A5">
        <w:rPr>
          <w:rFonts w:eastAsia="SimSun"/>
          <w:sz w:val="28"/>
          <w:szCs w:val="28"/>
          <w:lang w:val="en-US" w:eastAsia="zh-CN"/>
        </w:rPr>
        <w:t>WFs</w:t>
      </w:r>
      <w:r w:rsidRPr="006A50A5">
        <w:rPr>
          <w:rFonts w:eastAsia="SimSun"/>
          <w:sz w:val="28"/>
          <w:szCs w:val="28"/>
          <w:lang w:eastAsia="zh-CN"/>
        </w:rPr>
        <w:t xml:space="preserve">) (например, </w:t>
      </w:r>
      <w:r w:rsidRPr="006A50A5">
        <w:rPr>
          <w:rFonts w:eastAsia="SimSun"/>
          <w:sz w:val="28"/>
          <w:szCs w:val="28"/>
          <w:lang w:val="en-US" w:eastAsia="zh-CN"/>
        </w:rPr>
        <w:t>Au</w:t>
      </w:r>
      <w:r w:rsidRPr="006A50A5">
        <w:rPr>
          <w:rFonts w:eastAsia="SimSun"/>
          <w:sz w:val="28"/>
          <w:szCs w:val="28"/>
          <w:lang w:eastAsia="zh-CN"/>
        </w:rPr>
        <w:t xml:space="preserve">, </w:t>
      </w:r>
      <w:r w:rsidRPr="006A50A5">
        <w:rPr>
          <w:rFonts w:eastAsia="SimSun"/>
          <w:sz w:val="28"/>
          <w:szCs w:val="28"/>
          <w:lang w:val="en-US" w:eastAsia="zh-CN"/>
        </w:rPr>
        <w:t>Ag</w:t>
      </w:r>
      <w:r w:rsidRPr="006A50A5">
        <w:rPr>
          <w:rFonts w:eastAsia="SimSun"/>
          <w:sz w:val="28"/>
          <w:szCs w:val="28"/>
          <w:lang w:eastAsia="zh-CN"/>
        </w:rPr>
        <w:t xml:space="preserve">), которые, как предполагалось теоретически, имеют небольшие барьеры для инжекции в отверстия, а также легкую металлизацию с использованием термического испарения в вакууме. Металлы с низким содержанием </w:t>
      </w:r>
      <w:r w:rsidRPr="006A50A5">
        <w:rPr>
          <w:rFonts w:eastAsia="SimSun"/>
          <w:sz w:val="28"/>
          <w:szCs w:val="28"/>
          <w:lang w:val="en-US" w:eastAsia="zh-CN"/>
        </w:rPr>
        <w:t>WF</w:t>
      </w:r>
      <w:r w:rsidRPr="006A50A5">
        <w:rPr>
          <w:rFonts w:eastAsia="SimSun"/>
          <w:sz w:val="28"/>
          <w:szCs w:val="28"/>
          <w:lang w:eastAsia="zh-CN"/>
        </w:rPr>
        <w:t xml:space="preserve"> (например, </w:t>
      </w:r>
      <w:r w:rsidRPr="006A50A5">
        <w:rPr>
          <w:rFonts w:eastAsia="SimSun"/>
          <w:sz w:val="28"/>
          <w:szCs w:val="28"/>
          <w:lang w:val="en-US" w:eastAsia="zh-CN"/>
        </w:rPr>
        <w:t>Ca</w:t>
      </w:r>
      <w:r w:rsidRPr="006A50A5">
        <w:rPr>
          <w:rFonts w:eastAsia="SimSun"/>
          <w:sz w:val="28"/>
          <w:szCs w:val="28"/>
          <w:lang w:eastAsia="zh-CN"/>
        </w:rPr>
        <w:t xml:space="preserve">, </w:t>
      </w:r>
      <w:r w:rsidRPr="006A50A5">
        <w:rPr>
          <w:rFonts w:eastAsia="SimSun"/>
          <w:sz w:val="28"/>
          <w:szCs w:val="28"/>
          <w:lang w:val="en-US" w:eastAsia="zh-CN"/>
        </w:rPr>
        <w:t>Al</w:t>
      </w:r>
      <w:r w:rsidRPr="006A50A5">
        <w:rPr>
          <w:rFonts w:eastAsia="SimSun"/>
          <w:sz w:val="28"/>
          <w:szCs w:val="28"/>
          <w:lang w:eastAsia="zh-CN"/>
        </w:rPr>
        <w:t xml:space="preserve"> и </w:t>
      </w:r>
      <w:r w:rsidRPr="006A50A5">
        <w:rPr>
          <w:rFonts w:eastAsia="SimSun"/>
          <w:sz w:val="28"/>
          <w:szCs w:val="28"/>
          <w:lang w:val="en-US" w:eastAsia="zh-CN"/>
        </w:rPr>
        <w:t>Mg</w:t>
      </w:r>
      <w:r w:rsidRPr="006A50A5">
        <w:rPr>
          <w:rFonts w:eastAsia="SimSun"/>
          <w:sz w:val="28"/>
          <w:szCs w:val="28"/>
          <w:lang w:eastAsia="zh-CN"/>
        </w:rPr>
        <w:t xml:space="preserve">) нестабильны в атмосфере в присутствии кислорода, влаги и других химически активных веществ, поэтому требуется тщательная изоляция с помощью инертного газа или </w:t>
      </w:r>
      <w:proofErr w:type="spellStart"/>
      <w:r w:rsidRPr="006A50A5">
        <w:rPr>
          <w:rFonts w:eastAsia="SimSun"/>
          <w:sz w:val="28"/>
          <w:szCs w:val="28"/>
          <w:lang w:eastAsia="zh-CN"/>
        </w:rPr>
        <w:t>пассивирующего</w:t>
      </w:r>
      <w:proofErr w:type="spellEnd"/>
      <w:r w:rsidRPr="006A50A5">
        <w:rPr>
          <w:rFonts w:eastAsia="SimSun"/>
          <w:sz w:val="28"/>
          <w:szCs w:val="28"/>
          <w:lang w:eastAsia="zh-CN"/>
        </w:rPr>
        <w:t xml:space="preserve"> слоя. Следовательно, производительность </w:t>
      </w:r>
      <w:r w:rsidRPr="006A50A5">
        <w:rPr>
          <w:rFonts w:eastAsia="SimSun"/>
          <w:sz w:val="28"/>
          <w:szCs w:val="28"/>
          <w:lang w:val="en-US" w:eastAsia="zh-CN"/>
        </w:rPr>
        <w:t>OFETS</w:t>
      </w:r>
      <w:r w:rsidRPr="006A50A5">
        <w:rPr>
          <w:rFonts w:eastAsia="SimSun"/>
          <w:sz w:val="28"/>
          <w:szCs w:val="28"/>
          <w:lang w:eastAsia="zh-CN"/>
        </w:rPr>
        <w:t xml:space="preserve"> </w:t>
      </w:r>
      <w:r w:rsidRPr="006A50A5">
        <w:rPr>
          <w:rFonts w:eastAsia="SimSun"/>
          <w:sz w:val="28"/>
          <w:szCs w:val="28"/>
          <w:lang w:val="en-US" w:eastAsia="zh-CN"/>
        </w:rPr>
        <w:t>n</w:t>
      </w:r>
      <w:r w:rsidRPr="006A50A5">
        <w:rPr>
          <w:rFonts w:eastAsia="SimSun"/>
          <w:sz w:val="28"/>
          <w:szCs w:val="28"/>
          <w:lang w:eastAsia="zh-CN"/>
        </w:rPr>
        <w:t xml:space="preserve">-типа была ограничена большими барьерами для инжекции электронов. Затем было осознано, что граница раздела никогда не бывает идеальной, и всегда присутствует диполь на границе раздела в большей или меньшей степени, что в принципе уменьшает </w:t>
      </w:r>
      <w:r w:rsidRPr="006A50A5">
        <w:rPr>
          <w:rFonts w:eastAsia="SimSun"/>
          <w:sz w:val="28"/>
          <w:szCs w:val="28"/>
          <w:lang w:val="en-US" w:eastAsia="zh-CN"/>
        </w:rPr>
        <w:t>WF</w:t>
      </w:r>
      <w:r w:rsidRPr="006A50A5">
        <w:rPr>
          <w:rFonts w:eastAsia="SimSun"/>
          <w:sz w:val="28"/>
          <w:szCs w:val="28"/>
          <w:lang w:eastAsia="zh-CN"/>
        </w:rPr>
        <w:t xml:space="preserve">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 электродов, так что барьер для инжекции дырок повышается, а барьер для инжекции электронов уменьшается (рис. 4). Направление и величина таких диполей зависят от материалов, применяемых для </w:t>
      </w:r>
      <w:proofErr w:type="spellStart"/>
      <w:r w:rsidR="00CE2F04">
        <w:rPr>
          <w:rFonts w:eastAsia="SimSun"/>
          <w:sz w:val="28"/>
          <w:szCs w:val="28"/>
          <w:lang w:eastAsia="zh-CN"/>
        </w:rPr>
        <w:t>organic</w:t>
      </w:r>
      <w:proofErr w:type="spellEnd"/>
      <w:r w:rsidR="00CE2F04">
        <w:rPr>
          <w:rFonts w:eastAsia="SimSun"/>
          <w:sz w:val="28"/>
          <w:szCs w:val="28"/>
          <w:lang w:eastAsia="zh-CN"/>
        </w:rPr>
        <w:t xml:space="preserve"> </w:t>
      </w:r>
      <w:proofErr w:type="spellStart"/>
      <w:r w:rsidR="00CE2F04">
        <w:rPr>
          <w:rFonts w:eastAsia="SimSun"/>
          <w:sz w:val="28"/>
          <w:szCs w:val="28"/>
          <w:lang w:eastAsia="zh-CN"/>
        </w:rPr>
        <w:t>semiconductor</w:t>
      </w:r>
      <w:proofErr w:type="spellEnd"/>
      <w:r w:rsidRPr="006A50A5">
        <w:rPr>
          <w:rFonts w:eastAsia="SimSun"/>
          <w:sz w:val="28"/>
          <w:szCs w:val="28"/>
          <w:lang w:eastAsia="zh-CN"/>
        </w:rPr>
        <w:t xml:space="preserve">- и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-электродов, и даже от порядка их нанесения (например, </w:t>
      </w:r>
      <w:r w:rsidRPr="006A50A5">
        <w:rPr>
          <w:rFonts w:eastAsia="SimSun"/>
          <w:sz w:val="28"/>
          <w:szCs w:val="28"/>
          <w:lang w:val="en-US" w:eastAsia="zh-CN"/>
        </w:rPr>
        <w:t>TC</w:t>
      </w:r>
      <w:r w:rsidRPr="006A50A5">
        <w:rPr>
          <w:rFonts w:eastAsia="SimSun"/>
          <w:sz w:val="28"/>
          <w:szCs w:val="28"/>
          <w:lang w:eastAsia="zh-CN"/>
        </w:rPr>
        <w:t xml:space="preserve"> или </w:t>
      </w:r>
      <w:r w:rsidRPr="006A50A5">
        <w:rPr>
          <w:rFonts w:eastAsia="SimSun"/>
          <w:sz w:val="28"/>
          <w:szCs w:val="28"/>
          <w:lang w:val="en-US" w:eastAsia="zh-CN"/>
        </w:rPr>
        <w:t>BC</w:t>
      </w:r>
      <w:r w:rsidRPr="006A50A5">
        <w:rPr>
          <w:rFonts w:eastAsia="SimSun"/>
          <w:sz w:val="28"/>
          <w:szCs w:val="28"/>
          <w:lang w:eastAsia="zh-CN"/>
        </w:rPr>
        <w:t xml:space="preserve">). Аналогичный принцип был применен для </w:t>
      </w:r>
      <w:r w:rsidRPr="006A50A5">
        <w:rPr>
          <w:rFonts w:eastAsia="SimSun"/>
          <w:sz w:val="28"/>
          <w:szCs w:val="28"/>
          <w:lang w:val="en-US" w:eastAsia="zh-CN"/>
        </w:rPr>
        <w:t>SAMs</w:t>
      </w:r>
      <w:r w:rsidRPr="006A50A5">
        <w:rPr>
          <w:rFonts w:eastAsia="SimSun"/>
          <w:sz w:val="28"/>
          <w:szCs w:val="28"/>
          <w:lang w:eastAsia="zh-CN"/>
        </w:rPr>
        <w:t xml:space="preserve"> и контактных прослоек (полимеров, таких как поли (3,4-этилендиокситифен) </w:t>
      </w:r>
      <w:proofErr w:type="gramStart"/>
      <w:r w:rsidRPr="006A50A5">
        <w:rPr>
          <w:rFonts w:eastAsia="SimSun"/>
          <w:sz w:val="28"/>
          <w:szCs w:val="28"/>
          <w:lang w:val="en-US" w:eastAsia="zh-CN"/>
        </w:rPr>
        <w:t>PEDOT</w:t>
      </w:r>
      <w:r w:rsidRPr="006A50A5">
        <w:rPr>
          <w:rFonts w:eastAsia="SimSun"/>
          <w:sz w:val="28"/>
          <w:szCs w:val="28"/>
          <w:lang w:eastAsia="zh-CN"/>
        </w:rPr>
        <w:t>:</w:t>
      </w:r>
      <w:r w:rsidRPr="006A50A5">
        <w:rPr>
          <w:rFonts w:eastAsia="SimSun"/>
          <w:sz w:val="28"/>
          <w:szCs w:val="28"/>
          <w:lang w:val="en-US" w:eastAsia="zh-CN"/>
        </w:rPr>
        <w:t>PSS</w:t>
      </w:r>
      <w:proofErr w:type="gramEnd"/>
      <w:r w:rsidRPr="006A50A5">
        <w:rPr>
          <w:rFonts w:eastAsia="SimSun"/>
          <w:sz w:val="28"/>
          <w:szCs w:val="28"/>
          <w:lang w:eastAsia="zh-CN"/>
        </w:rPr>
        <w:t xml:space="preserve"> </w:t>
      </w:r>
      <w:r w:rsidRPr="006A50A5">
        <w:rPr>
          <w:rFonts w:eastAsia="SimSun"/>
          <w:sz w:val="28"/>
          <w:szCs w:val="28"/>
          <w:lang w:eastAsia="zh-CN"/>
        </w:rPr>
        <w:t xml:space="preserve">и оксидов металлов, таких как </w:t>
      </w:r>
      <w:proofErr w:type="spellStart"/>
      <w:r w:rsidRPr="006A50A5">
        <w:rPr>
          <w:rFonts w:eastAsia="SimSun"/>
          <w:sz w:val="28"/>
          <w:szCs w:val="28"/>
          <w:lang w:val="en-US" w:eastAsia="zh-CN"/>
        </w:rPr>
        <w:t>MoO</w:t>
      </w:r>
      <w:proofErr w:type="spellEnd"/>
      <w:r w:rsidRPr="006A50A5">
        <w:rPr>
          <w:rFonts w:eastAsia="SimSun"/>
          <w:sz w:val="28"/>
          <w:szCs w:val="28"/>
          <w:lang w:eastAsia="zh-CN"/>
        </w:rPr>
        <w:t xml:space="preserve">3), что значительно улучшает свойства при впрыске. По сравнению с дырками инжекции электронов уделялось мало внимания, главным образом из-за нестабильности металлов с низким содержанием </w:t>
      </w:r>
      <w:r w:rsidRPr="006A50A5">
        <w:rPr>
          <w:rFonts w:eastAsia="SimSun"/>
          <w:sz w:val="28"/>
          <w:szCs w:val="28"/>
          <w:lang w:val="en-US" w:eastAsia="zh-CN"/>
        </w:rPr>
        <w:t>WF</w:t>
      </w:r>
      <w:r w:rsidRPr="006A50A5">
        <w:rPr>
          <w:rFonts w:eastAsia="SimSun"/>
          <w:sz w:val="28"/>
          <w:szCs w:val="28"/>
          <w:lang w:eastAsia="zh-CN"/>
        </w:rPr>
        <w:t xml:space="preserve"> и связанных с ними промежуточных слоев (например, </w:t>
      </w:r>
      <w:proofErr w:type="spellStart"/>
      <w:r w:rsidRPr="006A50A5">
        <w:rPr>
          <w:rFonts w:eastAsia="SimSun"/>
          <w:sz w:val="28"/>
          <w:szCs w:val="28"/>
          <w:lang w:eastAsia="zh-CN"/>
        </w:rPr>
        <w:t>тетракис</w:t>
      </w:r>
      <w:proofErr w:type="spellEnd"/>
      <w:r w:rsidRPr="006A50A5">
        <w:rPr>
          <w:rFonts w:eastAsia="SimSun"/>
          <w:sz w:val="28"/>
          <w:szCs w:val="28"/>
          <w:lang w:eastAsia="zh-CN"/>
        </w:rPr>
        <w:t>(</w:t>
      </w:r>
      <w:proofErr w:type="spellStart"/>
      <w:r w:rsidRPr="006A50A5">
        <w:rPr>
          <w:rFonts w:eastAsia="SimSun"/>
          <w:sz w:val="28"/>
          <w:szCs w:val="28"/>
          <w:lang w:eastAsia="zh-CN"/>
        </w:rPr>
        <w:t>диметиламино</w:t>
      </w:r>
      <w:proofErr w:type="spellEnd"/>
      <w:r w:rsidRPr="006A50A5">
        <w:rPr>
          <w:rFonts w:eastAsia="SimSun"/>
          <w:sz w:val="28"/>
          <w:szCs w:val="28"/>
          <w:lang w:eastAsia="zh-CN"/>
        </w:rPr>
        <w:t>)этилена (</w:t>
      </w:r>
      <w:r w:rsidRPr="006A50A5">
        <w:rPr>
          <w:rFonts w:eastAsia="SimSun"/>
          <w:sz w:val="28"/>
          <w:szCs w:val="28"/>
          <w:lang w:val="en-US" w:eastAsia="zh-CN"/>
        </w:rPr>
        <w:t>TDAE</w:t>
      </w:r>
      <w:r w:rsidRPr="006A50A5">
        <w:rPr>
          <w:rFonts w:eastAsia="SimSun"/>
          <w:sz w:val="28"/>
          <w:szCs w:val="28"/>
          <w:lang w:eastAsia="zh-CN"/>
        </w:rPr>
        <w:t xml:space="preserve">)). Недавно Чжоу и др. сообщалось об обнадеживающем прорыве. Ультратонкий модификатор поверхности полимеров, содержащий алифатические аминогруппы: </w:t>
      </w:r>
      <w:proofErr w:type="spellStart"/>
      <w:r w:rsidRPr="006A50A5">
        <w:rPr>
          <w:rFonts w:eastAsia="SimSun"/>
          <w:sz w:val="28"/>
          <w:szCs w:val="28"/>
          <w:lang w:eastAsia="zh-CN"/>
        </w:rPr>
        <w:t>полиэтиленимин</w:t>
      </w:r>
      <w:proofErr w:type="spellEnd"/>
      <w:r w:rsidRPr="006A50A5">
        <w:rPr>
          <w:rFonts w:eastAsia="SimSun"/>
          <w:sz w:val="28"/>
          <w:szCs w:val="28"/>
          <w:lang w:eastAsia="zh-CN"/>
        </w:rPr>
        <w:t xml:space="preserve"> </w:t>
      </w:r>
      <w:proofErr w:type="spellStart"/>
      <w:r w:rsidRPr="006A50A5">
        <w:rPr>
          <w:rFonts w:eastAsia="SimSun"/>
          <w:sz w:val="28"/>
          <w:szCs w:val="28"/>
          <w:lang w:eastAsia="zh-CN"/>
        </w:rPr>
        <w:t>этоксилированный</w:t>
      </w:r>
      <w:proofErr w:type="spellEnd"/>
      <w:r w:rsidRPr="006A50A5">
        <w:rPr>
          <w:rFonts w:eastAsia="SimSun"/>
          <w:sz w:val="28"/>
          <w:szCs w:val="28"/>
          <w:lang w:eastAsia="zh-CN"/>
        </w:rPr>
        <w:t xml:space="preserve"> (</w:t>
      </w:r>
      <w:r w:rsidRPr="006A50A5">
        <w:rPr>
          <w:rFonts w:eastAsia="SimSun"/>
          <w:sz w:val="28"/>
          <w:szCs w:val="28"/>
          <w:lang w:val="en-US" w:eastAsia="zh-CN"/>
        </w:rPr>
        <w:t>PEIE</w:t>
      </w:r>
      <w:r w:rsidRPr="006A50A5">
        <w:rPr>
          <w:rFonts w:eastAsia="SimSun"/>
          <w:sz w:val="28"/>
          <w:szCs w:val="28"/>
          <w:lang w:eastAsia="zh-CN"/>
        </w:rPr>
        <w:t xml:space="preserve">) и </w:t>
      </w:r>
      <w:proofErr w:type="spellStart"/>
      <w:r w:rsidRPr="006A50A5">
        <w:rPr>
          <w:rFonts w:eastAsia="SimSun"/>
          <w:sz w:val="28"/>
          <w:szCs w:val="28"/>
          <w:lang w:eastAsia="zh-CN"/>
        </w:rPr>
        <w:t>полиэтиленимин</w:t>
      </w:r>
      <w:proofErr w:type="spellEnd"/>
      <w:r w:rsidRPr="006A50A5">
        <w:rPr>
          <w:rFonts w:eastAsia="SimSun"/>
          <w:sz w:val="28"/>
          <w:szCs w:val="28"/>
          <w:lang w:eastAsia="zh-CN"/>
        </w:rPr>
        <w:t xml:space="preserve"> полимерный </w:t>
      </w:r>
      <w:r w:rsidRPr="006A50A5">
        <w:rPr>
          <w:rFonts w:eastAsia="SimSun"/>
          <w:sz w:val="28"/>
          <w:szCs w:val="28"/>
          <w:lang w:eastAsia="zh-CN"/>
        </w:rPr>
        <w:lastRenderedPageBreak/>
        <w:t>(</w:t>
      </w:r>
      <w:r w:rsidRPr="006A50A5">
        <w:rPr>
          <w:rFonts w:eastAsia="SimSun"/>
          <w:sz w:val="28"/>
          <w:szCs w:val="28"/>
          <w:lang w:val="en-US" w:eastAsia="zh-CN"/>
        </w:rPr>
        <w:t>PEI</w:t>
      </w:r>
      <w:r w:rsidRPr="006A50A5">
        <w:rPr>
          <w:rFonts w:eastAsia="SimSun"/>
          <w:sz w:val="28"/>
          <w:szCs w:val="28"/>
          <w:lang w:eastAsia="zh-CN"/>
        </w:rPr>
        <w:t xml:space="preserve">), значительно снижает удельный вес широкого спектра проводников, включая </w:t>
      </w:r>
      <w:r w:rsidRPr="006A50A5">
        <w:rPr>
          <w:rFonts w:eastAsia="SimSun"/>
          <w:sz w:val="28"/>
          <w:szCs w:val="28"/>
          <w:lang w:val="en-US" w:eastAsia="zh-CN"/>
        </w:rPr>
        <w:t>ITO</w:t>
      </w:r>
      <w:r w:rsidRPr="006A50A5">
        <w:rPr>
          <w:rFonts w:eastAsia="SimSun"/>
          <w:sz w:val="28"/>
          <w:szCs w:val="28"/>
          <w:lang w:eastAsia="zh-CN"/>
        </w:rPr>
        <w:t xml:space="preserve">, </w:t>
      </w:r>
      <w:proofErr w:type="spellStart"/>
      <w:r w:rsidRPr="006A50A5">
        <w:rPr>
          <w:rFonts w:eastAsia="SimSun"/>
          <w:sz w:val="28"/>
          <w:szCs w:val="28"/>
          <w:lang w:val="en-US" w:eastAsia="zh-CN"/>
        </w:rPr>
        <w:t>ZnO</w:t>
      </w:r>
      <w:proofErr w:type="spellEnd"/>
      <w:r w:rsidRPr="006A50A5">
        <w:rPr>
          <w:rFonts w:eastAsia="SimSun"/>
          <w:sz w:val="28"/>
          <w:szCs w:val="28"/>
          <w:lang w:eastAsia="zh-CN"/>
        </w:rPr>
        <w:t xml:space="preserve">, </w:t>
      </w:r>
      <w:r w:rsidRPr="006A50A5">
        <w:rPr>
          <w:rFonts w:eastAsia="SimSun"/>
          <w:sz w:val="28"/>
          <w:szCs w:val="28"/>
          <w:lang w:val="en-US" w:eastAsia="zh-CN"/>
        </w:rPr>
        <w:t>FTO</w:t>
      </w:r>
      <w:r w:rsidRPr="006A50A5">
        <w:rPr>
          <w:rFonts w:eastAsia="SimSun"/>
          <w:sz w:val="28"/>
          <w:szCs w:val="28"/>
          <w:lang w:eastAsia="zh-CN"/>
        </w:rPr>
        <w:t xml:space="preserve">, </w:t>
      </w:r>
      <w:r w:rsidRPr="006A50A5">
        <w:rPr>
          <w:rFonts w:eastAsia="SimSun"/>
          <w:sz w:val="28"/>
          <w:szCs w:val="28"/>
          <w:lang w:val="en-US" w:eastAsia="zh-CN"/>
        </w:rPr>
        <w:t>Au</w:t>
      </w:r>
      <w:r w:rsidRPr="006A50A5">
        <w:rPr>
          <w:rFonts w:eastAsia="SimSun"/>
          <w:sz w:val="28"/>
          <w:szCs w:val="28"/>
          <w:lang w:eastAsia="zh-CN"/>
        </w:rPr>
        <w:t xml:space="preserve">, </w:t>
      </w:r>
      <w:r w:rsidRPr="006A50A5">
        <w:rPr>
          <w:rFonts w:eastAsia="SimSun"/>
          <w:sz w:val="28"/>
          <w:szCs w:val="28"/>
          <w:lang w:val="en-US" w:eastAsia="zh-CN"/>
        </w:rPr>
        <w:t>Ag</w:t>
      </w:r>
      <w:r w:rsidRPr="006A50A5">
        <w:rPr>
          <w:rFonts w:eastAsia="SimSun"/>
          <w:sz w:val="28"/>
          <w:szCs w:val="28"/>
          <w:lang w:eastAsia="zh-CN"/>
        </w:rPr>
        <w:t xml:space="preserve">, </w:t>
      </w:r>
      <w:r w:rsidRPr="006A50A5">
        <w:rPr>
          <w:rFonts w:eastAsia="SimSun"/>
          <w:sz w:val="28"/>
          <w:szCs w:val="28"/>
          <w:lang w:val="en-US" w:eastAsia="zh-CN"/>
        </w:rPr>
        <w:t>Al</w:t>
      </w:r>
      <w:r w:rsidRPr="006A50A5">
        <w:rPr>
          <w:rFonts w:eastAsia="SimSun"/>
          <w:sz w:val="28"/>
          <w:szCs w:val="28"/>
          <w:lang w:eastAsia="zh-CN"/>
        </w:rPr>
        <w:t xml:space="preserve">, </w:t>
      </w:r>
      <w:r w:rsidRPr="006A50A5">
        <w:rPr>
          <w:rFonts w:eastAsia="SimSun"/>
          <w:sz w:val="28"/>
          <w:szCs w:val="28"/>
          <w:lang w:val="en-US" w:eastAsia="zh-CN"/>
        </w:rPr>
        <w:t>PEDOT</w:t>
      </w:r>
      <w:r w:rsidRPr="006A50A5">
        <w:rPr>
          <w:rFonts w:eastAsia="SimSun"/>
          <w:sz w:val="28"/>
          <w:szCs w:val="28"/>
          <w:lang w:eastAsia="zh-CN"/>
        </w:rPr>
        <w:t xml:space="preserve">: </w:t>
      </w:r>
      <w:r w:rsidRPr="006A50A5">
        <w:rPr>
          <w:rFonts w:eastAsia="SimSun"/>
          <w:sz w:val="28"/>
          <w:szCs w:val="28"/>
          <w:lang w:val="en-US" w:eastAsia="zh-CN"/>
        </w:rPr>
        <w:t>PSS</w:t>
      </w:r>
      <w:r w:rsidRPr="006A50A5">
        <w:rPr>
          <w:rFonts w:eastAsia="SimSun"/>
          <w:sz w:val="28"/>
          <w:szCs w:val="28"/>
          <w:lang w:eastAsia="zh-CN"/>
        </w:rPr>
        <w:t xml:space="preserve"> и графен. Тестирование сетевых адаптеров </w:t>
      </w:r>
      <w:r w:rsidRPr="006A50A5">
        <w:rPr>
          <w:rFonts w:eastAsia="SimSun"/>
          <w:sz w:val="28"/>
          <w:szCs w:val="28"/>
          <w:lang w:val="en-US" w:eastAsia="zh-CN"/>
        </w:rPr>
        <w:t>n</w:t>
      </w:r>
      <w:r w:rsidRPr="006A50A5">
        <w:rPr>
          <w:rFonts w:eastAsia="SimSun"/>
          <w:sz w:val="28"/>
          <w:szCs w:val="28"/>
          <w:lang w:eastAsia="zh-CN"/>
        </w:rPr>
        <w:t xml:space="preserve">-типа </w:t>
      </w:r>
      <w:r w:rsidRPr="006A50A5">
        <w:rPr>
          <w:rFonts w:eastAsia="SimSun"/>
          <w:sz w:val="28"/>
          <w:szCs w:val="28"/>
          <w:lang w:val="en-US" w:eastAsia="zh-CN"/>
        </w:rPr>
        <w:t>N</w:t>
      </w:r>
      <w:r w:rsidRPr="006A50A5">
        <w:rPr>
          <w:rFonts w:eastAsia="SimSun"/>
          <w:sz w:val="28"/>
          <w:szCs w:val="28"/>
          <w:lang w:eastAsia="zh-CN"/>
        </w:rPr>
        <w:t xml:space="preserve">2200 с контактами </w:t>
      </w:r>
      <w:r w:rsidRPr="006A50A5">
        <w:rPr>
          <w:rFonts w:eastAsia="SimSun"/>
          <w:sz w:val="28"/>
          <w:szCs w:val="28"/>
          <w:lang w:val="en-US" w:eastAsia="zh-CN"/>
        </w:rPr>
        <w:t>Au</w:t>
      </w:r>
      <w:r w:rsidRPr="006A50A5">
        <w:rPr>
          <w:rFonts w:eastAsia="SimSun"/>
          <w:sz w:val="28"/>
          <w:szCs w:val="28"/>
          <w:lang w:eastAsia="zh-CN"/>
        </w:rPr>
        <w:t xml:space="preserve"> показало, что производительность устройства значительно улучшилась: напряжение уменьшилось с 4,5 В до 0,4 В, а µ увеличилось с 0,04 см2/В*с до 0,1 см2/В*с.</w:t>
      </w:r>
    </w:p>
    <w:p w14:paraId="635E7989" w14:textId="4C83E956" w:rsidR="006A50A5" w:rsidRDefault="006A50A5" w:rsidP="006A50A5">
      <w:pPr>
        <w:widowControl/>
        <w:autoSpaceDE/>
        <w:autoSpaceDN/>
        <w:spacing w:after="160" w:line="360" w:lineRule="auto"/>
        <w:ind w:firstLine="708"/>
        <w:jc w:val="center"/>
        <w:rPr>
          <w:rFonts w:eastAsia="SimSun"/>
          <w:sz w:val="28"/>
          <w:szCs w:val="28"/>
          <w:lang w:eastAsia="zh-CN"/>
        </w:rPr>
      </w:pPr>
      <w:r w:rsidRPr="006A50A5">
        <w:rPr>
          <w:rFonts w:eastAsia="SimSun"/>
          <w:sz w:val="28"/>
          <w:szCs w:val="28"/>
          <w:lang w:eastAsia="zh-CN"/>
        </w:rPr>
        <w:drawing>
          <wp:inline distT="0" distB="0" distL="0" distR="0" wp14:anchorId="626203C5" wp14:editId="2B7BEEC6">
            <wp:extent cx="5113866" cy="231012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7353" cy="2311698"/>
                    </a:xfrm>
                    <a:prstGeom prst="rect">
                      <a:avLst/>
                    </a:prstGeom>
                  </pic:spPr>
                </pic:pic>
              </a:graphicData>
            </a:graphic>
          </wp:inline>
        </w:drawing>
      </w:r>
    </w:p>
    <w:p w14:paraId="7B9B660D" w14:textId="69A7DCD0" w:rsidR="006A50A5" w:rsidRPr="006A50A5" w:rsidRDefault="006A50A5" w:rsidP="006A50A5">
      <w:pPr>
        <w:widowControl/>
        <w:autoSpaceDE/>
        <w:autoSpaceDN/>
        <w:spacing w:after="160" w:line="360" w:lineRule="auto"/>
        <w:ind w:firstLine="708"/>
        <w:jc w:val="center"/>
        <w:rPr>
          <w:rFonts w:eastAsia="SimSun"/>
          <w:sz w:val="28"/>
          <w:szCs w:val="28"/>
          <w:lang w:eastAsia="zh-CN"/>
        </w:rPr>
      </w:pPr>
      <w:r>
        <w:rPr>
          <w:rFonts w:eastAsia="SimSun"/>
          <w:sz w:val="28"/>
          <w:szCs w:val="28"/>
          <w:lang w:eastAsia="zh-CN"/>
        </w:rPr>
        <w:t xml:space="preserve">Рисунок 4 – </w:t>
      </w:r>
      <w:r w:rsidRPr="006A50A5">
        <w:rPr>
          <w:rFonts w:eastAsia="SimSun"/>
          <w:sz w:val="28"/>
          <w:szCs w:val="28"/>
          <w:lang w:eastAsia="zh-CN"/>
        </w:rPr>
        <w:t xml:space="preserve">Энергетическая диаграмма системы </w:t>
      </w:r>
      <w:proofErr w:type="gramStart"/>
      <w:r w:rsidRPr="006A50A5">
        <w:rPr>
          <w:rFonts w:eastAsia="SimSun"/>
          <w:sz w:val="28"/>
          <w:szCs w:val="28"/>
          <w:lang w:eastAsia="zh-CN"/>
        </w:rPr>
        <w:t>металл/органический</w:t>
      </w:r>
      <w:proofErr w:type="gramEnd"/>
      <w:r w:rsidRPr="006A50A5">
        <w:rPr>
          <w:rFonts w:eastAsia="SimSun"/>
          <w:sz w:val="28"/>
          <w:szCs w:val="28"/>
          <w:lang w:eastAsia="zh-CN"/>
        </w:rPr>
        <w:t xml:space="preserve"> полупроводник до (а) и после (б) установления контакта</w:t>
      </w:r>
    </w:p>
    <w:p w14:paraId="6CECED00" w14:textId="58974D2A" w:rsidR="006A50A5" w:rsidRPr="006A50A5" w:rsidRDefault="006A50A5" w:rsidP="006A50A5">
      <w:pPr>
        <w:widowControl/>
        <w:autoSpaceDE/>
        <w:autoSpaceDN/>
        <w:spacing w:after="160" w:line="360" w:lineRule="auto"/>
        <w:ind w:firstLine="708"/>
        <w:jc w:val="both"/>
        <w:rPr>
          <w:rFonts w:eastAsia="SimSun"/>
          <w:sz w:val="28"/>
          <w:szCs w:val="28"/>
          <w:lang w:eastAsia="zh-CN"/>
        </w:rPr>
      </w:pPr>
      <w:r w:rsidRPr="006A50A5">
        <w:rPr>
          <w:rFonts w:eastAsia="SimSun"/>
          <w:sz w:val="28"/>
          <w:szCs w:val="28"/>
          <w:lang w:eastAsia="zh-CN"/>
        </w:rPr>
        <w:t xml:space="preserve">Другим фактором, влияющим на изготовление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 электродов, является площадь ввода заряда. Расположение электродов в шахматном порядке позволяет увеличить площадь ввода, как обсуждалось выше. Если необходимо применение компланарной структуры, ограничение площади может быть уменьшено за счет конструкции устройства. </w:t>
      </w:r>
      <w:r w:rsidRPr="006A50A5">
        <w:rPr>
          <w:rFonts w:eastAsia="SimSun"/>
          <w:sz w:val="28"/>
          <w:szCs w:val="28"/>
          <w:lang w:val="en-US" w:eastAsia="zh-CN"/>
        </w:rPr>
        <w:t>Xu</w:t>
      </w:r>
      <w:r w:rsidRPr="006A50A5">
        <w:rPr>
          <w:rFonts w:eastAsia="SimSun"/>
          <w:sz w:val="28"/>
          <w:szCs w:val="28"/>
          <w:lang w:eastAsia="zh-CN"/>
        </w:rPr>
        <w:t xml:space="preserve"> и др. исследовали влияние толщины контакта электродов </w:t>
      </w:r>
      <w:r w:rsidRPr="006A50A5">
        <w:rPr>
          <w:rFonts w:eastAsia="SimSun"/>
          <w:sz w:val="28"/>
          <w:szCs w:val="28"/>
          <w:lang w:val="en-US" w:eastAsia="zh-CN"/>
        </w:rPr>
        <w:t>BG</w:t>
      </w:r>
      <w:r w:rsidRPr="006A50A5">
        <w:rPr>
          <w:rFonts w:eastAsia="SimSun"/>
          <w:sz w:val="28"/>
          <w:szCs w:val="28"/>
          <w:lang w:eastAsia="zh-CN"/>
        </w:rPr>
        <w:t>/</w:t>
      </w:r>
      <w:r w:rsidRPr="006A50A5">
        <w:rPr>
          <w:rFonts w:eastAsia="SimSun"/>
          <w:sz w:val="28"/>
          <w:szCs w:val="28"/>
          <w:lang w:val="en-US" w:eastAsia="zh-CN"/>
        </w:rPr>
        <w:t>BC</w:t>
      </w:r>
      <w:r w:rsidRPr="006A50A5">
        <w:rPr>
          <w:rFonts w:eastAsia="SimSun"/>
          <w:sz w:val="28"/>
          <w:szCs w:val="28"/>
          <w:lang w:eastAsia="zh-CN"/>
        </w:rPr>
        <w:t xml:space="preserve"> </w:t>
      </w:r>
      <w:r w:rsidRPr="006A50A5">
        <w:rPr>
          <w:rFonts w:eastAsia="SimSun"/>
          <w:sz w:val="28"/>
          <w:szCs w:val="28"/>
          <w:lang w:val="en-US" w:eastAsia="zh-CN"/>
        </w:rPr>
        <w:t>OFETs</w:t>
      </w:r>
      <w:r w:rsidRPr="006A50A5">
        <w:rPr>
          <w:rFonts w:eastAsia="SimSun"/>
          <w:sz w:val="28"/>
          <w:szCs w:val="28"/>
          <w:lang w:eastAsia="zh-CN"/>
        </w:rPr>
        <w:t xml:space="preserve"> и обнаружили, что более толстые электроды </w:t>
      </w:r>
      <w:r w:rsidRPr="006A50A5">
        <w:rPr>
          <w:rFonts w:eastAsia="SimSun"/>
          <w:sz w:val="28"/>
          <w:szCs w:val="28"/>
          <w:lang w:val="en-US" w:eastAsia="zh-CN"/>
        </w:rPr>
        <w:t>BC</w:t>
      </w:r>
      <w:r w:rsidRPr="006A50A5">
        <w:rPr>
          <w:rFonts w:eastAsia="SimSun"/>
          <w:sz w:val="28"/>
          <w:szCs w:val="28"/>
          <w:lang w:eastAsia="zh-CN"/>
        </w:rPr>
        <w:t xml:space="preserve"> (10-100 </w:t>
      </w:r>
      <w:proofErr w:type="spellStart"/>
      <w:r w:rsidRPr="006A50A5">
        <w:rPr>
          <w:rFonts w:eastAsia="SimSun"/>
          <w:sz w:val="28"/>
          <w:szCs w:val="28"/>
          <w:lang w:eastAsia="zh-CN"/>
        </w:rPr>
        <w:t>нм</w:t>
      </w:r>
      <w:proofErr w:type="spellEnd"/>
      <w:r w:rsidRPr="006A50A5">
        <w:rPr>
          <w:rFonts w:eastAsia="SimSun"/>
          <w:sz w:val="28"/>
          <w:szCs w:val="28"/>
          <w:lang w:eastAsia="zh-CN"/>
        </w:rPr>
        <w:t xml:space="preserve">) в </w:t>
      </w:r>
      <w:proofErr w:type="spellStart"/>
      <w:r w:rsidRPr="006A50A5">
        <w:rPr>
          <w:rFonts w:eastAsia="SimSun"/>
          <w:sz w:val="28"/>
          <w:szCs w:val="28"/>
          <w:lang w:eastAsia="zh-CN"/>
        </w:rPr>
        <w:t>аморфоподобных</w:t>
      </w:r>
      <w:proofErr w:type="spellEnd"/>
      <w:r w:rsidRPr="006A50A5">
        <w:rPr>
          <w:rFonts w:eastAsia="SimSun"/>
          <w:sz w:val="28"/>
          <w:szCs w:val="28"/>
          <w:lang w:eastAsia="zh-CN"/>
        </w:rPr>
        <w:t xml:space="preserve"> </w:t>
      </w:r>
      <w:proofErr w:type="spellStart"/>
      <w:r w:rsidRPr="006A50A5">
        <w:rPr>
          <w:rFonts w:eastAsia="SimSun"/>
          <w:sz w:val="28"/>
          <w:szCs w:val="28"/>
          <w:lang w:eastAsia="zh-CN"/>
        </w:rPr>
        <w:t>пентаценовых</w:t>
      </w:r>
      <w:proofErr w:type="spellEnd"/>
      <w:r w:rsidRPr="006A50A5">
        <w:rPr>
          <w:rFonts w:eastAsia="SimSun"/>
          <w:sz w:val="28"/>
          <w:szCs w:val="28"/>
          <w:lang w:eastAsia="zh-CN"/>
        </w:rPr>
        <w:t xml:space="preserve"> </w:t>
      </w:r>
      <w:r w:rsidRPr="006A50A5">
        <w:rPr>
          <w:rFonts w:eastAsia="SimSun"/>
          <w:sz w:val="28"/>
          <w:szCs w:val="28"/>
          <w:lang w:val="en-US" w:eastAsia="zh-CN"/>
        </w:rPr>
        <w:t>OFETs</w:t>
      </w:r>
      <w:r w:rsidRPr="006A50A5">
        <w:rPr>
          <w:rFonts w:eastAsia="SimSun"/>
          <w:sz w:val="28"/>
          <w:szCs w:val="28"/>
          <w:lang w:eastAsia="zh-CN"/>
        </w:rPr>
        <w:t xml:space="preserve"> улучшают производительность устройства за счет увеличения площади впрыска (в основном, края контакта). Однако для </w:t>
      </w:r>
      <w:proofErr w:type="spellStart"/>
      <w:r w:rsidRPr="006A50A5">
        <w:rPr>
          <w:rFonts w:eastAsia="SimSun"/>
          <w:sz w:val="28"/>
          <w:szCs w:val="28"/>
          <w:lang w:eastAsia="zh-CN"/>
        </w:rPr>
        <w:t>высококристаллических</w:t>
      </w:r>
      <w:proofErr w:type="spellEnd"/>
      <w:r w:rsidRPr="006A50A5">
        <w:rPr>
          <w:rFonts w:eastAsia="SimSun"/>
          <w:sz w:val="28"/>
          <w:szCs w:val="28"/>
          <w:lang w:eastAsia="zh-CN"/>
        </w:rPr>
        <w:t xml:space="preserve"> </w:t>
      </w:r>
      <w:proofErr w:type="spellStart"/>
      <w:r w:rsidRPr="006A50A5">
        <w:rPr>
          <w:rFonts w:eastAsia="SimSun"/>
          <w:sz w:val="28"/>
          <w:szCs w:val="28"/>
          <w:lang w:eastAsia="zh-CN"/>
        </w:rPr>
        <w:t>пентаценовых</w:t>
      </w:r>
      <w:proofErr w:type="spellEnd"/>
      <w:r w:rsidRPr="006A50A5">
        <w:rPr>
          <w:rFonts w:eastAsia="SimSun"/>
          <w:sz w:val="28"/>
          <w:szCs w:val="28"/>
          <w:lang w:eastAsia="zh-CN"/>
        </w:rPr>
        <w:t xml:space="preserve"> </w:t>
      </w:r>
      <w:r w:rsidRPr="006A50A5">
        <w:rPr>
          <w:rFonts w:eastAsia="SimSun"/>
          <w:sz w:val="28"/>
          <w:szCs w:val="28"/>
          <w:lang w:val="en-US" w:eastAsia="zh-CN"/>
        </w:rPr>
        <w:t>OFETS</w:t>
      </w:r>
      <w:r w:rsidRPr="006A50A5">
        <w:rPr>
          <w:rFonts w:eastAsia="SimSun"/>
          <w:sz w:val="28"/>
          <w:szCs w:val="28"/>
          <w:lang w:eastAsia="zh-CN"/>
        </w:rPr>
        <w:t xml:space="preserve"> наблюдались неожиданные негативные эффекты, поскольку более толстые электроды </w:t>
      </w:r>
      <w:r w:rsidRPr="006A50A5">
        <w:rPr>
          <w:rFonts w:eastAsia="SimSun"/>
          <w:sz w:val="28"/>
          <w:szCs w:val="28"/>
          <w:lang w:val="en-US" w:eastAsia="zh-CN"/>
        </w:rPr>
        <w:t>BC</w:t>
      </w:r>
      <w:r w:rsidRPr="006A50A5">
        <w:rPr>
          <w:rFonts w:eastAsia="SimSun"/>
          <w:sz w:val="28"/>
          <w:szCs w:val="28"/>
          <w:lang w:eastAsia="zh-CN"/>
        </w:rPr>
        <w:t xml:space="preserve"> приводили к ухудшению морфологии </w:t>
      </w:r>
      <w:proofErr w:type="spellStart"/>
      <w:r w:rsidR="00CE2F04">
        <w:rPr>
          <w:rFonts w:eastAsia="SimSun"/>
          <w:sz w:val="28"/>
          <w:szCs w:val="28"/>
          <w:lang w:eastAsia="zh-CN"/>
        </w:rPr>
        <w:t>organic</w:t>
      </w:r>
      <w:proofErr w:type="spellEnd"/>
      <w:r w:rsidR="00CE2F04">
        <w:rPr>
          <w:rFonts w:eastAsia="SimSun"/>
          <w:sz w:val="28"/>
          <w:szCs w:val="28"/>
          <w:lang w:eastAsia="zh-CN"/>
        </w:rPr>
        <w:t xml:space="preserve"> </w:t>
      </w:r>
      <w:proofErr w:type="spellStart"/>
      <w:r w:rsidR="00CE2F04">
        <w:rPr>
          <w:rFonts w:eastAsia="SimSun"/>
          <w:sz w:val="28"/>
          <w:szCs w:val="28"/>
          <w:lang w:eastAsia="zh-CN"/>
        </w:rPr>
        <w:t>semiconductor</w:t>
      </w:r>
      <w:proofErr w:type="spellEnd"/>
      <w:r w:rsidRPr="006A50A5">
        <w:rPr>
          <w:rFonts w:eastAsia="SimSun"/>
          <w:sz w:val="28"/>
          <w:szCs w:val="28"/>
          <w:lang w:eastAsia="zh-CN"/>
        </w:rPr>
        <w:t xml:space="preserve"> на контактах, что в основном ограничивало подачу заряда. После внедрения интерфейса следующая передача доступа в объеме </w:t>
      </w:r>
      <w:proofErr w:type="spellStart"/>
      <w:r w:rsidR="00CE2F04">
        <w:rPr>
          <w:rFonts w:eastAsia="SimSun"/>
          <w:sz w:val="28"/>
          <w:szCs w:val="28"/>
          <w:lang w:eastAsia="zh-CN"/>
        </w:rPr>
        <w:t>organic</w:t>
      </w:r>
      <w:proofErr w:type="spellEnd"/>
      <w:r w:rsidR="00CE2F04">
        <w:rPr>
          <w:rFonts w:eastAsia="SimSun"/>
          <w:sz w:val="28"/>
          <w:szCs w:val="28"/>
          <w:lang w:eastAsia="zh-CN"/>
        </w:rPr>
        <w:t xml:space="preserve"> </w:t>
      </w:r>
      <w:proofErr w:type="spellStart"/>
      <w:r w:rsidR="00CE2F04">
        <w:rPr>
          <w:rFonts w:eastAsia="SimSun"/>
          <w:sz w:val="28"/>
          <w:szCs w:val="28"/>
          <w:lang w:eastAsia="zh-CN"/>
        </w:rPr>
        <w:t>semiconductor</w:t>
      </w:r>
      <w:proofErr w:type="spellEnd"/>
      <w:r w:rsidRPr="006A50A5">
        <w:rPr>
          <w:rFonts w:eastAsia="SimSun"/>
          <w:sz w:val="28"/>
          <w:szCs w:val="28"/>
          <w:lang w:eastAsia="zh-CN"/>
        </w:rPr>
        <w:t xml:space="preserve"> на контактах/вокруг контактов приводит к неоднородности и </w:t>
      </w:r>
      <w:r w:rsidRPr="006A50A5">
        <w:rPr>
          <w:rFonts w:eastAsia="SimSun"/>
          <w:sz w:val="28"/>
          <w:szCs w:val="28"/>
          <w:lang w:eastAsia="zh-CN"/>
        </w:rPr>
        <w:lastRenderedPageBreak/>
        <w:t xml:space="preserve">нестабильности </w:t>
      </w:r>
      <w:r w:rsidRPr="006A50A5">
        <w:rPr>
          <w:rFonts w:eastAsia="SimSun"/>
          <w:sz w:val="28"/>
          <w:szCs w:val="28"/>
          <w:lang w:val="en-US" w:eastAsia="zh-CN"/>
        </w:rPr>
        <w:t>RC</w:t>
      </w:r>
      <w:r w:rsidRPr="006A50A5">
        <w:rPr>
          <w:rFonts w:eastAsia="SimSun"/>
          <w:sz w:val="28"/>
          <w:szCs w:val="28"/>
          <w:lang w:eastAsia="zh-CN"/>
        </w:rPr>
        <w:t xml:space="preserve"> и устройства. Морфология </w:t>
      </w:r>
      <w:proofErr w:type="spellStart"/>
      <w:r w:rsidR="00CE2F04">
        <w:rPr>
          <w:rFonts w:eastAsia="SimSun"/>
          <w:sz w:val="28"/>
          <w:szCs w:val="28"/>
          <w:lang w:eastAsia="zh-CN"/>
        </w:rPr>
        <w:t>organic</w:t>
      </w:r>
      <w:proofErr w:type="spellEnd"/>
      <w:r w:rsidR="00CE2F04">
        <w:rPr>
          <w:rFonts w:eastAsia="SimSun"/>
          <w:sz w:val="28"/>
          <w:szCs w:val="28"/>
          <w:lang w:eastAsia="zh-CN"/>
        </w:rPr>
        <w:t xml:space="preserve"> </w:t>
      </w:r>
      <w:proofErr w:type="spellStart"/>
      <w:r w:rsidR="00CE2F04">
        <w:rPr>
          <w:rFonts w:eastAsia="SimSun"/>
          <w:sz w:val="28"/>
          <w:szCs w:val="28"/>
          <w:lang w:eastAsia="zh-CN"/>
        </w:rPr>
        <w:t>semiconductor</w:t>
      </w:r>
      <w:proofErr w:type="spellEnd"/>
      <w:r w:rsidRPr="006A50A5">
        <w:rPr>
          <w:rFonts w:eastAsia="SimSun"/>
          <w:sz w:val="28"/>
          <w:szCs w:val="28"/>
          <w:lang w:eastAsia="zh-CN"/>
        </w:rPr>
        <w:t xml:space="preserve"> на контактах </w:t>
      </w:r>
      <w:r w:rsidRPr="006A50A5">
        <w:rPr>
          <w:rFonts w:eastAsia="SimSun"/>
          <w:sz w:val="28"/>
          <w:szCs w:val="28"/>
          <w:lang w:val="en-US" w:eastAsia="zh-CN"/>
        </w:rPr>
        <w:t>BC</w:t>
      </w:r>
      <w:r w:rsidRPr="006A50A5">
        <w:rPr>
          <w:rFonts w:eastAsia="SimSun"/>
          <w:sz w:val="28"/>
          <w:szCs w:val="28"/>
          <w:lang w:eastAsia="zh-CN"/>
        </w:rPr>
        <w:t xml:space="preserve"> должна быть улучшена с помощью обработки </w:t>
      </w:r>
      <w:r w:rsidRPr="006A50A5">
        <w:rPr>
          <w:rFonts w:eastAsia="SimSun"/>
          <w:sz w:val="28"/>
          <w:szCs w:val="28"/>
          <w:lang w:val="en-US" w:eastAsia="zh-CN"/>
        </w:rPr>
        <w:t>SAM</w:t>
      </w:r>
      <w:r w:rsidRPr="006A50A5">
        <w:rPr>
          <w:rFonts w:eastAsia="SimSun"/>
          <w:sz w:val="28"/>
          <w:szCs w:val="28"/>
          <w:lang w:eastAsia="zh-CN"/>
        </w:rPr>
        <w:t xml:space="preserve">, а обработка контактов </w:t>
      </w:r>
      <w:r w:rsidRPr="006A50A5">
        <w:rPr>
          <w:rFonts w:eastAsia="SimSun"/>
          <w:sz w:val="28"/>
          <w:szCs w:val="28"/>
          <w:lang w:val="en-US" w:eastAsia="zh-CN"/>
        </w:rPr>
        <w:t>TC</w:t>
      </w:r>
      <w:r w:rsidRPr="006A50A5">
        <w:rPr>
          <w:rFonts w:eastAsia="SimSun"/>
          <w:sz w:val="28"/>
          <w:szCs w:val="28"/>
          <w:lang w:eastAsia="zh-CN"/>
        </w:rPr>
        <w:t xml:space="preserve"> (печать или металлизация) должна быть оптимизирована для минимизации повреждений и загрязнения пленки </w:t>
      </w:r>
      <w:proofErr w:type="spellStart"/>
      <w:r w:rsidR="00CE2F04">
        <w:rPr>
          <w:rFonts w:eastAsia="SimSun"/>
          <w:sz w:val="28"/>
          <w:szCs w:val="28"/>
          <w:lang w:eastAsia="zh-CN"/>
        </w:rPr>
        <w:t>organic</w:t>
      </w:r>
      <w:proofErr w:type="spellEnd"/>
      <w:r w:rsidR="00CE2F04">
        <w:rPr>
          <w:rFonts w:eastAsia="SimSun"/>
          <w:sz w:val="28"/>
          <w:szCs w:val="28"/>
          <w:lang w:eastAsia="zh-CN"/>
        </w:rPr>
        <w:t xml:space="preserve"> </w:t>
      </w:r>
      <w:proofErr w:type="spellStart"/>
      <w:r w:rsidR="00CE2F04">
        <w:rPr>
          <w:rFonts w:eastAsia="SimSun"/>
          <w:sz w:val="28"/>
          <w:szCs w:val="28"/>
          <w:lang w:eastAsia="zh-CN"/>
        </w:rPr>
        <w:t>semiconductor</w:t>
      </w:r>
      <w:proofErr w:type="spellEnd"/>
      <w:r w:rsidRPr="006A50A5">
        <w:rPr>
          <w:rFonts w:eastAsia="SimSun"/>
          <w:sz w:val="28"/>
          <w:szCs w:val="28"/>
          <w:lang w:eastAsia="zh-CN"/>
        </w:rPr>
        <w:t xml:space="preserve">. В качестве альтернативы могут быть применены промежуточные слои и химически активные металлы, такие как </w:t>
      </w:r>
      <w:r w:rsidRPr="006A50A5">
        <w:rPr>
          <w:rFonts w:eastAsia="SimSun"/>
          <w:sz w:val="28"/>
          <w:szCs w:val="28"/>
          <w:lang w:val="en-US" w:eastAsia="zh-CN"/>
        </w:rPr>
        <w:t>Cu</w:t>
      </w:r>
      <w:r w:rsidRPr="006A50A5">
        <w:rPr>
          <w:rFonts w:eastAsia="SimSun"/>
          <w:sz w:val="28"/>
          <w:szCs w:val="28"/>
          <w:lang w:eastAsia="zh-CN"/>
        </w:rPr>
        <w:t xml:space="preserve"> и </w:t>
      </w:r>
      <w:proofErr w:type="spellStart"/>
      <w:r w:rsidRPr="006A50A5">
        <w:rPr>
          <w:rFonts w:eastAsia="SimSun"/>
          <w:sz w:val="28"/>
          <w:szCs w:val="28"/>
          <w:lang w:val="en-US" w:eastAsia="zh-CN"/>
        </w:rPr>
        <w:t>Ti</w:t>
      </w:r>
      <w:proofErr w:type="spellEnd"/>
      <w:r w:rsidRPr="006A50A5">
        <w:rPr>
          <w:rFonts w:eastAsia="SimSun"/>
          <w:sz w:val="28"/>
          <w:szCs w:val="28"/>
          <w:lang w:eastAsia="zh-CN"/>
        </w:rPr>
        <w:t>, которые образуют самопроизвольные оксидные промежуточные слои.</w:t>
      </w:r>
    </w:p>
    <w:p w14:paraId="0CDF4E3D" w14:textId="67CF07E1" w:rsidR="00D4607F" w:rsidRDefault="006A50A5" w:rsidP="006A50A5">
      <w:pPr>
        <w:widowControl/>
        <w:autoSpaceDE/>
        <w:autoSpaceDN/>
        <w:spacing w:after="160" w:line="360" w:lineRule="auto"/>
        <w:ind w:firstLine="708"/>
        <w:jc w:val="both"/>
        <w:rPr>
          <w:rFonts w:eastAsia="SimSun"/>
          <w:sz w:val="28"/>
          <w:szCs w:val="28"/>
          <w:lang w:eastAsia="zh-CN"/>
        </w:rPr>
      </w:pPr>
      <w:r w:rsidRPr="006A50A5">
        <w:rPr>
          <w:rFonts w:eastAsia="SimSun"/>
          <w:sz w:val="28"/>
          <w:szCs w:val="28"/>
          <w:lang w:eastAsia="zh-CN"/>
        </w:rPr>
        <w:t xml:space="preserve">Последним критерием является технологичность раствора. Проводящие полимеры (например, </w:t>
      </w:r>
      <w:proofErr w:type="gramStart"/>
      <w:r w:rsidRPr="006A50A5">
        <w:rPr>
          <w:rFonts w:eastAsia="SimSun"/>
          <w:sz w:val="28"/>
          <w:szCs w:val="28"/>
          <w:lang w:val="en-US" w:eastAsia="zh-CN"/>
        </w:rPr>
        <w:t>PEDOT</w:t>
      </w:r>
      <w:r w:rsidRPr="006A50A5">
        <w:rPr>
          <w:rFonts w:eastAsia="SimSun"/>
          <w:sz w:val="28"/>
          <w:szCs w:val="28"/>
          <w:lang w:eastAsia="zh-CN"/>
        </w:rPr>
        <w:t>:</w:t>
      </w:r>
      <w:r w:rsidRPr="006A50A5">
        <w:rPr>
          <w:rFonts w:eastAsia="SimSun"/>
          <w:sz w:val="28"/>
          <w:szCs w:val="28"/>
          <w:lang w:val="en-US" w:eastAsia="zh-CN"/>
        </w:rPr>
        <w:t>PSS</w:t>
      </w:r>
      <w:proofErr w:type="gramEnd"/>
      <w:r w:rsidRPr="006A50A5">
        <w:rPr>
          <w:rFonts w:eastAsia="SimSun"/>
          <w:sz w:val="28"/>
          <w:szCs w:val="28"/>
          <w:lang w:eastAsia="zh-CN"/>
        </w:rPr>
        <w:t xml:space="preserve">, </w:t>
      </w:r>
      <w:proofErr w:type="spellStart"/>
      <w:r w:rsidRPr="006A50A5">
        <w:rPr>
          <w:rFonts w:eastAsia="SimSun"/>
          <w:sz w:val="28"/>
          <w:szCs w:val="28"/>
          <w:lang w:eastAsia="zh-CN"/>
        </w:rPr>
        <w:t>полианилин</w:t>
      </w:r>
      <w:proofErr w:type="spellEnd"/>
      <w:r w:rsidRPr="006A50A5">
        <w:rPr>
          <w:rFonts w:eastAsia="SimSun"/>
          <w:sz w:val="28"/>
          <w:szCs w:val="28"/>
          <w:lang w:eastAsia="zh-CN"/>
        </w:rPr>
        <w:t xml:space="preserve"> (</w:t>
      </w:r>
      <w:r w:rsidRPr="006A50A5">
        <w:rPr>
          <w:rFonts w:eastAsia="SimSun"/>
          <w:sz w:val="28"/>
          <w:szCs w:val="28"/>
          <w:lang w:val="en-US" w:eastAsia="zh-CN"/>
        </w:rPr>
        <w:t>PANI</w:t>
      </w:r>
      <w:r w:rsidRPr="006A50A5">
        <w:rPr>
          <w:rFonts w:eastAsia="SimSun"/>
          <w:sz w:val="28"/>
          <w:szCs w:val="28"/>
          <w:lang w:eastAsia="zh-CN"/>
        </w:rPr>
        <w:t xml:space="preserve">) и </w:t>
      </w:r>
      <w:proofErr w:type="spellStart"/>
      <w:r w:rsidRPr="006A50A5">
        <w:rPr>
          <w:rFonts w:eastAsia="SimSun"/>
          <w:sz w:val="28"/>
          <w:szCs w:val="28"/>
          <w:lang w:eastAsia="zh-CN"/>
        </w:rPr>
        <w:t>полипиррол</w:t>
      </w:r>
      <w:proofErr w:type="spellEnd"/>
      <w:r w:rsidRPr="006A50A5">
        <w:rPr>
          <w:rFonts w:eastAsia="SimSun"/>
          <w:sz w:val="28"/>
          <w:szCs w:val="28"/>
          <w:lang w:eastAsia="zh-CN"/>
        </w:rPr>
        <w:t xml:space="preserve"> (</w:t>
      </w:r>
      <w:proofErr w:type="spellStart"/>
      <w:r w:rsidRPr="006A50A5">
        <w:rPr>
          <w:rFonts w:eastAsia="SimSun"/>
          <w:sz w:val="28"/>
          <w:szCs w:val="28"/>
          <w:lang w:val="en-US" w:eastAsia="zh-CN"/>
        </w:rPr>
        <w:t>PPy</w:t>
      </w:r>
      <w:proofErr w:type="spellEnd"/>
      <w:r w:rsidRPr="006A50A5">
        <w:rPr>
          <w:rFonts w:eastAsia="SimSun"/>
          <w:sz w:val="28"/>
          <w:szCs w:val="28"/>
          <w:lang w:eastAsia="zh-CN"/>
        </w:rPr>
        <w:t>)) являются привлекательными кандидатами. Недавно были использованы чернила на основе графита и металлических наночастиц (</w:t>
      </w:r>
      <w:r w:rsidRPr="006A50A5">
        <w:rPr>
          <w:rFonts w:eastAsia="SimSun"/>
          <w:sz w:val="28"/>
          <w:szCs w:val="28"/>
          <w:lang w:val="en-US" w:eastAsia="zh-CN"/>
        </w:rPr>
        <w:t>NP</w:t>
      </w:r>
      <w:r w:rsidRPr="006A50A5">
        <w:rPr>
          <w:rFonts w:eastAsia="SimSun"/>
          <w:sz w:val="28"/>
          <w:szCs w:val="28"/>
          <w:lang w:eastAsia="zh-CN"/>
        </w:rPr>
        <w:t xml:space="preserve">), чтобы обеспечить более высокую проводимость и низкотемпературную обработку. </w:t>
      </w:r>
      <w:proofErr w:type="spellStart"/>
      <w:r w:rsidRPr="006A50A5">
        <w:rPr>
          <w:rFonts w:eastAsia="SimSun"/>
          <w:sz w:val="28"/>
          <w:szCs w:val="28"/>
          <w:lang w:val="en-US" w:eastAsia="zh-CN"/>
        </w:rPr>
        <w:t>Minari</w:t>
      </w:r>
      <w:proofErr w:type="spellEnd"/>
      <w:r w:rsidRPr="006A50A5">
        <w:rPr>
          <w:rFonts w:eastAsia="SimSun"/>
          <w:sz w:val="28"/>
          <w:szCs w:val="28"/>
          <w:lang w:eastAsia="zh-CN"/>
        </w:rPr>
        <w:t xml:space="preserve"> и др. сообщалось о полностью напечатанных при комнатной температуре </w:t>
      </w:r>
      <w:r w:rsidRPr="006A50A5">
        <w:rPr>
          <w:rFonts w:eastAsia="SimSun"/>
          <w:sz w:val="28"/>
          <w:szCs w:val="28"/>
          <w:lang w:val="en-US" w:eastAsia="zh-CN"/>
        </w:rPr>
        <w:t>C</w:t>
      </w:r>
      <w:r w:rsidRPr="00455079">
        <w:rPr>
          <w:rFonts w:eastAsia="SimSun"/>
          <w:sz w:val="28"/>
          <w:szCs w:val="28"/>
          <w:vertAlign w:val="subscript"/>
          <w:lang w:eastAsia="zh-CN"/>
        </w:rPr>
        <w:t>8</w:t>
      </w:r>
      <w:r w:rsidRPr="006A50A5">
        <w:rPr>
          <w:rFonts w:eastAsia="SimSun"/>
          <w:sz w:val="28"/>
          <w:szCs w:val="28"/>
          <w:lang w:eastAsia="zh-CN"/>
        </w:rPr>
        <w:t>-</w:t>
      </w:r>
      <w:r w:rsidRPr="006A50A5">
        <w:rPr>
          <w:rFonts w:eastAsia="SimSun"/>
          <w:sz w:val="28"/>
          <w:szCs w:val="28"/>
          <w:lang w:val="en-US" w:eastAsia="zh-CN"/>
        </w:rPr>
        <w:t>BTBT</w:t>
      </w:r>
      <w:r w:rsidRPr="006A50A5">
        <w:rPr>
          <w:rFonts w:eastAsia="SimSun"/>
          <w:sz w:val="28"/>
          <w:szCs w:val="28"/>
          <w:lang w:eastAsia="zh-CN"/>
        </w:rPr>
        <w:t xml:space="preserve">-транзисторах с </w:t>
      </w:r>
      <w:r w:rsidRPr="006A50A5">
        <w:rPr>
          <w:rFonts w:eastAsia="SimSun"/>
          <w:sz w:val="28"/>
          <w:szCs w:val="28"/>
          <w:lang w:val="en-US" w:eastAsia="zh-CN"/>
        </w:rPr>
        <w:t>π</w:t>
      </w:r>
      <w:r w:rsidRPr="006A50A5">
        <w:rPr>
          <w:rFonts w:eastAsia="SimSun"/>
          <w:sz w:val="28"/>
          <w:szCs w:val="28"/>
          <w:lang w:eastAsia="zh-CN"/>
        </w:rPr>
        <w:t xml:space="preserve">–переходами </w:t>
      </w:r>
      <w:r w:rsidRPr="006A50A5">
        <w:rPr>
          <w:rFonts w:eastAsia="SimSun"/>
          <w:sz w:val="28"/>
          <w:szCs w:val="28"/>
          <w:lang w:val="en-US" w:eastAsia="zh-CN"/>
        </w:rPr>
        <w:t>Au</w:t>
      </w:r>
      <w:r w:rsidRPr="006A50A5">
        <w:rPr>
          <w:rFonts w:eastAsia="SimSun"/>
          <w:sz w:val="28"/>
          <w:szCs w:val="28"/>
          <w:lang w:eastAsia="zh-CN"/>
        </w:rPr>
        <w:t xml:space="preserve"> </w:t>
      </w:r>
      <w:r w:rsidRPr="006A50A5">
        <w:rPr>
          <w:rFonts w:eastAsia="SimSun"/>
          <w:sz w:val="28"/>
          <w:szCs w:val="28"/>
          <w:lang w:val="en-US" w:eastAsia="zh-CN"/>
        </w:rPr>
        <w:t>NPs</w:t>
      </w:r>
      <w:r w:rsidRPr="006A50A5">
        <w:rPr>
          <w:rFonts w:eastAsia="SimSun"/>
          <w:sz w:val="28"/>
          <w:szCs w:val="28"/>
          <w:lang w:eastAsia="zh-CN"/>
        </w:rPr>
        <w:t xml:space="preserve"> для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 и затворных электродов. Новые чернила </w:t>
      </w:r>
      <w:r w:rsidRPr="006A50A5">
        <w:rPr>
          <w:rFonts w:eastAsia="SimSun"/>
          <w:sz w:val="28"/>
          <w:szCs w:val="28"/>
          <w:lang w:val="en-US" w:eastAsia="zh-CN"/>
        </w:rPr>
        <w:t>Au</w:t>
      </w:r>
      <w:r w:rsidRPr="006A50A5">
        <w:rPr>
          <w:rFonts w:eastAsia="SimSun"/>
          <w:sz w:val="28"/>
          <w:szCs w:val="28"/>
          <w:lang w:eastAsia="zh-CN"/>
        </w:rPr>
        <w:t xml:space="preserve"> были разработаны с использованием производного </w:t>
      </w:r>
      <w:proofErr w:type="spellStart"/>
      <w:r w:rsidRPr="006A50A5">
        <w:rPr>
          <w:rFonts w:eastAsia="SimSun"/>
          <w:sz w:val="28"/>
          <w:szCs w:val="28"/>
          <w:lang w:eastAsia="zh-CN"/>
        </w:rPr>
        <w:t>фталоцианина</w:t>
      </w:r>
      <w:proofErr w:type="spellEnd"/>
      <w:r w:rsidRPr="006A50A5">
        <w:rPr>
          <w:rFonts w:eastAsia="SimSun"/>
          <w:sz w:val="28"/>
          <w:szCs w:val="28"/>
          <w:lang w:eastAsia="zh-CN"/>
        </w:rPr>
        <w:t xml:space="preserve">, не содержащего металлов, в качестве проводящего </w:t>
      </w:r>
      <w:proofErr w:type="spellStart"/>
      <w:r w:rsidRPr="006A50A5">
        <w:rPr>
          <w:rFonts w:eastAsia="SimSun"/>
          <w:sz w:val="28"/>
          <w:szCs w:val="28"/>
          <w:lang w:eastAsia="zh-CN"/>
        </w:rPr>
        <w:t>лиганда</w:t>
      </w:r>
      <w:proofErr w:type="spellEnd"/>
      <w:r w:rsidRPr="006A50A5">
        <w:rPr>
          <w:rFonts w:eastAsia="SimSun"/>
          <w:sz w:val="28"/>
          <w:szCs w:val="28"/>
          <w:lang w:eastAsia="zh-CN"/>
        </w:rPr>
        <w:t xml:space="preserve">, который обеспечивает тесный контакт между наночастицами </w:t>
      </w:r>
      <w:r w:rsidRPr="006A50A5">
        <w:rPr>
          <w:rFonts w:eastAsia="SimSun"/>
          <w:sz w:val="28"/>
          <w:szCs w:val="28"/>
          <w:lang w:val="en-US" w:eastAsia="zh-CN"/>
        </w:rPr>
        <w:t>Au</w:t>
      </w:r>
      <w:r w:rsidRPr="006A50A5">
        <w:rPr>
          <w:rFonts w:eastAsia="SimSun"/>
          <w:sz w:val="28"/>
          <w:szCs w:val="28"/>
          <w:lang w:eastAsia="zh-CN"/>
        </w:rPr>
        <w:t xml:space="preserve"> без отжига (рис. 5) и обеспечивает проводимость, сравнимую с чистым </w:t>
      </w:r>
      <w:r w:rsidRPr="006A50A5">
        <w:rPr>
          <w:rFonts w:eastAsia="SimSun"/>
          <w:sz w:val="28"/>
          <w:szCs w:val="28"/>
          <w:lang w:val="en-US" w:eastAsia="zh-CN"/>
        </w:rPr>
        <w:t>Au</w:t>
      </w:r>
      <w:r w:rsidRPr="006A50A5">
        <w:rPr>
          <w:rFonts w:eastAsia="SimSun"/>
          <w:sz w:val="28"/>
          <w:szCs w:val="28"/>
          <w:lang w:eastAsia="zh-CN"/>
        </w:rPr>
        <w:t xml:space="preserve">. Изготовленные </w:t>
      </w:r>
      <w:proofErr w:type="spellStart"/>
      <w:r w:rsidRPr="006A50A5">
        <w:rPr>
          <w:rFonts w:eastAsia="SimSun"/>
          <w:sz w:val="28"/>
          <w:szCs w:val="28"/>
          <w:lang w:eastAsia="zh-CN"/>
        </w:rPr>
        <w:t>ОФЕТы</w:t>
      </w:r>
      <w:proofErr w:type="spellEnd"/>
      <w:r w:rsidRPr="006A50A5">
        <w:rPr>
          <w:rFonts w:eastAsia="SimSun"/>
          <w:sz w:val="28"/>
          <w:szCs w:val="28"/>
          <w:lang w:eastAsia="zh-CN"/>
        </w:rPr>
        <w:t xml:space="preserve"> обладали высокой подвижностью до 7,9 и 2,5 см2/Л на пластиковых и бумажных подложках. Поскольку контактная обработка и промежуточные слои практически незаменимы при изготовлении </w:t>
      </w:r>
      <w:r w:rsidRPr="006A50A5">
        <w:rPr>
          <w:rFonts w:eastAsia="SimSun"/>
          <w:sz w:val="28"/>
          <w:szCs w:val="28"/>
          <w:lang w:val="en-US" w:eastAsia="zh-CN"/>
        </w:rPr>
        <w:t>S</w:t>
      </w:r>
      <w:r w:rsidRPr="006A50A5">
        <w:rPr>
          <w:rFonts w:eastAsia="SimSun"/>
          <w:sz w:val="28"/>
          <w:szCs w:val="28"/>
          <w:lang w:eastAsia="zh-CN"/>
        </w:rPr>
        <w:t>/</w:t>
      </w:r>
      <w:r w:rsidRPr="006A50A5">
        <w:rPr>
          <w:rFonts w:eastAsia="SimSun"/>
          <w:sz w:val="28"/>
          <w:szCs w:val="28"/>
          <w:lang w:val="en-US" w:eastAsia="zh-CN"/>
        </w:rPr>
        <w:t>D</w:t>
      </w:r>
      <w:r w:rsidRPr="006A50A5">
        <w:rPr>
          <w:rFonts w:eastAsia="SimSun"/>
          <w:sz w:val="28"/>
          <w:szCs w:val="28"/>
          <w:lang w:eastAsia="zh-CN"/>
        </w:rPr>
        <w:t xml:space="preserve"> электродов, они в большей степени поддаются обработке в растворах. К счастью, </w:t>
      </w:r>
      <w:r w:rsidRPr="006A50A5">
        <w:rPr>
          <w:rFonts w:eastAsia="SimSun"/>
          <w:sz w:val="28"/>
          <w:szCs w:val="28"/>
          <w:lang w:val="en-US" w:eastAsia="zh-CN"/>
        </w:rPr>
        <w:t>SAMs</w:t>
      </w:r>
      <w:r w:rsidRPr="006A50A5">
        <w:rPr>
          <w:rFonts w:eastAsia="SimSun"/>
          <w:sz w:val="28"/>
          <w:szCs w:val="28"/>
          <w:lang w:eastAsia="zh-CN"/>
        </w:rPr>
        <w:t xml:space="preserve"> и полимеры основаны на растворах, поэтому их можно легко напечатать. Сообщалось, что для других промежуточных слоев, таких как оксиды металлов, применяется обработка раствором, и в настоящее время она активно изучается.</w:t>
      </w:r>
    </w:p>
    <w:p w14:paraId="0C6E274C" w14:textId="4ACCF49C" w:rsidR="006A50A5" w:rsidRDefault="006A50A5" w:rsidP="006A50A5">
      <w:pPr>
        <w:widowControl/>
        <w:autoSpaceDE/>
        <w:autoSpaceDN/>
        <w:spacing w:after="160" w:line="360" w:lineRule="auto"/>
        <w:ind w:firstLine="708"/>
        <w:jc w:val="center"/>
        <w:rPr>
          <w:rFonts w:eastAsia="SimSun"/>
          <w:sz w:val="28"/>
          <w:szCs w:val="28"/>
          <w:lang w:eastAsia="zh-CN"/>
        </w:rPr>
      </w:pPr>
      <w:r w:rsidRPr="006A50A5">
        <w:rPr>
          <w:rFonts w:eastAsia="SimSun"/>
          <w:sz w:val="28"/>
          <w:szCs w:val="28"/>
          <w:lang w:eastAsia="zh-CN"/>
        </w:rPr>
        <w:lastRenderedPageBreak/>
        <w:drawing>
          <wp:inline distT="0" distB="0" distL="0" distR="0" wp14:anchorId="533F0FAA" wp14:editId="64E54675">
            <wp:extent cx="3877172" cy="4943992"/>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0489" cy="4948222"/>
                    </a:xfrm>
                    <a:prstGeom prst="rect">
                      <a:avLst/>
                    </a:prstGeom>
                  </pic:spPr>
                </pic:pic>
              </a:graphicData>
            </a:graphic>
          </wp:inline>
        </w:drawing>
      </w:r>
    </w:p>
    <w:p w14:paraId="33D0D30C" w14:textId="3B762FBC" w:rsidR="006A50A5" w:rsidRDefault="006A50A5" w:rsidP="006A50A5">
      <w:pPr>
        <w:widowControl/>
        <w:autoSpaceDE/>
        <w:autoSpaceDN/>
        <w:spacing w:after="160" w:line="360" w:lineRule="auto"/>
        <w:ind w:firstLine="708"/>
        <w:jc w:val="center"/>
        <w:rPr>
          <w:rFonts w:eastAsia="SimSun"/>
          <w:sz w:val="28"/>
          <w:szCs w:val="28"/>
          <w:lang w:eastAsia="zh-CN"/>
        </w:rPr>
      </w:pPr>
      <w:r>
        <w:rPr>
          <w:rFonts w:eastAsia="SimSun"/>
          <w:sz w:val="28"/>
          <w:szCs w:val="28"/>
          <w:lang w:eastAsia="zh-CN"/>
        </w:rPr>
        <w:t xml:space="preserve">Рисунок 5 - </w:t>
      </w:r>
      <w:r w:rsidRPr="006A50A5">
        <w:rPr>
          <w:rFonts w:eastAsia="SimSun"/>
          <w:sz w:val="28"/>
          <w:szCs w:val="28"/>
          <w:lang w:eastAsia="zh-CN"/>
        </w:rPr>
        <w:t>Схематическая иллюстрация изготовления матрицы OFET с использованием метода печати при комнатной температуре</w:t>
      </w:r>
    </w:p>
    <w:p w14:paraId="40122340" w14:textId="12DF33EE" w:rsidR="006A50A5" w:rsidRDefault="006A50A5" w:rsidP="006A50A5">
      <w:pPr>
        <w:widowControl/>
        <w:autoSpaceDE/>
        <w:autoSpaceDN/>
        <w:spacing w:after="160" w:line="360" w:lineRule="auto"/>
        <w:ind w:firstLine="708"/>
        <w:jc w:val="center"/>
        <w:rPr>
          <w:rFonts w:eastAsia="SimSun"/>
          <w:sz w:val="28"/>
          <w:szCs w:val="28"/>
          <w:lang w:eastAsia="zh-CN"/>
        </w:rPr>
      </w:pPr>
    </w:p>
    <w:p w14:paraId="17D7F799" w14:textId="1F4A36C7" w:rsidR="006A50A5" w:rsidRPr="006A50A5" w:rsidRDefault="006A50A5" w:rsidP="006A50A5">
      <w:pPr>
        <w:widowControl/>
        <w:autoSpaceDE/>
        <w:autoSpaceDN/>
        <w:spacing w:after="160" w:line="360" w:lineRule="auto"/>
        <w:jc w:val="both"/>
        <w:rPr>
          <w:rFonts w:eastAsia="SimSun"/>
          <w:sz w:val="28"/>
          <w:szCs w:val="28"/>
          <w:lang w:eastAsia="zh-CN"/>
        </w:rPr>
      </w:pPr>
      <w:r>
        <w:rPr>
          <w:rFonts w:eastAsia="SimSun"/>
          <w:sz w:val="28"/>
          <w:szCs w:val="28"/>
          <w:lang w:eastAsia="zh-CN"/>
        </w:rPr>
        <w:tab/>
      </w:r>
    </w:p>
    <w:p w14:paraId="5A6AA088" w14:textId="77777777" w:rsidR="001C3F3F" w:rsidRDefault="001C3F3F">
      <w:pPr>
        <w:widowControl/>
        <w:autoSpaceDE/>
        <w:autoSpaceDN/>
        <w:spacing w:after="160" w:line="259" w:lineRule="auto"/>
        <w:rPr>
          <w:b/>
          <w:bCs/>
          <w:sz w:val="28"/>
          <w:szCs w:val="28"/>
        </w:rPr>
      </w:pPr>
      <w:r>
        <w:br w:type="page"/>
      </w:r>
    </w:p>
    <w:p w14:paraId="297D193D" w14:textId="40AEC166" w:rsidR="00D4607F" w:rsidRPr="00BA666C" w:rsidRDefault="001C3F3F" w:rsidP="001C3F3F">
      <w:pPr>
        <w:pStyle w:val="1"/>
        <w:numPr>
          <w:ilvl w:val="0"/>
          <w:numId w:val="14"/>
        </w:numPr>
        <w:tabs>
          <w:tab w:val="left" w:pos="1230"/>
        </w:tabs>
        <w:spacing w:line="360" w:lineRule="auto"/>
        <w:jc w:val="both"/>
      </w:pPr>
      <w:bookmarkStart w:id="14" w:name="_Toc169556977"/>
      <w:r>
        <w:lastRenderedPageBreak/>
        <w:t>Выбор материала для создания тонких плёнок органических полупроводников</w:t>
      </w:r>
      <w:bookmarkEnd w:id="14"/>
    </w:p>
    <w:p w14:paraId="1212012C" w14:textId="77777777" w:rsidR="00CE2F04" w:rsidRPr="00CE2F04" w:rsidRDefault="00CE2F04" w:rsidP="00CE2F04">
      <w:pPr>
        <w:pStyle w:val="cpo0le0j16awb0g2heuz"/>
        <w:spacing w:line="360" w:lineRule="auto"/>
        <w:ind w:firstLine="708"/>
        <w:jc w:val="both"/>
        <w:rPr>
          <w:sz w:val="28"/>
          <w:szCs w:val="28"/>
        </w:rPr>
      </w:pPr>
      <w:r w:rsidRPr="00CE2F04">
        <w:rPr>
          <w:sz w:val="28"/>
          <w:szCs w:val="28"/>
        </w:rPr>
        <w:t xml:space="preserve">Органическая полупроводниковая пленка Органическая полупроводниковая пленка является активной средой, которая обеспечивает перенос заряда для проведения выходного тока, и является наиболее важным компонентом </w:t>
      </w:r>
      <w:proofErr w:type="spellStart"/>
      <w:r w:rsidRPr="00CE2F04">
        <w:rPr>
          <w:sz w:val="28"/>
          <w:szCs w:val="28"/>
        </w:rPr>
        <w:t>OFETs</w:t>
      </w:r>
      <w:proofErr w:type="spellEnd"/>
      <w:r w:rsidRPr="00CE2F04">
        <w:rPr>
          <w:sz w:val="28"/>
          <w:szCs w:val="28"/>
        </w:rPr>
        <w:t>. Различные внутренние и внешние факторы, включая взаимодействие, ориентацию и упаковку молекул органического полупроводника, чистоту материала, количество границ зерен в канале и т.д., влияют на свойства переноса заряда. В рамках теории Маркуса интеграл переноса заряда и энергия реорганизации имеют решающее значение для определения способности органического полупроводника к переносу, а именно подвижности носителей заряда. Поэтому были приложены огромные усилия для синтеза новых органических полупроводников. Мы рассмотрим органические полупроводники в разделе 5, но здесь наше внимание сосредоточено на основах органической полупроводниковой пленки и ее переносе заряда. Желательна высокая чистота, поскольку присутствие примесей нарушает молекулярную организацию при осаждении органических полупроводников, что приводит к дефектам и структурным нарушениям, ухудшающим транспортный профиль. Кроме того, примеси могут выступать в качестве центров улавливания во время работы устройства, вызывая меньшую подвижность, неоднородность и нестабильность. В низкомолекулярных органических полупроводниковых пленках наблюдается значительный структурный беспорядок. Таким образом, они должны быть хорошо очищены перед изготовлением устройства (например, с помощью сублимационного устройства, используемого для очистки светоизлучающих материалов и материалов для переноса заряда для OLED). Интересно, что обработанные раствором низкомолекулярные органические полупроводники, такие как C</w:t>
      </w:r>
      <w:r w:rsidRPr="00455079">
        <w:rPr>
          <w:sz w:val="28"/>
          <w:szCs w:val="28"/>
          <w:vertAlign w:val="subscript"/>
        </w:rPr>
        <w:t>8</w:t>
      </w:r>
      <w:r w:rsidRPr="00CE2F04">
        <w:rPr>
          <w:sz w:val="28"/>
          <w:szCs w:val="28"/>
        </w:rPr>
        <w:t>-BTBT и TIPS-</w:t>
      </w:r>
      <w:proofErr w:type="spellStart"/>
      <w:r w:rsidRPr="00CE2F04">
        <w:rPr>
          <w:sz w:val="28"/>
          <w:szCs w:val="28"/>
        </w:rPr>
        <w:t>пентацен</w:t>
      </w:r>
      <w:proofErr w:type="spellEnd"/>
      <w:r w:rsidRPr="00CE2F04">
        <w:rPr>
          <w:sz w:val="28"/>
          <w:szCs w:val="28"/>
        </w:rPr>
        <w:t xml:space="preserve">, имеют тенденцию к кристаллизации, благодаря чему примеси отделяются и снимается строгое требование высокой </w:t>
      </w:r>
      <w:r w:rsidRPr="00CE2F04">
        <w:rPr>
          <w:sz w:val="28"/>
          <w:szCs w:val="28"/>
        </w:rPr>
        <w:lastRenderedPageBreak/>
        <w:t>чистоты. Для полимерных органических полупроводников очистка является непростой задачей, однако их морфология менее чувствительна к примесям по сравнению с неорганическими кристаллами и малыми органическими молекулами, а разделение фаз в растворе органических полупроводников помогает еще больше снизить воздействие примесей.</w:t>
      </w:r>
    </w:p>
    <w:p w14:paraId="453D6A25" w14:textId="77777777" w:rsidR="00CE2F04" w:rsidRDefault="00CE2F04" w:rsidP="00CE2F04">
      <w:pPr>
        <w:pStyle w:val="cpo0le0j16awb0g2heuz"/>
        <w:spacing w:line="360" w:lineRule="auto"/>
        <w:ind w:firstLine="708"/>
        <w:jc w:val="both"/>
        <w:rPr>
          <w:noProof/>
        </w:rPr>
      </w:pPr>
      <w:r w:rsidRPr="00CE2F04">
        <w:rPr>
          <w:sz w:val="28"/>
          <w:szCs w:val="28"/>
        </w:rPr>
        <w:t xml:space="preserve">Упорядоченная молекулярная упаковка с преимущественной ориентацией органического полупроводника необходима для достижения высокой производительности. Если молекулярная упаковка нарушается (например, из-за шероховатости подложки или примесей), образуются границы зерен (или доменов). Глубокие ловушки, расположенные на этих границах, могут значительно снизить подвижность OFET и негативно повлиять на однородность и стабильность. Применение специального растворителя, обработка поверхности подложки и отжиг после нанесения органического полупроводника могут помочь улучшить упорядоченность упаковки органического полупроводника. </w:t>
      </w:r>
      <w:proofErr w:type="spellStart"/>
      <w:r w:rsidRPr="00CE2F04">
        <w:rPr>
          <w:sz w:val="28"/>
          <w:szCs w:val="28"/>
        </w:rPr>
        <w:t>Liu</w:t>
      </w:r>
      <w:proofErr w:type="spellEnd"/>
      <w:r w:rsidRPr="00CE2F04">
        <w:rPr>
          <w:sz w:val="28"/>
          <w:szCs w:val="28"/>
        </w:rPr>
        <w:t xml:space="preserve"> и др. проанализировали влияние отжига на обработанный раствором </w:t>
      </w:r>
      <w:proofErr w:type="spellStart"/>
      <w:r w:rsidRPr="00CE2F04">
        <w:rPr>
          <w:sz w:val="28"/>
          <w:szCs w:val="28"/>
        </w:rPr>
        <w:t>террилент-карбоксдиимид</w:t>
      </w:r>
      <w:proofErr w:type="spellEnd"/>
      <w:r w:rsidRPr="00CE2F04">
        <w:rPr>
          <w:sz w:val="28"/>
          <w:szCs w:val="28"/>
        </w:rPr>
        <w:t xml:space="preserve"> n-типа (TDI) и обнаружили, что аморфные пленки TDI стали </w:t>
      </w:r>
      <w:proofErr w:type="spellStart"/>
      <w:r w:rsidRPr="00CE2F04">
        <w:rPr>
          <w:sz w:val="28"/>
          <w:szCs w:val="28"/>
        </w:rPr>
        <w:t>высококристаллическими</w:t>
      </w:r>
      <w:proofErr w:type="spellEnd"/>
      <w:r w:rsidRPr="00CE2F04">
        <w:rPr>
          <w:sz w:val="28"/>
          <w:szCs w:val="28"/>
        </w:rPr>
        <w:t xml:space="preserve"> и упорядоченными после отжига при 180ºC в течение 10 минут, о чем свидетельствуют результаты АСМ и рентгенографии, как показано на </w:t>
      </w:r>
      <w:r>
        <w:rPr>
          <w:sz w:val="28"/>
          <w:szCs w:val="28"/>
        </w:rPr>
        <w:t>рисунке 6</w:t>
      </w:r>
      <w:r w:rsidRPr="00CE2F04">
        <w:rPr>
          <w:sz w:val="28"/>
          <w:szCs w:val="28"/>
        </w:rPr>
        <w:t xml:space="preserve">. Аналогичный результат был получен </w:t>
      </w:r>
      <w:proofErr w:type="spellStart"/>
      <w:r w:rsidRPr="00CE2F04">
        <w:rPr>
          <w:sz w:val="28"/>
          <w:szCs w:val="28"/>
        </w:rPr>
        <w:t>Пилиего</w:t>
      </w:r>
      <w:proofErr w:type="spellEnd"/>
      <w:r w:rsidRPr="00CE2F04">
        <w:rPr>
          <w:sz w:val="28"/>
          <w:szCs w:val="28"/>
        </w:rPr>
        <w:t xml:space="preserve"> и соавторами, где термический отжиг при 110ºC в вакууме в течение 1 часа значительно улучшил морфологию органических полупроводников, а также производительность и стабильность устройства.</w:t>
      </w:r>
      <w:r w:rsidRPr="00CE2F04">
        <w:rPr>
          <w:noProof/>
        </w:rPr>
        <w:t xml:space="preserve"> </w:t>
      </w:r>
    </w:p>
    <w:p w14:paraId="57C3C143" w14:textId="783CA462" w:rsidR="00CE2F04" w:rsidRDefault="00CE2F04" w:rsidP="00CE2F04">
      <w:pPr>
        <w:pStyle w:val="cpo0le0j16awb0g2heuz"/>
        <w:spacing w:line="360" w:lineRule="auto"/>
        <w:ind w:firstLine="708"/>
        <w:jc w:val="center"/>
        <w:rPr>
          <w:sz w:val="28"/>
          <w:szCs w:val="28"/>
        </w:rPr>
      </w:pPr>
      <w:r w:rsidRPr="00CE2F04">
        <w:rPr>
          <w:sz w:val="28"/>
          <w:szCs w:val="28"/>
        </w:rPr>
        <w:lastRenderedPageBreak/>
        <w:drawing>
          <wp:inline distT="0" distB="0" distL="0" distR="0" wp14:anchorId="47559AA3" wp14:editId="3222B313">
            <wp:extent cx="4086225" cy="340129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158" cy="3405402"/>
                    </a:xfrm>
                    <a:prstGeom prst="rect">
                      <a:avLst/>
                    </a:prstGeom>
                  </pic:spPr>
                </pic:pic>
              </a:graphicData>
            </a:graphic>
          </wp:inline>
        </w:drawing>
      </w:r>
    </w:p>
    <w:p w14:paraId="497B448E" w14:textId="08608BD4" w:rsidR="00CE2F04" w:rsidRPr="00CE2F04" w:rsidRDefault="00CE2F04" w:rsidP="00CE2F04">
      <w:pPr>
        <w:pStyle w:val="cpo0le0j16awb0g2heuz"/>
        <w:spacing w:line="360" w:lineRule="auto"/>
        <w:ind w:firstLine="708"/>
        <w:jc w:val="center"/>
        <w:rPr>
          <w:sz w:val="28"/>
          <w:szCs w:val="28"/>
        </w:rPr>
      </w:pPr>
      <w:r>
        <w:rPr>
          <w:sz w:val="28"/>
          <w:szCs w:val="28"/>
        </w:rPr>
        <w:t xml:space="preserve">Рисунок 6 - </w:t>
      </w:r>
      <w:r w:rsidRPr="00CE2F04">
        <w:rPr>
          <w:sz w:val="28"/>
          <w:szCs w:val="28"/>
        </w:rPr>
        <w:t>Атомно-силовая микроскопия в режиме постукивания</w:t>
      </w:r>
    </w:p>
    <w:p w14:paraId="0BD9FDBC" w14:textId="77777777" w:rsidR="00CE2F04" w:rsidRPr="00CE2F04" w:rsidRDefault="00CE2F04" w:rsidP="00CE2F04">
      <w:pPr>
        <w:pStyle w:val="cpo0le0j16awb0g2heuz"/>
        <w:spacing w:line="360" w:lineRule="auto"/>
        <w:ind w:firstLine="708"/>
        <w:jc w:val="both"/>
        <w:rPr>
          <w:sz w:val="28"/>
          <w:szCs w:val="28"/>
        </w:rPr>
      </w:pPr>
      <w:r w:rsidRPr="00CE2F04">
        <w:rPr>
          <w:sz w:val="28"/>
          <w:szCs w:val="28"/>
        </w:rPr>
        <w:t xml:space="preserve">Ориентация по-разному влияет на производительность. Поскольку межмолекулярное электронное взаимодействие является направленным, для переноса заряда от источника к стоку предпочтительно наибольшее направление. При использовании методов печати сложно управлять ориентацией органического полупроводника из-за неконтролируемого растекания раствора под действием деформации кофе. Недавние исследования показали, что применение внешнего усилия и использование соответствующей матрицы может привести к получению хорошо выровненных и ориентированных органических полупроводниковых кристаллов или цепочек, обеспечивающих высокую мобильность. </w:t>
      </w:r>
      <w:proofErr w:type="spellStart"/>
      <w:r w:rsidRPr="00CE2F04">
        <w:rPr>
          <w:sz w:val="28"/>
          <w:szCs w:val="28"/>
        </w:rPr>
        <w:t>Diao</w:t>
      </w:r>
      <w:proofErr w:type="spellEnd"/>
      <w:r w:rsidRPr="00CE2F04">
        <w:rPr>
          <w:sz w:val="28"/>
          <w:szCs w:val="28"/>
        </w:rPr>
        <w:t xml:space="preserve"> и др. сообщается о новом решении - методе нанесения покрытия с использованием печатного лезвия с </w:t>
      </w:r>
      <w:proofErr w:type="spellStart"/>
      <w:r w:rsidRPr="00CE2F04">
        <w:rPr>
          <w:sz w:val="28"/>
          <w:szCs w:val="28"/>
        </w:rPr>
        <w:t>микропластинчатым</w:t>
      </w:r>
      <w:proofErr w:type="spellEnd"/>
      <w:r w:rsidRPr="00CE2F04">
        <w:rPr>
          <w:sz w:val="28"/>
          <w:szCs w:val="28"/>
        </w:rPr>
        <w:t xml:space="preserve"> рисунком для управления рециркуляцией чернил и роста кристаллов пентацена.11 В соответствии с аналоговым принципом, Юань и </w:t>
      </w:r>
      <w:proofErr w:type="spellStart"/>
      <w:r w:rsidRPr="00CE2F04">
        <w:rPr>
          <w:sz w:val="28"/>
          <w:szCs w:val="28"/>
        </w:rPr>
        <w:t>соавт</w:t>
      </w:r>
      <w:proofErr w:type="spellEnd"/>
      <w:r w:rsidRPr="00CE2F04">
        <w:rPr>
          <w:sz w:val="28"/>
          <w:szCs w:val="28"/>
        </w:rPr>
        <w:t>. предложили смещенный от центра метод нанесения покрытия для выравнивания кристаллов C</w:t>
      </w:r>
      <w:r w:rsidRPr="00455079">
        <w:rPr>
          <w:sz w:val="28"/>
          <w:szCs w:val="28"/>
          <w:vertAlign w:val="subscript"/>
        </w:rPr>
        <w:t>8</w:t>
      </w:r>
      <w:r w:rsidRPr="00CE2F04">
        <w:rPr>
          <w:sz w:val="28"/>
          <w:szCs w:val="28"/>
        </w:rPr>
        <w:t xml:space="preserve">-BTBT в матрице из полистирола и наблюдали впечатляющую подвижность до </w:t>
      </w:r>
      <w:proofErr w:type="spellStart"/>
      <w:r w:rsidRPr="00CE2F04">
        <w:rPr>
          <w:sz w:val="28"/>
          <w:szCs w:val="28"/>
        </w:rPr>
        <w:t>до</w:t>
      </w:r>
      <w:proofErr w:type="spellEnd"/>
      <w:r w:rsidRPr="00CE2F04">
        <w:rPr>
          <w:sz w:val="28"/>
          <w:szCs w:val="28"/>
        </w:rPr>
        <w:t xml:space="preserve"> 43 </w:t>
      </w:r>
      <w:r w:rsidRPr="00CE2F04">
        <w:rPr>
          <w:sz w:val="28"/>
          <w:szCs w:val="28"/>
        </w:rPr>
        <w:lastRenderedPageBreak/>
        <w:t xml:space="preserve">см2/против. </w:t>
      </w:r>
      <w:proofErr w:type="spellStart"/>
      <w:r w:rsidRPr="00CE2F04">
        <w:rPr>
          <w:sz w:val="28"/>
          <w:szCs w:val="28"/>
        </w:rPr>
        <w:t>Ценг</w:t>
      </w:r>
      <w:proofErr w:type="spellEnd"/>
      <w:r w:rsidRPr="00CE2F04">
        <w:rPr>
          <w:sz w:val="28"/>
          <w:szCs w:val="28"/>
        </w:rPr>
        <w:t xml:space="preserve"> и др. использовали подложку из SiO2 с нано-канавками для полупроводникового осаждения поли [4-(4,4-дигексадеци]-4Н-циклопента[1,2-b:5,4-</w:t>
      </w:r>
      <w:proofErr w:type="gramStart"/>
      <w:r w:rsidRPr="00CE2F04">
        <w:rPr>
          <w:sz w:val="28"/>
          <w:szCs w:val="28"/>
        </w:rPr>
        <w:t>bʹ]дитиофен</w:t>
      </w:r>
      <w:proofErr w:type="gramEnd"/>
      <w:r w:rsidRPr="00CE2F04">
        <w:rPr>
          <w:sz w:val="28"/>
          <w:szCs w:val="28"/>
        </w:rPr>
        <w:t>-2-ил)-alt-[1,2,5]тиадиазол о [3,4-с] пиридина] (ПХДТПТП). Эта матрица способствовала выравниванию полимерной цепи на большом расстоянии и устраняла необходимость в высокой молекулярной массе. В этих полимерных наборах была получена высокая подвижность - 23,7 см2/</w:t>
      </w:r>
      <w:proofErr w:type="spellStart"/>
      <w:r w:rsidRPr="00CE2F04">
        <w:rPr>
          <w:sz w:val="28"/>
          <w:szCs w:val="28"/>
        </w:rPr>
        <w:t>л.с</w:t>
      </w:r>
      <w:proofErr w:type="spellEnd"/>
      <w:r w:rsidRPr="00CE2F04">
        <w:rPr>
          <w:sz w:val="28"/>
          <w:szCs w:val="28"/>
        </w:rPr>
        <w:t xml:space="preserve">. На основе подложки с нано-канавками </w:t>
      </w:r>
      <w:proofErr w:type="spellStart"/>
      <w:r w:rsidRPr="00CE2F04">
        <w:rPr>
          <w:sz w:val="28"/>
          <w:szCs w:val="28"/>
        </w:rPr>
        <w:t>Луо</w:t>
      </w:r>
      <w:proofErr w:type="spellEnd"/>
      <w:r w:rsidRPr="00CE2F04">
        <w:rPr>
          <w:sz w:val="28"/>
          <w:szCs w:val="28"/>
        </w:rPr>
        <w:t xml:space="preserve"> и </w:t>
      </w:r>
      <w:proofErr w:type="spellStart"/>
      <w:r w:rsidRPr="00CE2F04">
        <w:rPr>
          <w:sz w:val="28"/>
          <w:szCs w:val="28"/>
        </w:rPr>
        <w:t>соавт</w:t>
      </w:r>
      <w:proofErr w:type="spellEnd"/>
      <w:r w:rsidRPr="00CE2F04">
        <w:rPr>
          <w:sz w:val="28"/>
          <w:szCs w:val="28"/>
        </w:rPr>
        <w:t xml:space="preserve">. разработали метод многослойного литья между двумя кремниевыми подложками, обработанными разными </w:t>
      </w:r>
      <w:proofErr w:type="spellStart"/>
      <w:r w:rsidRPr="00CE2F04">
        <w:rPr>
          <w:sz w:val="28"/>
          <w:szCs w:val="28"/>
        </w:rPr>
        <w:t>SAMs</w:t>
      </w:r>
      <w:proofErr w:type="spellEnd"/>
      <w:r w:rsidRPr="00CE2F04">
        <w:rPr>
          <w:sz w:val="28"/>
          <w:szCs w:val="28"/>
        </w:rPr>
        <w:t>. Полимерные цепи были хорошо выровнены под действием капиллярных сил, что привело к высокой подвижности 36,3 см2/Vs в пленках из ПХДТПТ (</w:t>
      </w:r>
      <w:proofErr w:type="spellStart"/>
      <w:r w:rsidRPr="00CE2F04">
        <w:rPr>
          <w:sz w:val="28"/>
          <w:szCs w:val="28"/>
        </w:rPr>
        <w:t>Mn</w:t>
      </w:r>
      <w:proofErr w:type="spellEnd"/>
      <w:r w:rsidRPr="00CE2F04">
        <w:rPr>
          <w:sz w:val="28"/>
          <w:szCs w:val="28"/>
        </w:rPr>
        <w:t xml:space="preserve">=140 </w:t>
      </w:r>
      <w:proofErr w:type="spellStart"/>
      <w:r w:rsidRPr="00CE2F04">
        <w:rPr>
          <w:sz w:val="28"/>
          <w:szCs w:val="28"/>
        </w:rPr>
        <w:t>кДа</w:t>
      </w:r>
      <w:proofErr w:type="spellEnd"/>
      <w:r w:rsidRPr="00CE2F04">
        <w:rPr>
          <w:sz w:val="28"/>
          <w:szCs w:val="28"/>
        </w:rPr>
        <w:t>), и подвижность проявляла выраженную анизотропию в зависимости от ориентации полимера.</w:t>
      </w:r>
    </w:p>
    <w:p w14:paraId="44E7D955" w14:textId="44314259" w:rsidR="00CE2F04" w:rsidRPr="00CE2F04" w:rsidRDefault="00CE2F04" w:rsidP="00CE2F04">
      <w:pPr>
        <w:pStyle w:val="cpo0le0j16awb0g2heuz"/>
        <w:spacing w:line="360" w:lineRule="auto"/>
        <w:ind w:firstLine="708"/>
        <w:jc w:val="both"/>
        <w:rPr>
          <w:sz w:val="28"/>
          <w:szCs w:val="28"/>
        </w:rPr>
      </w:pPr>
      <w:r>
        <w:rPr>
          <w:sz w:val="28"/>
          <w:szCs w:val="28"/>
        </w:rPr>
        <w:t>Т</w:t>
      </w:r>
      <w:r w:rsidRPr="00CE2F04">
        <w:rPr>
          <w:sz w:val="28"/>
          <w:szCs w:val="28"/>
        </w:rPr>
        <w:t>олщина пленки органического полупроводника (</w:t>
      </w:r>
      <w:proofErr w:type="spellStart"/>
      <w:r w:rsidRPr="00CE2F04">
        <w:rPr>
          <w:sz w:val="28"/>
          <w:szCs w:val="28"/>
        </w:rPr>
        <w:t>tSC</w:t>
      </w:r>
      <w:proofErr w:type="spellEnd"/>
      <w:r w:rsidRPr="00CE2F04">
        <w:rPr>
          <w:sz w:val="28"/>
          <w:szCs w:val="28"/>
        </w:rPr>
        <w:t xml:space="preserve">) также влияет на производительность устройства. При очень малой толщине (например, </w:t>
      </w:r>
      <w:proofErr w:type="spellStart"/>
      <w:r w:rsidRPr="00CE2F04">
        <w:rPr>
          <w:sz w:val="28"/>
          <w:szCs w:val="28"/>
        </w:rPr>
        <w:t>tSC</w:t>
      </w:r>
      <w:proofErr w:type="spellEnd"/>
      <w:r w:rsidRPr="00CE2F04">
        <w:rPr>
          <w:sz w:val="28"/>
          <w:szCs w:val="28"/>
        </w:rPr>
        <w:t xml:space="preserve"> &lt;5 </w:t>
      </w:r>
      <w:proofErr w:type="spellStart"/>
      <w:r w:rsidRPr="00CE2F04">
        <w:rPr>
          <w:sz w:val="28"/>
          <w:szCs w:val="28"/>
        </w:rPr>
        <w:t>нм</w:t>
      </w:r>
      <w:proofErr w:type="spellEnd"/>
      <w:r w:rsidRPr="00CE2F04">
        <w:rPr>
          <w:sz w:val="28"/>
          <w:szCs w:val="28"/>
        </w:rPr>
        <w:t xml:space="preserve">) осажденный OSC не может образовывать сплошную пленку, и перенос заряда ограничивается </w:t>
      </w:r>
      <w:proofErr w:type="spellStart"/>
      <w:r w:rsidRPr="00CE2F04">
        <w:rPr>
          <w:sz w:val="28"/>
          <w:szCs w:val="28"/>
        </w:rPr>
        <w:t>перколяцией</w:t>
      </w:r>
      <w:proofErr w:type="spellEnd"/>
      <w:r w:rsidRPr="00CE2F04">
        <w:rPr>
          <w:sz w:val="28"/>
          <w:szCs w:val="28"/>
        </w:rPr>
        <w:t xml:space="preserve">. При очень больших толщинах (например, </w:t>
      </w:r>
      <w:proofErr w:type="spellStart"/>
      <w:r w:rsidRPr="00CE2F04">
        <w:rPr>
          <w:sz w:val="28"/>
          <w:szCs w:val="28"/>
        </w:rPr>
        <w:t>tSC</w:t>
      </w:r>
      <w:proofErr w:type="spellEnd"/>
      <w:r w:rsidRPr="00CE2F04">
        <w:rPr>
          <w:sz w:val="28"/>
          <w:szCs w:val="28"/>
        </w:rPr>
        <w:t xml:space="preserve"> &gt;100 </w:t>
      </w:r>
      <w:proofErr w:type="spellStart"/>
      <w:r w:rsidRPr="00CE2F04">
        <w:rPr>
          <w:sz w:val="28"/>
          <w:szCs w:val="28"/>
        </w:rPr>
        <w:t>нм</w:t>
      </w:r>
      <w:proofErr w:type="spellEnd"/>
      <w:r w:rsidRPr="00CE2F04">
        <w:rPr>
          <w:sz w:val="28"/>
          <w:szCs w:val="28"/>
        </w:rPr>
        <w:t xml:space="preserve">) объемные ловушки и повышенная шероховатость органической полупроводниковой пленки, а также увеличивающееся контактное сопротивление могут играть преимущественно вредную роль. Перед массовым изготовлением необходимо определить оптимальную </w:t>
      </w:r>
      <w:proofErr w:type="spellStart"/>
      <w:r w:rsidRPr="00CE2F04">
        <w:rPr>
          <w:sz w:val="28"/>
          <w:szCs w:val="28"/>
        </w:rPr>
        <w:t>tSC</w:t>
      </w:r>
      <w:proofErr w:type="spellEnd"/>
      <w:r w:rsidRPr="00CE2F04">
        <w:rPr>
          <w:sz w:val="28"/>
          <w:szCs w:val="28"/>
        </w:rPr>
        <w:t xml:space="preserve">. Предыдущие исследования показали, что в монокристаллических и поликристаллических пленках динамика роста органического полупроводника в вакуумной камере значительно изменилась по мере осаждения. Для пленок органического полупроводника, обработанных раствором, зависимости </w:t>
      </w:r>
      <w:proofErr w:type="spellStart"/>
      <w:r w:rsidRPr="00CE2F04">
        <w:rPr>
          <w:sz w:val="28"/>
          <w:szCs w:val="28"/>
        </w:rPr>
        <w:t>tSC</w:t>
      </w:r>
      <w:proofErr w:type="spellEnd"/>
      <w:r w:rsidRPr="00CE2F04">
        <w:rPr>
          <w:sz w:val="28"/>
          <w:szCs w:val="28"/>
        </w:rPr>
        <w:t xml:space="preserve"> различны. </w:t>
      </w:r>
      <w:proofErr w:type="spellStart"/>
      <w:r w:rsidRPr="00CE2F04">
        <w:rPr>
          <w:sz w:val="28"/>
          <w:szCs w:val="28"/>
        </w:rPr>
        <w:t>Verilhac</w:t>
      </w:r>
      <w:proofErr w:type="spellEnd"/>
      <w:r w:rsidRPr="00CE2F04">
        <w:rPr>
          <w:sz w:val="28"/>
          <w:szCs w:val="28"/>
        </w:rPr>
        <w:t xml:space="preserve"> и </w:t>
      </w:r>
      <w:proofErr w:type="spellStart"/>
      <w:r w:rsidRPr="00CE2F04">
        <w:rPr>
          <w:sz w:val="28"/>
          <w:szCs w:val="28"/>
        </w:rPr>
        <w:t>соавт</w:t>
      </w:r>
      <w:proofErr w:type="spellEnd"/>
      <w:r w:rsidRPr="00CE2F04">
        <w:rPr>
          <w:sz w:val="28"/>
          <w:szCs w:val="28"/>
        </w:rPr>
        <w:t xml:space="preserve">. наблюдали, что в расположенных в шахматном порядке (TG/BC) кристаллах с аморфными органическими полупроводниками, покрытыми спиновым покрытием (p-тип: производное </w:t>
      </w:r>
      <w:proofErr w:type="spellStart"/>
      <w:r w:rsidRPr="00CE2F04">
        <w:rPr>
          <w:sz w:val="28"/>
          <w:szCs w:val="28"/>
        </w:rPr>
        <w:t>политриариламина</w:t>
      </w:r>
      <w:proofErr w:type="spellEnd"/>
      <w:r w:rsidRPr="00CE2F04">
        <w:rPr>
          <w:sz w:val="28"/>
          <w:szCs w:val="28"/>
        </w:rPr>
        <w:t xml:space="preserve"> (PTAA) и n-тип: поли[9,9-диоктилфлуорен-</w:t>
      </w:r>
      <w:r w:rsidRPr="00CE2F04">
        <w:rPr>
          <w:sz w:val="28"/>
          <w:szCs w:val="28"/>
        </w:rPr>
        <w:lastRenderedPageBreak/>
        <w:t xml:space="preserve">со-N-(4-бутилфенил)-дифениламин] (TFB)), сгущение </w:t>
      </w:r>
      <w:proofErr w:type="spellStart"/>
      <w:r w:rsidRPr="00CE2F04">
        <w:rPr>
          <w:sz w:val="28"/>
          <w:szCs w:val="28"/>
        </w:rPr>
        <w:t>tSC</w:t>
      </w:r>
      <w:proofErr w:type="spellEnd"/>
      <w:r w:rsidRPr="00CE2F04">
        <w:rPr>
          <w:sz w:val="28"/>
          <w:szCs w:val="28"/>
        </w:rPr>
        <w:t xml:space="preserve"> от 30 </w:t>
      </w:r>
      <w:proofErr w:type="spellStart"/>
      <w:r w:rsidRPr="00CE2F04">
        <w:rPr>
          <w:sz w:val="28"/>
          <w:szCs w:val="28"/>
        </w:rPr>
        <w:t>нм</w:t>
      </w:r>
      <w:proofErr w:type="spellEnd"/>
      <w:r w:rsidRPr="00CE2F04">
        <w:rPr>
          <w:sz w:val="28"/>
          <w:szCs w:val="28"/>
        </w:rPr>
        <w:t xml:space="preserve"> до 1 мкм несколько снизил подвижность, но значительно изменил VT и SS. В режимах тонкого </w:t>
      </w:r>
      <w:proofErr w:type="spellStart"/>
      <w:r w:rsidRPr="00CE2F04">
        <w:rPr>
          <w:sz w:val="28"/>
          <w:szCs w:val="28"/>
        </w:rPr>
        <w:t>tSC</w:t>
      </w:r>
      <w:proofErr w:type="spellEnd"/>
      <w:r w:rsidRPr="00CE2F04">
        <w:rPr>
          <w:sz w:val="28"/>
          <w:szCs w:val="28"/>
        </w:rPr>
        <w:t xml:space="preserve"> (</w:t>
      </w:r>
      <w:proofErr w:type="spellStart"/>
      <w:r w:rsidRPr="00CE2F04">
        <w:rPr>
          <w:sz w:val="28"/>
          <w:szCs w:val="28"/>
        </w:rPr>
        <w:t>tSC</w:t>
      </w:r>
      <w:proofErr w:type="spellEnd"/>
      <w:r w:rsidRPr="00CE2F04">
        <w:rPr>
          <w:sz w:val="28"/>
          <w:szCs w:val="28"/>
        </w:rPr>
        <w:t xml:space="preserve"> меньше толщины S/D электрода) электроды BC приводили к ухудшению морфологии органических полупроводников вблизи контактов, которые распространялись на канал и ухудшали SS. В режимах </w:t>
      </w:r>
      <w:proofErr w:type="spellStart"/>
      <w:r w:rsidRPr="00CE2F04">
        <w:rPr>
          <w:sz w:val="28"/>
          <w:szCs w:val="28"/>
        </w:rPr>
        <w:t>tSC</w:t>
      </w:r>
      <w:proofErr w:type="spellEnd"/>
      <w:r w:rsidRPr="00CE2F04">
        <w:rPr>
          <w:sz w:val="28"/>
          <w:szCs w:val="28"/>
        </w:rPr>
        <w:t xml:space="preserve"> с толстым слоем высокое контактное сопротивление, обусловленное большим расстоянием для вертикальной транспортировки, и объемные ловушки в аморфной органической полупроводниковой пленке начали ограничивать общую транспортировку, так что как VT, так и SS были увеличены. Было установлено, что оптимальный </w:t>
      </w:r>
      <w:proofErr w:type="spellStart"/>
      <w:r w:rsidRPr="00CE2F04">
        <w:rPr>
          <w:sz w:val="28"/>
          <w:szCs w:val="28"/>
        </w:rPr>
        <w:t>tSC</w:t>
      </w:r>
      <w:proofErr w:type="spellEnd"/>
      <w:r w:rsidRPr="00CE2F04">
        <w:rPr>
          <w:sz w:val="28"/>
          <w:szCs w:val="28"/>
        </w:rPr>
        <w:t xml:space="preserve"> составляет около 200 </w:t>
      </w:r>
      <w:proofErr w:type="spellStart"/>
      <w:r w:rsidRPr="00CE2F04">
        <w:rPr>
          <w:sz w:val="28"/>
          <w:szCs w:val="28"/>
        </w:rPr>
        <w:t>нм</w:t>
      </w:r>
      <w:proofErr w:type="spellEnd"/>
      <w:r w:rsidRPr="00CE2F04">
        <w:rPr>
          <w:sz w:val="28"/>
          <w:szCs w:val="28"/>
        </w:rPr>
        <w:t xml:space="preserve">. Другие результаты были представлены </w:t>
      </w:r>
      <w:proofErr w:type="spellStart"/>
      <w:r w:rsidRPr="00CE2F04">
        <w:rPr>
          <w:sz w:val="28"/>
          <w:szCs w:val="28"/>
        </w:rPr>
        <w:t>Boudinet</w:t>
      </w:r>
      <w:proofErr w:type="spellEnd"/>
      <w:r w:rsidRPr="00CE2F04">
        <w:rPr>
          <w:sz w:val="28"/>
          <w:szCs w:val="28"/>
        </w:rPr>
        <w:t xml:space="preserve"> и соавторами. для транзисторов с такой же структурой, но с высококачественными поликристаллическими органическими полупроводниками (p-тип: TIPS-</w:t>
      </w:r>
      <w:proofErr w:type="spellStart"/>
      <w:r w:rsidRPr="00CE2F04">
        <w:rPr>
          <w:sz w:val="28"/>
          <w:szCs w:val="28"/>
        </w:rPr>
        <w:t>пентацен</w:t>
      </w:r>
      <w:proofErr w:type="spellEnd"/>
      <w:r w:rsidRPr="00CE2F04">
        <w:rPr>
          <w:sz w:val="28"/>
          <w:szCs w:val="28"/>
        </w:rPr>
        <w:t xml:space="preserve"> и n-тип: </w:t>
      </w:r>
      <w:proofErr w:type="spellStart"/>
      <w:r w:rsidRPr="00CE2F04">
        <w:rPr>
          <w:sz w:val="28"/>
          <w:szCs w:val="28"/>
        </w:rPr>
        <w:t>Polyera</w:t>
      </w:r>
      <w:proofErr w:type="spellEnd"/>
      <w:r w:rsidRPr="00CE2F04">
        <w:rPr>
          <w:sz w:val="28"/>
          <w:szCs w:val="28"/>
        </w:rPr>
        <w:t xml:space="preserve"> </w:t>
      </w:r>
      <w:proofErr w:type="spellStart"/>
      <w:r w:rsidRPr="00CE2F04">
        <w:rPr>
          <w:sz w:val="28"/>
          <w:szCs w:val="28"/>
        </w:rPr>
        <w:t>ActivInkTM</w:t>
      </w:r>
      <w:proofErr w:type="spellEnd"/>
      <w:r w:rsidRPr="00CE2F04">
        <w:rPr>
          <w:sz w:val="28"/>
          <w:szCs w:val="28"/>
        </w:rPr>
        <w:t xml:space="preserve"> N1400). Когда </w:t>
      </w:r>
      <w:proofErr w:type="spellStart"/>
      <w:r w:rsidRPr="00CE2F04">
        <w:rPr>
          <w:sz w:val="28"/>
          <w:szCs w:val="28"/>
        </w:rPr>
        <w:t>tSC</w:t>
      </w:r>
      <w:proofErr w:type="spellEnd"/>
      <w:r w:rsidRPr="00CE2F04">
        <w:rPr>
          <w:sz w:val="28"/>
          <w:szCs w:val="28"/>
        </w:rPr>
        <w:t xml:space="preserve"> увеличился с 35 </w:t>
      </w:r>
      <w:proofErr w:type="spellStart"/>
      <w:r w:rsidRPr="00CE2F04">
        <w:rPr>
          <w:sz w:val="28"/>
          <w:szCs w:val="28"/>
        </w:rPr>
        <w:t>нм</w:t>
      </w:r>
      <w:proofErr w:type="spellEnd"/>
      <w:r w:rsidRPr="00CE2F04">
        <w:rPr>
          <w:sz w:val="28"/>
          <w:szCs w:val="28"/>
        </w:rPr>
        <w:t xml:space="preserve"> (или 45 </w:t>
      </w:r>
      <w:proofErr w:type="spellStart"/>
      <w:r w:rsidRPr="00CE2F04">
        <w:rPr>
          <w:sz w:val="28"/>
          <w:szCs w:val="28"/>
        </w:rPr>
        <w:t>нм</w:t>
      </w:r>
      <w:proofErr w:type="spellEnd"/>
      <w:r w:rsidRPr="00CE2F04">
        <w:rPr>
          <w:sz w:val="28"/>
          <w:szCs w:val="28"/>
        </w:rPr>
        <w:t xml:space="preserve">) до 400 </w:t>
      </w:r>
      <w:proofErr w:type="spellStart"/>
      <w:r w:rsidRPr="00CE2F04">
        <w:rPr>
          <w:sz w:val="28"/>
          <w:szCs w:val="28"/>
        </w:rPr>
        <w:t>нм</w:t>
      </w:r>
      <w:proofErr w:type="spellEnd"/>
      <w:r w:rsidRPr="00CE2F04">
        <w:rPr>
          <w:sz w:val="28"/>
          <w:szCs w:val="28"/>
        </w:rPr>
        <w:t xml:space="preserve"> (или 700 </w:t>
      </w:r>
      <w:proofErr w:type="spellStart"/>
      <w:r w:rsidRPr="00CE2F04">
        <w:rPr>
          <w:sz w:val="28"/>
          <w:szCs w:val="28"/>
        </w:rPr>
        <w:t>нм</w:t>
      </w:r>
      <w:proofErr w:type="spellEnd"/>
      <w:r w:rsidRPr="00CE2F04">
        <w:rPr>
          <w:sz w:val="28"/>
          <w:szCs w:val="28"/>
        </w:rPr>
        <w:t>), подвижность снизилась на два порядка, в то время как VT оставалась почти постоянной. Это было связано с плохой морфологией и образованием дефектов у толстых поликристаллических органических полупроводниковых пленок, а не с RC, даже если этот показатель был увеличен более чем на одно десятилетие. Таким образом, оптимальной была признана самая тонкая органическая полупроводниковая пленка.</w:t>
      </w:r>
    </w:p>
    <w:p w14:paraId="7CBDB562" w14:textId="05C6B7AA" w:rsidR="00BA666C" w:rsidRPr="00CE2F04" w:rsidRDefault="00BA666C" w:rsidP="006A50A5">
      <w:pPr>
        <w:widowControl/>
        <w:autoSpaceDE/>
        <w:autoSpaceDN/>
        <w:spacing w:after="160" w:line="360" w:lineRule="auto"/>
        <w:ind w:firstLine="708"/>
        <w:jc w:val="both"/>
        <w:rPr>
          <w:sz w:val="28"/>
          <w:szCs w:val="28"/>
        </w:rPr>
      </w:pPr>
      <w:r w:rsidRPr="00CE2F04">
        <w:rPr>
          <w:sz w:val="28"/>
          <w:szCs w:val="28"/>
        </w:rPr>
        <w:br w:type="page"/>
      </w:r>
    </w:p>
    <w:p w14:paraId="6CD0E2E7" w14:textId="02EFB2E6" w:rsidR="00BA666C" w:rsidRPr="00BA666C" w:rsidRDefault="001C3F3F" w:rsidP="001C3F3F">
      <w:pPr>
        <w:pStyle w:val="1"/>
        <w:numPr>
          <w:ilvl w:val="0"/>
          <w:numId w:val="14"/>
        </w:numPr>
        <w:tabs>
          <w:tab w:val="left" w:pos="1230"/>
        </w:tabs>
        <w:spacing w:line="360" w:lineRule="auto"/>
        <w:jc w:val="both"/>
      </w:pPr>
      <w:bookmarkStart w:id="15" w:name="_Toc169556978"/>
      <w:r>
        <w:lastRenderedPageBreak/>
        <w:t xml:space="preserve">Выбор органического материала для изготовления тонкопленочного </w:t>
      </w:r>
      <w:proofErr w:type="spellStart"/>
      <w:r>
        <w:t>подзатворного</w:t>
      </w:r>
      <w:proofErr w:type="spellEnd"/>
      <w:r>
        <w:t xml:space="preserve"> диэлектрика</w:t>
      </w:r>
      <w:bookmarkEnd w:id="15"/>
    </w:p>
    <w:p w14:paraId="61EA70E3" w14:textId="77777777" w:rsidR="00E20226" w:rsidRPr="00E20226" w:rsidRDefault="00E20226" w:rsidP="00E20226">
      <w:pPr>
        <w:widowControl/>
        <w:autoSpaceDE/>
        <w:autoSpaceDN/>
        <w:spacing w:after="160" w:line="360" w:lineRule="auto"/>
        <w:ind w:firstLine="708"/>
        <w:jc w:val="both"/>
        <w:rPr>
          <w:sz w:val="28"/>
          <w:szCs w:val="28"/>
        </w:rPr>
      </w:pPr>
      <w:r w:rsidRPr="00E20226">
        <w:rPr>
          <w:sz w:val="28"/>
          <w:szCs w:val="28"/>
        </w:rPr>
        <w:t xml:space="preserve">Диэлектрик затвора служит барьером для противоположных зарядов на затворе и в канале, связанных емкостью </w:t>
      </w:r>
      <w:proofErr w:type="spellStart"/>
      <w:r w:rsidRPr="00E20226">
        <w:rPr>
          <w:sz w:val="28"/>
          <w:szCs w:val="28"/>
        </w:rPr>
        <w:t>Ci</w:t>
      </w:r>
      <w:proofErr w:type="spellEnd"/>
      <w:r w:rsidRPr="00E20226">
        <w:rPr>
          <w:sz w:val="28"/>
          <w:szCs w:val="28"/>
        </w:rPr>
        <w:t xml:space="preserve">. Этот слой должен быть хорошим изолятором, содержащим небольшое количество подвижных и локализованных зарядов и ловушек. Тонкий слой диэлектрика (т.е. больший </w:t>
      </w:r>
      <w:proofErr w:type="spellStart"/>
      <w:r w:rsidRPr="00E20226">
        <w:rPr>
          <w:sz w:val="28"/>
          <w:szCs w:val="28"/>
        </w:rPr>
        <w:t>Ci</w:t>
      </w:r>
      <w:proofErr w:type="spellEnd"/>
      <w:r w:rsidRPr="00E20226">
        <w:rPr>
          <w:sz w:val="28"/>
          <w:szCs w:val="28"/>
        </w:rPr>
        <w:t>) всегда желателен для уменьшения VT и SS, однако это не сопровождается увеличением утечки на затворе. Получить TG-диэлектрик, нанесенный поверх верхней поверхности OSC, является сложной задачей, поскольку для кристаллических OSC он был бы довольно шероховатым. Для обеспечения низкой утечки требуются толстые и конформные диэлектрики. Диэлектрики BG могут быть относительно тонкими (или с дополнительным барьером), но они должны быть гладкими и обладать преимущественной поверхностной энергией для осаждения OSC.</w:t>
      </w:r>
    </w:p>
    <w:p w14:paraId="76FD2AAF" w14:textId="77777777" w:rsidR="00E20226" w:rsidRPr="00E20226" w:rsidRDefault="00E20226" w:rsidP="00E20226">
      <w:pPr>
        <w:widowControl/>
        <w:autoSpaceDE/>
        <w:autoSpaceDN/>
        <w:spacing w:after="160" w:line="360" w:lineRule="auto"/>
        <w:ind w:firstLine="708"/>
        <w:jc w:val="both"/>
        <w:rPr>
          <w:sz w:val="28"/>
          <w:szCs w:val="28"/>
        </w:rPr>
      </w:pPr>
      <w:r w:rsidRPr="00E20226">
        <w:rPr>
          <w:sz w:val="28"/>
          <w:szCs w:val="28"/>
        </w:rPr>
        <w:t xml:space="preserve">В начале исследований OFET широко использовался SiO2 и другие неорганические оксиды (например, Al2O3, TiO2). SiO2 известен своими гидроксильными группами, которые действуют как ловушки для электронов, значительно подавляя свойства устройств n-типа. Кроме того, они непригодны для печати. Полимеры являются лучшим выбором для гибких диэлектриков, поскольку они обладают естественными изоляционными свойствами и механическими свойствами, сходными с </w:t>
      </w:r>
      <w:proofErr w:type="spellStart"/>
      <w:r w:rsidRPr="00E20226">
        <w:rPr>
          <w:sz w:val="28"/>
          <w:szCs w:val="28"/>
        </w:rPr>
        <w:t>OSCs</w:t>
      </w:r>
      <w:proofErr w:type="spellEnd"/>
      <w:r w:rsidRPr="00E20226">
        <w:rPr>
          <w:sz w:val="28"/>
          <w:szCs w:val="28"/>
        </w:rPr>
        <w:t xml:space="preserve"> (т.е. их поверхность раздела менее чувствительна к деформациям). К настоящему времени было напечатано большое количество полимерных диэлектриков, включая полиимид (PI), </w:t>
      </w:r>
      <w:proofErr w:type="spellStart"/>
      <w:r w:rsidRPr="00E20226">
        <w:rPr>
          <w:sz w:val="28"/>
          <w:szCs w:val="28"/>
        </w:rPr>
        <w:t>поливинилфенол</w:t>
      </w:r>
      <w:proofErr w:type="spellEnd"/>
      <w:r w:rsidRPr="00E20226">
        <w:rPr>
          <w:sz w:val="28"/>
          <w:szCs w:val="28"/>
        </w:rPr>
        <w:t xml:space="preserve"> (PVP), фоторезисты, полиметилметакрилат (PMMA), поливиниловый спирт (PVA) и </w:t>
      </w:r>
      <w:proofErr w:type="spellStart"/>
      <w:r w:rsidRPr="00E20226">
        <w:rPr>
          <w:sz w:val="28"/>
          <w:szCs w:val="28"/>
        </w:rPr>
        <w:t>Cytop</w:t>
      </w:r>
      <w:proofErr w:type="spellEnd"/>
      <w:r w:rsidRPr="00E20226">
        <w:rPr>
          <w:sz w:val="28"/>
          <w:szCs w:val="28"/>
        </w:rPr>
        <w:t xml:space="preserve">. SAM является привлекательным кандидатом для изготовления печатных диэлектриков. Он уникален благодаря своей очень малой толщине, равной толщине одного молекулярного </w:t>
      </w:r>
      <w:proofErr w:type="spellStart"/>
      <w:r w:rsidRPr="00E20226">
        <w:rPr>
          <w:sz w:val="28"/>
          <w:szCs w:val="28"/>
        </w:rPr>
        <w:t>монослоя</w:t>
      </w:r>
      <w:proofErr w:type="spellEnd"/>
      <w:r w:rsidRPr="00E20226">
        <w:rPr>
          <w:sz w:val="28"/>
          <w:szCs w:val="28"/>
        </w:rPr>
        <w:t xml:space="preserve">. Между тем, SAM может выдерживать воздействие электрического поля с напряжением до 16 МВ/см, что сопоставимо и даже </w:t>
      </w:r>
      <w:r w:rsidRPr="00E20226">
        <w:rPr>
          <w:sz w:val="28"/>
          <w:szCs w:val="28"/>
        </w:rPr>
        <w:lastRenderedPageBreak/>
        <w:t xml:space="preserve">превосходит термически выращенный SiO2 аналогичной толщины. Таким образом, </w:t>
      </w:r>
      <w:proofErr w:type="spellStart"/>
      <w:r w:rsidRPr="00E20226">
        <w:rPr>
          <w:sz w:val="28"/>
          <w:szCs w:val="28"/>
        </w:rPr>
        <w:t>OFETs</w:t>
      </w:r>
      <w:proofErr w:type="spellEnd"/>
      <w:r w:rsidRPr="00E20226">
        <w:rPr>
          <w:sz w:val="28"/>
          <w:szCs w:val="28"/>
        </w:rPr>
        <w:t>, содержащие диэлектрики SAM, способны работать при очень низком напряжении (например, 2 В).</w:t>
      </w:r>
    </w:p>
    <w:p w14:paraId="695B78ED" w14:textId="77777777" w:rsidR="00E20226" w:rsidRPr="00E20226" w:rsidRDefault="00E20226" w:rsidP="00E20226">
      <w:pPr>
        <w:widowControl/>
        <w:autoSpaceDE/>
        <w:autoSpaceDN/>
        <w:spacing w:after="160" w:line="360" w:lineRule="auto"/>
        <w:ind w:firstLine="708"/>
        <w:jc w:val="both"/>
        <w:rPr>
          <w:sz w:val="28"/>
          <w:szCs w:val="28"/>
        </w:rPr>
      </w:pPr>
      <w:r w:rsidRPr="00E20226">
        <w:rPr>
          <w:sz w:val="28"/>
          <w:szCs w:val="28"/>
        </w:rPr>
        <w:t xml:space="preserve">Помимо однослойных диэлектриков, большое внимание привлекают многослойные системы из-за их способности настраивать физические и химические характеристики. Наиболее известным примером является </w:t>
      </w:r>
      <w:proofErr w:type="spellStart"/>
      <w:r w:rsidRPr="00E20226">
        <w:rPr>
          <w:sz w:val="28"/>
          <w:szCs w:val="28"/>
        </w:rPr>
        <w:t>октадецилтрихлорсилан</w:t>
      </w:r>
      <w:proofErr w:type="spellEnd"/>
      <w:r w:rsidRPr="00E20226">
        <w:rPr>
          <w:sz w:val="28"/>
          <w:szCs w:val="28"/>
        </w:rPr>
        <w:t xml:space="preserve"> (OTS) на основе SiO2, где обработка OTS значительно улучшила характеристики </w:t>
      </w:r>
      <w:proofErr w:type="spellStart"/>
      <w:r w:rsidRPr="00E20226">
        <w:rPr>
          <w:sz w:val="28"/>
          <w:szCs w:val="28"/>
        </w:rPr>
        <w:t>пентаценовых</w:t>
      </w:r>
      <w:proofErr w:type="spellEnd"/>
      <w:r w:rsidRPr="00E20226">
        <w:rPr>
          <w:sz w:val="28"/>
          <w:szCs w:val="28"/>
        </w:rPr>
        <w:t xml:space="preserve"> OFETS с точки зрения µ, SS, Ион/</w:t>
      </w:r>
      <w:proofErr w:type="spellStart"/>
      <w:r w:rsidRPr="00E20226">
        <w:rPr>
          <w:sz w:val="28"/>
          <w:szCs w:val="28"/>
        </w:rPr>
        <w:t>Ioff</w:t>
      </w:r>
      <w:proofErr w:type="spellEnd"/>
      <w:r w:rsidRPr="00E20226">
        <w:rPr>
          <w:sz w:val="28"/>
          <w:szCs w:val="28"/>
        </w:rPr>
        <w:t xml:space="preserve">, а также однородности и стабильности. Полимеры (например, PAMS-поли(α-метилстирол)) могут играть ту же роль, что и OTS на SiO2. Для увеличения диэлектрической проницаемости (ε) были исследованы многокомпонентные или смешанные диэлектрики. Большинство полимерных диэлектриков имеют низкое значение ε (например, ε=2,1 для </w:t>
      </w:r>
      <w:proofErr w:type="spellStart"/>
      <w:r w:rsidRPr="00E20226">
        <w:rPr>
          <w:sz w:val="28"/>
          <w:szCs w:val="28"/>
        </w:rPr>
        <w:t>Cytop</w:t>
      </w:r>
      <w:proofErr w:type="spellEnd"/>
      <w:r w:rsidRPr="00E20226">
        <w:rPr>
          <w:sz w:val="28"/>
          <w:szCs w:val="28"/>
        </w:rPr>
        <w:t xml:space="preserve"> и ε=2,6 для PMMA), что увеличивает рабочее напряжение. Возможными стратегиями являются добавление в полимерную матрицу неорганических компонентов с высоким содержанием ε (например, добавление TiO2 к PVP увеличивает ε с 3,5 до 5,4) и смешивание полимеров с низким и высоким содержанием ε (например, ПММА и поли (</w:t>
      </w:r>
      <w:proofErr w:type="spellStart"/>
      <w:r w:rsidRPr="00E20226">
        <w:rPr>
          <w:sz w:val="28"/>
          <w:szCs w:val="28"/>
        </w:rPr>
        <w:t>винилиденфторид-трифторэтилен</w:t>
      </w:r>
      <w:proofErr w:type="spellEnd"/>
      <w:r w:rsidRPr="00E20226">
        <w:rPr>
          <w:sz w:val="28"/>
          <w:szCs w:val="28"/>
        </w:rPr>
        <w:t>) (P(VDF-</w:t>
      </w:r>
      <w:proofErr w:type="spellStart"/>
      <w:r w:rsidRPr="00E20226">
        <w:rPr>
          <w:sz w:val="28"/>
          <w:szCs w:val="28"/>
        </w:rPr>
        <w:t>TrFE</w:t>
      </w:r>
      <w:proofErr w:type="spellEnd"/>
      <w:r w:rsidRPr="00E20226">
        <w:rPr>
          <w:sz w:val="28"/>
          <w:szCs w:val="28"/>
        </w:rPr>
        <w:t>)).</w:t>
      </w:r>
    </w:p>
    <w:p w14:paraId="1C0650D2" w14:textId="753B17F4" w:rsidR="001C3F3F" w:rsidRDefault="00E20226" w:rsidP="00E20226">
      <w:pPr>
        <w:widowControl/>
        <w:autoSpaceDE/>
        <w:autoSpaceDN/>
        <w:spacing w:after="160" w:line="360" w:lineRule="auto"/>
        <w:ind w:firstLine="708"/>
        <w:jc w:val="both"/>
        <w:rPr>
          <w:b/>
          <w:bCs/>
          <w:sz w:val="28"/>
          <w:szCs w:val="28"/>
        </w:rPr>
      </w:pPr>
      <w:r w:rsidRPr="00E20226">
        <w:rPr>
          <w:sz w:val="28"/>
          <w:szCs w:val="28"/>
        </w:rPr>
        <w:t xml:space="preserve">Другой крайний случай - электролиты. По сравнению с другими диэлектриками, электролиты обеспечивают высокую </w:t>
      </w:r>
      <w:proofErr w:type="spellStart"/>
      <w:r w:rsidRPr="00E20226">
        <w:rPr>
          <w:sz w:val="28"/>
          <w:szCs w:val="28"/>
        </w:rPr>
        <w:t>Ci</w:t>
      </w:r>
      <w:proofErr w:type="spellEnd"/>
      <w:r w:rsidRPr="00E20226">
        <w:rPr>
          <w:sz w:val="28"/>
          <w:szCs w:val="28"/>
        </w:rPr>
        <w:t xml:space="preserve"> до 1-10 мкФ/см2, что позволяет </w:t>
      </w:r>
      <w:proofErr w:type="spellStart"/>
      <w:r w:rsidRPr="00E20226">
        <w:rPr>
          <w:sz w:val="28"/>
          <w:szCs w:val="28"/>
        </w:rPr>
        <w:t>OFETs</w:t>
      </w:r>
      <w:proofErr w:type="spellEnd"/>
      <w:r w:rsidRPr="00E20226">
        <w:rPr>
          <w:sz w:val="28"/>
          <w:szCs w:val="28"/>
        </w:rPr>
        <w:t xml:space="preserve"> работать при очень низких напряжениях вплоть до 1 В с беспрецедентно высокой подвижностью и амбиполярными свойствами благодаря очень высокой плотности заряда. Кроме того, чрезвычайно высокое поле затвора (например, 107 В/см) помогает устранить эффекты короткого канала, возникающие из-за увеличения бокового поля, которое становится сравнимым с полем затвора в небольших диапазонах (например, </w:t>
      </w:r>
      <w:proofErr w:type="gramStart"/>
      <w:r w:rsidRPr="00E20226">
        <w:rPr>
          <w:sz w:val="28"/>
          <w:szCs w:val="28"/>
        </w:rPr>
        <w:t>L&lt;</w:t>
      </w:r>
      <w:proofErr w:type="gramEnd"/>
      <w:r w:rsidRPr="00E20226">
        <w:rPr>
          <w:sz w:val="28"/>
          <w:szCs w:val="28"/>
        </w:rPr>
        <w:t xml:space="preserve">1 мкм). Несмотря на эти преимущества, существует проблема, связанная с электролитическим затвором: медленный динамический отклик. Это приводит к значительному гистерезису при статических характеристиках напряжения и </w:t>
      </w:r>
      <w:r w:rsidRPr="00E20226">
        <w:rPr>
          <w:sz w:val="28"/>
          <w:szCs w:val="28"/>
        </w:rPr>
        <w:lastRenderedPageBreak/>
        <w:t>замедляет скорость переключения. Фрисби и др. достигли обнадеживающих результатов в этой области. Они применили различные ионно-</w:t>
      </w:r>
      <w:proofErr w:type="spellStart"/>
      <w:r w:rsidRPr="00E20226">
        <w:rPr>
          <w:sz w:val="28"/>
          <w:szCs w:val="28"/>
        </w:rPr>
        <w:t>гелевые</w:t>
      </w:r>
      <w:proofErr w:type="spellEnd"/>
      <w:r w:rsidRPr="00E20226">
        <w:rPr>
          <w:sz w:val="28"/>
          <w:szCs w:val="28"/>
        </w:rPr>
        <w:t xml:space="preserve"> электролиты с высокой ионной проводимостью, чтобы увеличить время отклика на поляризацию. Ионно-</w:t>
      </w:r>
      <w:proofErr w:type="spellStart"/>
      <w:r w:rsidRPr="00E20226">
        <w:rPr>
          <w:sz w:val="28"/>
          <w:szCs w:val="28"/>
        </w:rPr>
        <w:t>гелевые</w:t>
      </w:r>
      <w:proofErr w:type="spellEnd"/>
      <w:r w:rsidRPr="00E20226">
        <w:rPr>
          <w:sz w:val="28"/>
          <w:szCs w:val="28"/>
        </w:rPr>
        <w:t xml:space="preserve"> поли (3-гексилтиофен-2,5-диил) (P3HT) пленки, изготовленные методом аэрозольной струйной печати, обладали как высокой подвижностью (1,8 см2/Л), так и высокой скоростью переключения (1-10 кГц). Более подробную информацию по этой теме смотрите в недавнем обзорном документе.</w:t>
      </w:r>
      <w:r w:rsidR="001C3F3F">
        <w:br w:type="page"/>
      </w:r>
    </w:p>
    <w:p w14:paraId="4EF5DEE4" w14:textId="0CB7D193" w:rsidR="001C3F3F" w:rsidRPr="00BA666C" w:rsidRDefault="001C3F3F" w:rsidP="001C3F3F">
      <w:pPr>
        <w:pStyle w:val="1"/>
        <w:numPr>
          <w:ilvl w:val="0"/>
          <w:numId w:val="14"/>
        </w:numPr>
        <w:tabs>
          <w:tab w:val="left" w:pos="1230"/>
        </w:tabs>
        <w:spacing w:line="360" w:lineRule="auto"/>
        <w:jc w:val="both"/>
      </w:pPr>
      <w:bookmarkStart w:id="16" w:name="_Toc169556979"/>
      <w:r>
        <w:lastRenderedPageBreak/>
        <w:t>Оценка необходимых ресурсов</w:t>
      </w:r>
      <w:bookmarkEnd w:id="16"/>
    </w:p>
    <w:p w14:paraId="24DF24FB" w14:textId="77777777" w:rsidR="00455079" w:rsidRDefault="00455079" w:rsidP="00455079">
      <w:pPr>
        <w:widowControl/>
        <w:autoSpaceDE/>
        <w:autoSpaceDN/>
        <w:spacing w:after="160" w:line="360" w:lineRule="auto"/>
        <w:ind w:firstLine="708"/>
        <w:rPr>
          <w:sz w:val="28"/>
          <w:szCs w:val="28"/>
        </w:rPr>
      </w:pPr>
      <w:r w:rsidRPr="00455079">
        <w:rPr>
          <w:sz w:val="28"/>
          <w:szCs w:val="28"/>
        </w:rPr>
        <w:t>Технологический цикл изготовления ОПТ, определение требуемого для реализации проекта материалы и оборудование</w:t>
      </w:r>
      <w:r>
        <w:rPr>
          <w:sz w:val="28"/>
          <w:szCs w:val="28"/>
        </w:rPr>
        <w:t xml:space="preserve">. Первое это струйная печать – рисунок 7. </w:t>
      </w:r>
    </w:p>
    <w:p w14:paraId="3E719848" w14:textId="77777777" w:rsidR="00455079" w:rsidRDefault="00455079" w:rsidP="00455079">
      <w:pPr>
        <w:widowControl/>
        <w:autoSpaceDE/>
        <w:autoSpaceDN/>
        <w:spacing w:after="160" w:line="360" w:lineRule="auto"/>
        <w:ind w:firstLine="708"/>
        <w:jc w:val="center"/>
        <w:rPr>
          <w:sz w:val="28"/>
          <w:szCs w:val="28"/>
        </w:rPr>
      </w:pPr>
      <w:r w:rsidRPr="00455079">
        <w:rPr>
          <w:sz w:val="28"/>
          <w:szCs w:val="28"/>
        </w:rPr>
        <w:drawing>
          <wp:inline distT="0" distB="0" distL="0" distR="0" wp14:anchorId="63956AAE" wp14:editId="3AA319C0">
            <wp:extent cx="2523066" cy="3525823"/>
            <wp:effectExtent l="0" t="0" r="0" b="0"/>
            <wp:docPr id="6" name="Рисунок 5">
              <a:extLst xmlns:a="http://schemas.openxmlformats.org/drawingml/2006/main">
                <a:ext uri="{FF2B5EF4-FFF2-40B4-BE49-F238E27FC236}">
                  <a16:creationId xmlns:a16="http://schemas.microsoft.com/office/drawing/2014/main" id="{EAB967B2-0F4E-4DC6-A3A8-D4FEDE5AA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EAB967B2-0F4E-4DC6-A3A8-D4FEDE5AAE80}"/>
                        </a:ext>
                      </a:extLst>
                    </pic:cNvPr>
                    <pic:cNvPicPr>
                      <a:picLocks noChangeAspect="1"/>
                    </pic:cNvPicPr>
                  </pic:nvPicPr>
                  <pic:blipFill>
                    <a:blip r:embed="rId15"/>
                    <a:stretch>
                      <a:fillRect/>
                    </a:stretch>
                  </pic:blipFill>
                  <pic:spPr>
                    <a:xfrm>
                      <a:off x="0" y="0"/>
                      <a:ext cx="2525041" cy="3528583"/>
                    </a:xfrm>
                    <a:prstGeom prst="rect">
                      <a:avLst/>
                    </a:prstGeom>
                  </pic:spPr>
                </pic:pic>
              </a:graphicData>
            </a:graphic>
          </wp:inline>
        </w:drawing>
      </w:r>
    </w:p>
    <w:p w14:paraId="6BFB50D1" w14:textId="77777777" w:rsidR="00455079" w:rsidRDefault="00455079" w:rsidP="00455079">
      <w:pPr>
        <w:widowControl/>
        <w:autoSpaceDE/>
        <w:autoSpaceDN/>
        <w:spacing w:after="160" w:line="360" w:lineRule="auto"/>
        <w:ind w:firstLine="708"/>
        <w:jc w:val="center"/>
        <w:rPr>
          <w:sz w:val="28"/>
          <w:szCs w:val="28"/>
        </w:rPr>
      </w:pPr>
      <w:r>
        <w:rPr>
          <w:sz w:val="28"/>
          <w:szCs w:val="28"/>
        </w:rPr>
        <w:t>Рисунок 7 – Струйная печать</w:t>
      </w:r>
    </w:p>
    <w:p w14:paraId="36471413" w14:textId="684A6B9D" w:rsidR="00455079" w:rsidRDefault="00455079" w:rsidP="00455079">
      <w:pPr>
        <w:spacing w:after="160" w:line="360" w:lineRule="auto"/>
        <w:ind w:firstLine="708"/>
        <w:jc w:val="both"/>
        <w:rPr>
          <w:sz w:val="28"/>
          <w:szCs w:val="28"/>
        </w:rPr>
      </w:pPr>
      <w:r w:rsidRPr="00455079">
        <w:rPr>
          <w:sz w:val="28"/>
          <w:szCs w:val="28"/>
        </w:rPr>
        <w:t>Чернила распыляются из маленьких сопел с высокой точностью. Давление, создаваемое в соплах, приводит к образованию маленьких капель чернил, которые затем летят на подложку.</w:t>
      </w:r>
      <w:r>
        <w:rPr>
          <w:sz w:val="28"/>
          <w:szCs w:val="28"/>
        </w:rPr>
        <w:t xml:space="preserve"> </w:t>
      </w:r>
      <w:r w:rsidRPr="00455079">
        <w:rPr>
          <w:sz w:val="28"/>
          <w:szCs w:val="28"/>
        </w:rPr>
        <w:t xml:space="preserve">Обеспечивает высокое разрешение и простоту изготовления чернил для струйной печати для широкого спектра функциональных материалов. Используется </w:t>
      </w:r>
      <w:r w:rsidRPr="00455079">
        <w:rPr>
          <w:sz w:val="28"/>
          <w:szCs w:val="28"/>
        </w:rPr>
        <w:t>для нанесения</w:t>
      </w:r>
      <w:r w:rsidRPr="00455079">
        <w:rPr>
          <w:sz w:val="28"/>
          <w:szCs w:val="28"/>
        </w:rPr>
        <w:t xml:space="preserve"> электродов </w:t>
      </w:r>
      <w:r w:rsidRPr="00455079">
        <w:rPr>
          <w:sz w:val="28"/>
          <w:szCs w:val="28"/>
          <w:lang w:val="en-US"/>
        </w:rPr>
        <w:t>Au</w:t>
      </w:r>
      <w:r>
        <w:rPr>
          <w:sz w:val="28"/>
          <w:szCs w:val="28"/>
        </w:rPr>
        <w:t>.</w:t>
      </w:r>
    </w:p>
    <w:p w14:paraId="4420C32F" w14:textId="5CF69B25" w:rsidR="00455079" w:rsidRDefault="00455079" w:rsidP="00455079">
      <w:pPr>
        <w:spacing w:after="160" w:line="360" w:lineRule="auto"/>
        <w:ind w:firstLine="708"/>
        <w:rPr>
          <w:sz w:val="28"/>
          <w:szCs w:val="28"/>
        </w:rPr>
      </w:pPr>
      <w:r>
        <w:rPr>
          <w:sz w:val="28"/>
          <w:szCs w:val="28"/>
        </w:rPr>
        <w:t>Далее идёт трафаретная печать – рисунок 8.</w:t>
      </w:r>
    </w:p>
    <w:p w14:paraId="7BAAB913" w14:textId="24397964" w:rsidR="00455079" w:rsidRDefault="00455079" w:rsidP="00455079">
      <w:pPr>
        <w:spacing w:after="160" w:line="360" w:lineRule="auto"/>
        <w:ind w:firstLine="708"/>
        <w:jc w:val="center"/>
        <w:rPr>
          <w:sz w:val="28"/>
          <w:szCs w:val="28"/>
        </w:rPr>
      </w:pPr>
      <w:r w:rsidRPr="00455079">
        <w:rPr>
          <w:sz w:val="28"/>
          <w:szCs w:val="28"/>
        </w:rPr>
        <w:lastRenderedPageBreak/>
        <w:drawing>
          <wp:inline distT="0" distB="0" distL="0" distR="0" wp14:anchorId="33E3909C" wp14:editId="1B083081">
            <wp:extent cx="4636559" cy="2418318"/>
            <wp:effectExtent l="0" t="0" r="0" b="1270"/>
            <wp:docPr id="5" name="Рисунок 5">
              <a:extLst xmlns:a="http://schemas.openxmlformats.org/drawingml/2006/main">
                <a:ext uri="{FF2B5EF4-FFF2-40B4-BE49-F238E27FC236}">
                  <a16:creationId xmlns:a16="http://schemas.microsoft.com/office/drawing/2014/main" id="{97A0857B-25A9-4750-B23E-1782D0FF6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97A0857B-25A9-4750-B23E-1782D0FF657F}"/>
                        </a:ext>
                      </a:extLst>
                    </pic:cNvPr>
                    <pic:cNvPicPr>
                      <a:picLocks noChangeAspect="1"/>
                    </pic:cNvPicPr>
                  </pic:nvPicPr>
                  <pic:blipFill>
                    <a:blip r:embed="rId16"/>
                    <a:stretch>
                      <a:fillRect/>
                    </a:stretch>
                  </pic:blipFill>
                  <pic:spPr>
                    <a:xfrm>
                      <a:off x="0" y="0"/>
                      <a:ext cx="4638469" cy="2419314"/>
                    </a:xfrm>
                    <a:prstGeom prst="rect">
                      <a:avLst/>
                    </a:prstGeom>
                  </pic:spPr>
                </pic:pic>
              </a:graphicData>
            </a:graphic>
          </wp:inline>
        </w:drawing>
      </w:r>
    </w:p>
    <w:p w14:paraId="4BF2B177" w14:textId="55CEE956" w:rsidR="00455079" w:rsidRDefault="00455079" w:rsidP="00455079">
      <w:pPr>
        <w:spacing w:after="160" w:line="360" w:lineRule="auto"/>
        <w:ind w:firstLine="708"/>
        <w:jc w:val="center"/>
        <w:rPr>
          <w:sz w:val="28"/>
          <w:szCs w:val="28"/>
        </w:rPr>
      </w:pPr>
      <w:r>
        <w:rPr>
          <w:sz w:val="28"/>
          <w:szCs w:val="28"/>
        </w:rPr>
        <w:t>Рисунок 8 – Трафаретная печать</w:t>
      </w:r>
    </w:p>
    <w:p w14:paraId="7DDA5BDC" w14:textId="77777777" w:rsidR="00455079" w:rsidRDefault="00455079" w:rsidP="00455079">
      <w:pPr>
        <w:spacing w:after="160" w:line="360" w:lineRule="auto"/>
        <w:ind w:firstLine="708"/>
        <w:jc w:val="center"/>
        <w:rPr>
          <w:sz w:val="28"/>
          <w:szCs w:val="28"/>
        </w:rPr>
      </w:pPr>
    </w:p>
    <w:p w14:paraId="10676A92" w14:textId="3FABCD8C" w:rsidR="00455079" w:rsidRDefault="00455079" w:rsidP="00455079">
      <w:pPr>
        <w:spacing w:after="160" w:line="360" w:lineRule="auto"/>
        <w:ind w:firstLine="708"/>
        <w:jc w:val="both"/>
        <w:rPr>
          <w:sz w:val="28"/>
          <w:szCs w:val="28"/>
        </w:rPr>
      </w:pPr>
      <w:r w:rsidRPr="00455079">
        <w:rPr>
          <w:sz w:val="28"/>
          <w:szCs w:val="28"/>
        </w:rPr>
        <w:t>Краска продавливается через сито, состоящее из мелкой сетки, изготовленной из пластика или металла. Для создания рисунка отверстия в сетке заполняются трафаретом. На трафарет наносят краску с помощью ракеля, и сетка соприкасается с подложкой, тем самым выдавливая краску через отверстие трафарета для получения желаемого рисунка</w:t>
      </w:r>
      <w:r>
        <w:rPr>
          <w:sz w:val="28"/>
          <w:szCs w:val="28"/>
        </w:rPr>
        <w:t xml:space="preserve">.  </w:t>
      </w:r>
      <w:r w:rsidRPr="00455079">
        <w:rPr>
          <w:sz w:val="28"/>
          <w:szCs w:val="28"/>
        </w:rPr>
        <w:t>Разрешение нанесения рисунка зависит от размера отверстий и расстояния между ними</w:t>
      </w:r>
      <w:r>
        <w:rPr>
          <w:sz w:val="28"/>
          <w:szCs w:val="28"/>
        </w:rPr>
        <w:t xml:space="preserve">. </w:t>
      </w:r>
      <w:r w:rsidRPr="00455079">
        <w:rPr>
          <w:sz w:val="28"/>
          <w:szCs w:val="28"/>
        </w:rPr>
        <w:t xml:space="preserve">Используется для нанесение органического полупроводника </w:t>
      </w:r>
      <w:r w:rsidRPr="00455079">
        <w:rPr>
          <w:sz w:val="28"/>
          <w:szCs w:val="28"/>
          <w:lang w:val="en-US"/>
        </w:rPr>
        <w:t>C</w:t>
      </w:r>
      <w:r w:rsidRPr="00455079">
        <w:rPr>
          <w:sz w:val="28"/>
          <w:szCs w:val="28"/>
          <w:vertAlign w:val="subscript"/>
        </w:rPr>
        <w:t>8</w:t>
      </w:r>
      <w:r w:rsidRPr="00455079">
        <w:rPr>
          <w:sz w:val="28"/>
          <w:szCs w:val="28"/>
        </w:rPr>
        <w:t>-</w:t>
      </w:r>
      <w:r w:rsidRPr="00455079">
        <w:rPr>
          <w:sz w:val="28"/>
          <w:szCs w:val="28"/>
          <w:lang w:val="en-US"/>
        </w:rPr>
        <w:t>BTBT</w:t>
      </w:r>
      <w:r>
        <w:rPr>
          <w:sz w:val="28"/>
          <w:szCs w:val="28"/>
        </w:rPr>
        <w:t>.</w:t>
      </w:r>
    </w:p>
    <w:p w14:paraId="3CF9477B" w14:textId="72630AB4" w:rsidR="00455079" w:rsidRDefault="00455079" w:rsidP="00455079">
      <w:pPr>
        <w:spacing w:after="160" w:line="360" w:lineRule="auto"/>
        <w:ind w:firstLine="708"/>
        <w:jc w:val="both"/>
        <w:rPr>
          <w:sz w:val="28"/>
          <w:szCs w:val="28"/>
        </w:rPr>
      </w:pPr>
      <w:r>
        <w:rPr>
          <w:sz w:val="28"/>
          <w:szCs w:val="28"/>
        </w:rPr>
        <w:t>Затем идёт флексография – рисунок 9.</w:t>
      </w:r>
    </w:p>
    <w:p w14:paraId="5C9E8DA8" w14:textId="2DBC1491" w:rsidR="00455079" w:rsidRDefault="00455079" w:rsidP="00455079">
      <w:pPr>
        <w:spacing w:after="160" w:line="360" w:lineRule="auto"/>
        <w:ind w:firstLine="708"/>
        <w:jc w:val="center"/>
        <w:rPr>
          <w:sz w:val="28"/>
          <w:szCs w:val="28"/>
        </w:rPr>
      </w:pPr>
      <w:r w:rsidRPr="00455079">
        <w:rPr>
          <w:sz w:val="28"/>
          <w:szCs w:val="28"/>
        </w:rPr>
        <w:lastRenderedPageBreak/>
        <w:drawing>
          <wp:inline distT="0" distB="0" distL="0" distR="0" wp14:anchorId="5734C91D" wp14:editId="17865E6F">
            <wp:extent cx="3854834" cy="3551804"/>
            <wp:effectExtent l="0" t="0" r="0" b="0"/>
            <wp:docPr id="12" name="Рисунок 11">
              <a:extLst xmlns:a="http://schemas.openxmlformats.org/drawingml/2006/main">
                <a:ext uri="{FF2B5EF4-FFF2-40B4-BE49-F238E27FC236}">
                  <a16:creationId xmlns:a16="http://schemas.microsoft.com/office/drawing/2014/main" id="{B0A6393F-1200-481B-9452-406594E72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B0A6393F-1200-481B-9452-406594E72B64}"/>
                        </a:ext>
                      </a:extLst>
                    </pic:cNvPr>
                    <pic:cNvPicPr>
                      <a:picLocks noChangeAspect="1"/>
                    </pic:cNvPicPr>
                  </pic:nvPicPr>
                  <pic:blipFill>
                    <a:blip r:embed="rId17"/>
                    <a:stretch>
                      <a:fillRect/>
                    </a:stretch>
                  </pic:blipFill>
                  <pic:spPr>
                    <a:xfrm>
                      <a:off x="0" y="0"/>
                      <a:ext cx="3864011" cy="3560260"/>
                    </a:xfrm>
                    <a:prstGeom prst="rect">
                      <a:avLst/>
                    </a:prstGeom>
                  </pic:spPr>
                </pic:pic>
              </a:graphicData>
            </a:graphic>
          </wp:inline>
        </w:drawing>
      </w:r>
    </w:p>
    <w:p w14:paraId="236DD06D" w14:textId="6694E42E" w:rsidR="00455079" w:rsidRPr="00455079" w:rsidRDefault="00455079" w:rsidP="00455079">
      <w:pPr>
        <w:spacing w:after="160" w:line="360" w:lineRule="auto"/>
        <w:ind w:firstLine="708"/>
        <w:jc w:val="center"/>
        <w:rPr>
          <w:sz w:val="28"/>
          <w:szCs w:val="28"/>
        </w:rPr>
      </w:pPr>
      <w:r>
        <w:rPr>
          <w:sz w:val="28"/>
          <w:szCs w:val="28"/>
        </w:rPr>
        <w:t>Рисунок 9 - Флексография</w:t>
      </w:r>
    </w:p>
    <w:p w14:paraId="778DD116" w14:textId="5C40CD53" w:rsidR="00455079" w:rsidRPr="00455079" w:rsidRDefault="00455079" w:rsidP="00455079">
      <w:pPr>
        <w:spacing w:after="160" w:line="360" w:lineRule="auto"/>
        <w:ind w:firstLine="708"/>
        <w:jc w:val="both"/>
        <w:rPr>
          <w:sz w:val="28"/>
          <w:szCs w:val="28"/>
        </w:rPr>
      </w:pPr>
      <w:r w:rsidRPr="00455079">
        <w:rPr>
          <w:sz w:val="28"/>
          <w:szCs w:val="28"/>
        </w:rPr>
        <w:t>Используется гибкая резиновая форма, на которую нанесен рельефный рисунок. Чернила наносятся на рельефную форму и затем переносятся на подложку под давлением.</w:t>
      </w:r>
      <w:r>
        <w:rPr>
          <w:sz w:val="28"/>
          <w:szCs w:val="28"/>
        </w:rPr>
        <w:t xml:space="preserve"> </w:t>
      </w:r>
      <w:r w:rsidRPr="00455079">
        <w:rPr>
          <w:sz w:val="28"/>
          <w:szCs w:val="28"/>
        </w:rPr>
        <w:t>Этот метод позволяет печатать материал практически на всех подложках, таких как пластик, металл и бумага</w:t>
      </w:r>
      <w:r>
        <w:rPr>
          <w:sz w:val="28"/>
          <w:szCs w:val="28"/>
        </w:rPr>
        <w:t xml:space="preserve">. </w:t>
      </w:r>
      <w:r w:rsidRPr="00455079">
        <w:rPr>
          <w:sz w:val="28"/>
          <w:szCs w:val="28"/>
        </w:rPr>
        <w:t xml:space="preserve">Используется для нанесение органического </w:t>
      </w:r>
      <w:proofErr w:type="spellStart"/>
      <w:r w:rsidRPr="00455079">
        <w:rPr>
          <w:sz w:val="28"/>
          <w:szCs w:val="28"/>
        </w:rPr>
        <w:t>подзатворного</w:t>
      </w:r>
      <w:proofErr w:type="spellEnd"/>
      <w:r w:rsidRPr="00455079">
        <w:rPr>
          <w:sz w:val="28"/>
          <w:szCs w:val="28"/>
        </w:rPr>
        <w:t xml:space="preserve"> диэлектрика</w:t>
      </w:r>
      <w:r w:rsidRPr="00455079">
        <w:rPr>
          <w:sz w:val="28"/>
          <w:szCs w:val="28"/>
          <w:lang w:val="en-US"/>
        </w:rPr>
        <w:t xml:space="preserve"> PVP</w:t>
      </w:r>
      <w:r>
        <w:rPr>
          <w:sz w:val="28"/>
          <w:szCs w:val="28"/>
        </w:rPr>
        <w:t>.</w:t>
      </w:r>
    </w:p>
    <w:p w14:paraId="0B241689" w14:textId="169B3D18" w:rsidR="00455079" w:rsidRPr="00455079" w:rsidRDefault="00455079" w:rsidP="00455079">
      <w:pPr>
        <w:spacing w:after="160" w:line="360" w:lineRule="auto"/>
        <w:ind w:firstLine="708"/>
        <w:rPr>
          <w:sz w:val="28"/>
          <w:szCs w:val="28"/>
        </w:rPr>
      </w:pPr>
    </w:p>
    <w:p w14:paraId="0C6301C4" w14:textId="02814490" w:rsidR="00455079" w:rsidRPr="00455079" w:rsidRDefault="00455079" w:rsidP="00455079">
      <w:pPr>
        <w:spacing w:after="160" w:line="360" w:lineRule="auto"/>
        <w:ind w:firstLine="708"/>
        <w:jc w:val="both"/>
        <w:rPr>
          <w:sz w:val="28"/>
          <w:szCs w:val="28"/>
        </w:rPr>
      </w:pPr>
    </w:p>
    <w:p w14:paraId="48CAAB9F" w14:textId="4D477F6A" w:rsidR="00455079" w:rsidRPr="00455079" w:rsidRDefault="00455079" w:rsidP="00455079">
      <w:pPr>
        <w:spacing w:after="160" w:line="360" w:lineRule="auto"/>
        <w:ind w:firstLine="708"/>
        <w:jc w:val="both"/>
        <w:rPr>
          <w:sz w:val="28"/>
          <w:szCs w:val="28"/>
        </w:rPr>
      </w:pPr>
    </w:p>
    <w:p w14:paraId="3C78BDDE" w14:textId="5FD9F325" w:rsidR="00455079" w:rsidRPr="00455079" w:rsidRDefault="00455079" w:rsidP="00455079">
      <w:pPr>
        <w:spacing w:after="160" w:line="360" w:lineRule="auto"/>
        <w:ind w:firstLine="708"/>
        <w:rPr>
          <w:sz w:val="28"/>
          <w:szCs w:val="28"/>
        </w:rPr>
      </w:pPr>
    </w:p>
    <w:p w14:paraId="113B6A25" w14:textId="7F18B11E" w:rsidR="00455079" w:rsidRPr="00455079" w:rsidRDefault="00455079" w:rsidP="00455079">
      <w:pPr>
        <w:spacing w:after="160" w:line="360" w:lineRule="auto"/>
        <w:ind w:firstLine="708"/>
        <w:rPr>
          <w:sz w:val="28"/>
          <w:szCs w:val="28"/>
        </w:rPr>
      </w:pPr>
    </w:p>
    <w:p w14:paraId="4428DAFE" w14:textId="2F63CC88" w:rsidR="00BE69BC" w:rsidRPr="00455079" w:rsidRDefault="001C3F3F" w:rsidP="00455079">
      <w:pPr>
        <w:widowControl/>
        <w:autoSpaceDE/>
        <w:autoSpaceDN/>
        <w:spacing w:after="160" w:line="360" w:lineRule="auto"/>
        <w:ind w:firstLine="708"/>
        <w:jc w:val="both"/>
        <w:rPr>
          <w:sz w:val="28"/>
          <w:szCs w:val="28"/>
        </w:rPr>
      </w:pPr>
      <w:r w:rsidRPr="00455079">
        <w:rPr>
          <w:sz w:val="28"/>
          <w:szCs w:val="28"/>
        </w:rPr>
        <w:br w:type="page"/>
      </w:r>
    </w:p>
    <w:p w14:paraId="73D3A029" w14:textId="1D6EF139" w:rsidR="001908B6" w:rsidRPr="00455079" w:rsidRDefault="001908B6" w:rsidP="00633F9C">
      <w:pPr>
        <w:pStyle w:val="1"/>
        <w:spacing w:line="360" w:lineRule="auto"/>
        <w:ind w:right="105"/>
        <w:jc w:val="center"/>
      </w:pPr>
      <w:bookmarkStart w:id="17" w:name="_Toc169556981"/>
      <w:r w:rsidRPr="009E1CC7">
        <w:lastRenderedPageBreak/>
        <w:t>ЗАКЛЮЧЕНИЕ</w:t>
      </w:r>
      <w:bookmarkEnd w:id="17"/>
    </w:p>
    <w:p w14:paraId="18B433F1" w14:textId="2251D346" w:rsidR="009C78F6" w:rsidRPr="00455079" w:rsidRDefault="009E1CC7" w:rsidP="009C78F6">
      <w:pPr>
        <w:pStyle w:val="a3"/>
        <w:spacing w:line="360" w:lineRule="auto"/>
        <w:jc w:val="both"/>
      </w:pPr>
      <w:r w:rsidRPr="00455079">
        <w:rPr>
          <w:b/>
        </w:rPr>
        <w:tab/>
      </w:r>
    </w:p>
    <w:p w14:paraId="7DA8BB35" w14:textId="502621F0" w:rsidR="00455079" w:rsidRPr="00455079" w:rsidRDefault="003A06E8" w:rsidP="00455079">
      <w:pPr>
        <w:widowControl/>
        <w:autoSpaceDE/>
        <w:autoSpaceDN/>
        <w:spacing w:after="160" w:line="360" w:lineRule="auto"/>
        <w:ind w:firstLine="708"/>
        <w:rPr>
          <w:sz w:val="28"/>
          <w:szCs w:val="28"/>
        </w:rPr>
      </w:pPr>
      <w:r w:rsidRPr="00455079">
        <w:t>.</w:t>
      </w:r>
      <w:bookmarkStart w:id="18" w:name="_bookmark8"/>
      <w:bookmarkEnd w:id="18"/>
      <w:r w:rsidR="00455079" w:rsidRPr="00455079">
        <w:rPr>
          <w:sz w:val="28"/>
          <w:szCs w:val="28"/>
        </w:rPr>
        <w:t xml:space="preserve"> </w:t>
      </w:r>
      <w:r w:rsidR="00455079" w:rsidRPr="00455079">
        <w:rPr>
          <w:sz w:val="28"/>
          <w:szCs w:val="28"/>
        </w:rPr>
        <w:t xml:space="preserve">В результате проведенных исследований удалось выполнить значительную часть задач, поставленных в рамках проекта. Однако, отсутствие полного технического задания не позволило провести точную оценку требуемых ресурсов. Кроме того, обзор грантов и конференций не проводился, поскольку участие в них не рассматривалось в рамках текущего семестра. Продолжение работы над проектом в настоящий момент под вопросом. </w:t>
      </w:r>
    </w:p>
    <w:p w14:paraId="3D7281DA" w14:textId="4D22EE8B" w:rsidR="00633F9C" w:rsidRPr="00455079" w:rsidRDefault="00455079" w:rsidP="00455079">
      <w:pPr>
        <w:pStyle w:val="a3"/>
        <w:spacing w:line="360" w:lineRule="auto"/>
        <w:ind w:firstLine="708"/>
        <w:jc w:val="both"/>
      </w:pPr>
      <w:r w:rsidRPr="00455079">
        <w:t>Для дальнейшего развития проекта необходимо разработать проектную документацию, включающую в себя техническое задание, детальный расчет необходимых ресурсов, поиск потенциальных производителей и разработку плана тестирования. Целью дальнейшей работы является создание опытного образца органического полевого транзистора (ОПТ) и сравнение полученных результатов с прогнозируемыми параметрами.</w:t>
      </w:r>
    </w:p>
    <w:p w14:paraId="42856FEF" w14:textId="77777777" w:rsidR="00633F9C" w:rsidRPr="00455079" w:rsidRDefault="00633F9C">
      <w:pPr>
        <w:widowControl/>
        <w:autoSpaceDE/>
        <w:autoSpaceDN/>
        <w:spacing w:after="160" w:line="259" w:lineRule="auto"/>
        <w:rPr>
          <w:sz w:val="28"/>
          <w:szCs w:val="28"/>
        </w:rPr>
      </w:pPr>
      <w:r w:rsidRPr="00455079">
        <w:br w:type="page"/>
      </w:r>
    </w:p>
    <w:p w14:paraId="73A5C003" w14:textId="6CEC5BAA" w:rsidR="001908B6" w:rsidRPr="006A50A5" w:rsidRDefault="001908B6" w:rsidP="00633F9C">
      <w:pPr>
        <w:pStyle w:val="1"/>
        <w:jc w:val="center"/>
        <w:rPr>
          <w:lang w:val="en-US"/>
        </w:rPr>
      </w:pPr>
      <w:bookmarkStart w:id="19" w:name="_Toc169556982"/>
      <w:r>
        <w:lastRenderedPageBreak/>
        <w:t>СПИСОК</w:t>
      </w:r>
      <w:r w:rsidRPr="006A50A5">
        <w:rPr>
          <w:spacing w:val="-7"/>
          <w:lang w:val="en-US"/>
        </w:rPr>
        <w:t xml:space="preserve"> </w:t>
      </w:r>
      <w:r>
        <w:t>ИСПОЛЬЗОВАННЫХ</w:t>
      </w:r>
      <w:r w:rsidRPr="006A50A5">
        <w:rPr>
          <w:spacing w:val="-7"/>
          <w:lang w:val="en-US"/>
        </w:rPr>
        <w:t xml:space="preserve"> </w:t>
      </w:r>
      <w:r>
        <w:t>ИСТОЧНИКОВ</w:t>
      </w:r>
      <w:bookmarkEnd w:id="19"/>
    </w:p>
    <w:p w14:paraId="56CBBA34" w14:textId="77777777" w:rsidR="001908B6" w:rsidRPr="006A50A5" w:rsidRDefault="001908B6" w:rsidP="00633F9C">
      <w:pPr>
        <w:pStyle w:val="a3"/>
        <w:spacing w:before="2"/>
        <w:jc w:val="both"/>
        <w:rPr>
          <w:b/>
          <w:sz w:val="26"/>
          <w:lang w:val="en-US"/>
        </w:rPr>
      </w:pPr>
    </w:p>
    <w:p w14:paraId="60B3403E" w14:textId="230C4087" w:rsidR="001908B6" w:rsidRPr="009C78F6" w:rsidRDefault="009C78F6" w:rsidP="009C78F6">
      <w:pPr>
        <w:pStyle w:val="a3"/>
        <w:spacing w:line="360" w:lineRule="auto"/>
        <w:ind w:right="205" w:firstLine="708"/>
        <w:jc w:val="both"/>
        <w:rPr>
          <w:color w:val="222222"/>
          <w:shd w:val="clear" w:color="auto" w:fill="FFFFFF"/>
          <w:lang w:val="en-US"/>
        </w:rPr>
      </w:pPr>
      <w:r w:rsidRPr="009C78F6">
        <w:rPr>
          <w:color w:val="222222"/>
          <w:shd w:val="clear" w:color="auto" w:fill="FFFFFF"/>
          <w:lang w:val="en-US"/>
        </w:rPr>
        <w:t xml:space="preserve">1. </w:t>
      </w:r>
      <w:proofErr w:type="spellStart"/>
      <w:r w:rsidR="001C3F3F" w:rsidRPr="009C78F6">
        <w:rPr>
          <w:color w:val="222222"/>
          <w:shd w:val="clear" w:color="auto" w:fill="FFFFFF"/>
          <w:lang w:val="en-US"/>
        </w:rPr>
        <w:t>Temiño</w:t>
      </w:r>
      <w:proofErr w:type="spellEnd"/>
      <w:r w:rsidR="001C3F3F" w:rsidRPr="009C78F6">
        <w:rPr>
          <w:color w:val="222222"/>
          <w:shd w:val="clear" w:color="auto" w:fill="FFFFFF"/>
          <w:lang w:val="en-US"/>
        </w:rPr>
        <w:t xml:space="preserve"> I. et al., “A rapid, low‐cost, and scalable technique for printing state‐of‐the‐art organic field‐effect transistors,” in Advanced Materials Technologies, </w:t>
      </w:r>
      <w:r w:rsidRPr="009C78F6">
        <w:rPr>
          <w:color w:val="222222"/>
          <w:shd w:val="clear" w:color="auto" w:fill="FFFFFF"/>
          <w:lang w:val="en-US"/>
        </w:rPr>
        <w:t>vol. 1, № 5, pp. 1600090, 2016</w:t>
      </w:r>
    </w:p>
    <w:p w14:paraId="7081DF3E" w14:textId="5D7DEFC8" w:rsidR="00E20226" w:rsidRPr="00E20226" w:rsidRDefault="009C78F6" w:rsidP="00E20226">
      <w:pPr>
        <w:pStyle w:val="a3"/>
        <w:spacing w:line="360" w:lineRule="auto"/>
        <w:ind w:right="205" w:firstLine="708"/>
        <w:jc w:val="both"/>
        <w:rPr>
          <w:color w:val="222222"/>
          <w:shd w:val="clear" w:color="auto" w:fill="FFFFFF"/>
          <w:lang w:val="en-US"/>
        </w:rPr>
      </w:pPr>
      <w:r w:rsidRPr="009C78F6">
        <w:rPr>
          <w:lang w:val="en-US"/>
        </w:rPr>
        <w:t xml:space="preserve">2. </w:t>
      </w:r>
      <w:r w:rsidRPr="009C78F6">
        <w:rPr>
          <w:color w:val="222222"/>
          <w:shd w:val="clear" w:color="auto" w:fill="FFFFFF"/>
          <w:lang w:val="en-US"/>
        </w:rPr>
        <w:t>Xu Y. et al., “Development of high-performance printed organic field-effect transistors and integrated circuits,” in Physical Chemistry Chemical Physics, vol. 17, №. 40, pp. 26553-26574, 2015</w:t>
      </w:r>
    </w:p>
    <w:p w14:paraId="57B4852E" w14:textId="77777777" w:rsidR="00F670EF" w:rsidRPr="001C3F3F" w:rsidRDefault="00F670EF" w:rsidP="00F670EF">
      <w:pPr>
        <w:pStyle w:val="a3"/>
        <w:spacing w:before="158" w:line="360" w:lineRule="auto"/>
        <w:ind w:left="102" w:right="206" w:firstLine="719"/>
        <w:jc w:val="both"/>
        <w:rPr>
          <w:lang w:val="en-US"/>
        </w:rPr>
      </w:pPr>
    </w:p>
    <w:p w14:paraId="43661CD0" w14:textId="77777777" w:rsidR="0088727F" w:rsidRPr="001C3F3F" w:rsidRDefault="0088727F" w:rsidP="0088727F">
      <w:pPr>
        <w:ind w:left="708"/>
        <w:rPr>
          <w:sz w:val="28"/>
          <w:szCs w:val="28"/>
          <w:lang w:val="en-US"/>
        </w:rPr>
      </w:pPr>
    </w:p>
    <w:sectPr w:rsidR="0088727F" w:rsidRPr="001C3F3F" w:rsidSect="00364584">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F6785" w14:textId="77777777" w:rsidR="00522BC0" w:rsidRDefault="00522BC0" w:rsidP="00364584">
      <w:r>
        <w:separator/>
      </w:r>
    </w:p>
  </w:endnote>
  <w:endnote w:type="continuationSeparator" w:id="0">
    <w:p w14:paraId="67A8F2CE" w14:textId="77777777" w:rsidR="00522BC0" w:rsidRDefault="00522BC0" w:rsidP="0036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237209"/>
      <w:docPartObj>
        <w:docPartGallery w:val="Page Numbers (Bottom of Page)"/>
        <w:docPartUnique/>
      </w:docPartObj>
    </w:sdtPr>
    <w:sdtEndPr>
      <w:rPr>
        <w:sz w:val="24"/>
        <w:szCs w:val="24"/>
      </w:rPr>
    </w:sdtEndPr>
    <w:sdtContent>
      <w:p w14:paraId="64210007" w14:textId="493725EA" w:rsidR="00633F9C" w:rsidRPr="00633F9C" w:rsidRDefault="00633F9C">
        <w:pPr>
          <w:pStyle w:val="a8"/>
          <w:jc w:val="center"/>
          <w:rPr>
            <w:sz w:val="24"/>
            <w:szCs w:val="24"/>
          </w:rPr>
        </w:pPr>
        <w:r w:rsidRPr="00633F9C">
          <w:rPr>
            <w:sz w:val="24"/>
            <w:szCs w:val="24"/>
          </w:rPr>
          <w:fldChar w:fldCharType="begin"/>
        </w:r>
        <w:r w:rsidRPr="00633F9C">
          <w:rPr>
            <w:sz w:val="24"/>
            <w:szCs w:val="24"/>
          </w:rPr>
          <w:instrText>PAGE   \* MERGEFORMAT</w:instrText>
        </w:r>
        <w:r w:rsidRPr="00633F9C">
          <w:rPr>
            <w:sz w:val="24"/>
            <w:szCs w:val="24"/>
          </w:rPr>
          <w:fldChar w:fldCharType="separate"/>
        </w:r>
        <w:r w:rsidRPr="00633F9C">
          <w:rPr>
            <w:sz w:val="24"/>
            <w:szCs w:val="24"/>
          </w:rPr>
          <w:t>2</w:t>
        </w:r>
        <w:r w:rsidRPr="00633F9C">
          <w:rPr>
            <w:sz w:val="24"/>
            <w:szCs w:val="24"/>
          </w:rPr>
          <w:fldChar w:fldCharType="end"/>
        </w:r>
      </w:p>
    </w:sdtContent>
  </w:sdt>
  <w:p w14:paraId="43A5C21F" w14:textId="77777777" w:rsidR="00C51CAD" w:rsidRDefault="00C51CA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CB8C1" w14:textId="77777777" w:rsidR="00522BC0" w:rsidRDefault="00522BC0" w:rsidP="00364584">
      <w:r>
        <w:separator/>
      </w:r>
    </w:p>
  </w:footnote>
  <w:footnote w:type="continuationSeparator" w:id="0">
    <w:p w14:paraId="2EC3EED2" w14:textId="77777777" w:rsidR="00522BC0" w:rsidRDefault="00522BC0" w:rsidP="00364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808"/>
    <w:multiLevelType w:val="hybridMultilevel"/>
    <w:tmpl w:val="8E0AA1E6"/>
    <w:lvl w:ilvl="0" w:tplc="04190001">
      <w:start w:val="1"/>
      <w:numFmt w:val="bullet"/>
      <w:lvlText w:val=""/>
      <w:lvlJc w:val="left"/>
      <w:pPr>
        <w:ind w:left="1541" w:hanging="360"/>
      </w:pPr>
      <w:rPr>
        <w:rFonts w:ascii="Symbol" w:hAnsi="Symbol" w:hint="default"/>
      </w:rPr>
    </w:lvl>
    <w:lvl w:ilvl="1" w:tplc="04190003" w:tentative="1">
      <w:start w:val="1"/>
      <w:numFmt w:val="bullet"/>
      <w:lvlText w:val="o"/>
      <w:lvlJc w:val="left"/>
      <w:pPr>
        <w:ind w:left="2261" w:hanging="360"/>
      </w:pPr>
      <w:rPr>
        <w:rFonts w:ascii="Courier New" w:hAnsi="Courier New" w:cs="Courier New" w:hint="default"/>
      </w:rPr>
    </w:lvl>
    <w:lvl w:ilvl="2" w:tplc="04190005" w:tentative="1">
      <w:start w:val="1"/>
      <w:numFmt w:val="bullet"/>
      <w:lvlText w:val=""/>
      <w:lvlJc w:val="left"/>
      <w:pPr>
        <w:ind w:left="2981" w:hanging="360"/>
      </w:pPr>
      <w:rPr>
        <w:rFonts w:ascii="Wingdings" w:hAnsi="Wingdings" w:hint="default"/>
      </w:rPr>
    </w:lvl>
    <w:lvl w:ilvl="3" w:tplc="04190001" w:tentative="1">
      <w:start w:val="1"/>
      <w:numFmt w:val="bullet"/>
      <w:lvlText w:val=""/>
      <w:lvlJc w:val="left"/>
      <w:pPr>
        <w:ind w:left="3701" w:hanging="360"/>
      </w:pPr>
      <w:rPr>
        <w:rFonts w:ascii="Symbol" w:hAnsi="Symbol" w:hint="default"/>
      </w:rPr>
    </w:lvl>
    <w:lvl w:ilvl="4" w:tplc="04190003" w:tentative="1">
      <w:start w:val="1"/>
      <w:numFmt w:val="bullet"/>
      <w:lvlText w:val="o"/>
      <w:lvlJc w:val="left"/>
      <w:pPr>
        <w:ind w:left="4421" w:hanging="360"/>
      </w:pPr>
      <w:rPr>
        <w:rFonts w:ascii="Courier New" w:hAnsi="Courier New" w:cs="Courier New" w:hint="default"/>
      </w:rPr>
    </w:lvl>
    <w:lvl w:ilvl="5" w:tplc="04190005" w:tentative="1">
      <w:start w:val="1"/>
      <w:numFmt w:val="bullet"/>
      <w:lvlText w:val=""/>
      <w:lvlJc w:val="left"/>
      <w:pPr>
        <w:ind w:left="5141" w:hanging="360"/>
      </w:pPr>
      <w:rPr>
        <w:rFonts w:ascii="Wingdings" w:hAnsi="Wingdings" w:hint="default"/>
      </w:rPr>
    </w:lvl>
    <w:lvl w:ilvl="6" w:tplc="04190001" w:tentative="1">
      <w:start w:val="1"/>
      <w:numFmt w:val="bullet"/>
      <w:lvlText w:val=""/>
      <w:lvlJc w:val="left"/>
      <w:pPr>
        <w:ind w:left="5861" w:hanging="360"/>
      </w:pPr>
      <w:rPr>
        <w:rFonts w:ascii="Symbol" w:hAnsi="Symbol" w:hint="default"/>
      </w:rPr>
    </w:lvl>
    <w:lvl w:ilvl="7" w:tplc="04190003" w:tentative="1">
      <w:start w:val="1"/>
      <w:numFmt w:val="bullet"/>
      <w:lvlText w:val="o"/>
      <w:lvlJc w:val="left"/>
      <w:pPr>
        <w:ind w:left="6581" w:hanging="360"/>
      </w:pPr>
      <w:rPr>
        <w:rFonts w:ascii="Courier New" w:hAnsi="Courier New" w:cs="Courier New" w:hint="default"/>
      </w:rPr>
    </w:lvl>
    <w:lvl w:ilvl="8" w:tplc="04190005" w:tentative="1">
      <w:start w:val="1"/>
      <w:numFmt w:val="bullet"/>
      <w:lvlText w:val=""/>
      <w:lvlJc w:val="left"/>
      <w:pPr>
        <w:ind w:left="7301" w:hanging="360"/>
      </w:pPr>
      <w:rPr>
        <w:rFonts w:ascii="Wingdings" w:hAnsi="Wingdings" w:hint="default"/>
      </w:rPr>
    </w:lvl>
  </w:abstractNum>
  <w:abstractNum w:abstractNumId="1" w15:restartNumberingAfterBreak="0">
    <w:nsid w:val="045A2256"/>
    <w:multiLevelType w:val="hybridMultilevel"/>
    <w:tmpl w:val="50F8A750"/>
    <w:lvl w:ilvl="0" w:tplc="BB960940">
      <w:start w:val="1"/>
      <w:numFmt w:val="decimal"/>
      <w:lvlText w:val="%1."/>
      <w:lvlJc w:val="left"/>
      <w:pPr>
        <w:ind w:left="1169" w:hanging="360"/>
      </w:pPr>
      <w:rPr>
        <w:rFonts w:hint="default"/>
        <w:color w:val="auto"/>
      </w:rPr>
    </w:lvl>
    <w:lvl w:ilvl="1" w:tplc="04190019" w:tentative="1">
      <w:start w:val="1"/>
      <w:numFmt w:val="lowerLetter"/>
      <w:lvlText w:val="%2."/>
      <w:lvlJc w:val="left"/>
      <w:pPr>
        <w:ind w:left="1889" w:hanging="360"/>
      </w:pPr>
    </w:lvl>
    <w:lvl w:ilvl="2" w:tplc="0419001B" w:tentative="1">
      <w:start w:val="1"/>
      <w:numFmt w:val="lowerRoman"/>
      <w:lvlText w:val="%3."/>
      <w:lvlJc w:val="right"/>
      <w:pPr>
        <w:ind w:left="2609" w:hanging="180"/>
      </w:pPr>
    </w:lvl>
    <w:lvl w:ilvl="3" w:tplc="0419000F" w:tentative="1">
      <w:start w:val="1"/>
      <w:numFmt w:val="decimal"/>
      <w:lvlText w:val="%4."/>
      <w:lvlJc w:val="left"/>
      <w:pPr>
        <w:ind w:left="3329" w:hanging="360"/>
      </w:pPr>
    </w:lvl>
    <w:lvl w:ilvl="4" w:tplc="04190019" w:tentative="1">
      <w:start w:val="1"/>
      <w:numFmt w:val="lowerLetter"/>
      <w:lvlText w:val="%5."/>
      <w:lvlJc w:val="left"/>
      <w:pPr>
        <w:ind w:left="4049" w:hanging="360"/>
      </w:pPr>
    </w:lvl>
    <w:lvl w:ilvl="5" w:tplc="0419001B" w:tentative="1">
      <w:start w:val="1"/>
      <w:numFmt w:val="lowerRoman"/>
      <w:lvlText w:val="%6."/>
      <w:lvlJc w:val="right"/>
      <w:pPr>
        <w:ind w:left="4769" w:hanging="180"/>
      </w:pPr>
    </w:lvl>
    <w:lvl w:ilvl="6" w:tplc="0419000F" w:tentative="1">
      <w:start w:val="1"/>
      <w:numFmt w:val="decimal"/>
      <w:lvlText w:val="%7."/>
      <w:lvlJc w:val="left"/>
      <w:pPr>
        <w:ind w:left="5489" w:hanging="360"/>
      </w:pPr>
    </w:lvl>
    <w:lvl w:ilvl="7" w:tplc="04190019" w:tentative="1">
      <w:start w:val="1"/>
      <w:numFmt w:val="lowerLetter"/>
      <w:lvlText w:val="%8."/>
      <w:lvlJc w:val="left"/>
      <w:pPr>
        <w:ind w:left="6209" w:hanging="360"/>
      </w:pPr>
    </w:lvl>
    <w:lvl w:ilvl="8" w:tplc="0419001B" w:tentative="1">
      <w:start w:val="1"/>
      <w:numFmt w:val="lowerRoman"/>
      <w:lvlText w:val="%9."/>
      <w:lvlJc w:val="right"/>
      <w:pPr>
        <w:ind w:left="6929" w:hanging="180"/>
      </w:pPr>
    </w:lvl>
  </w:abstractNum>
  <w:abstractNum w:abstractNumId="2" w15:restartNumberingAfterBreak="0">
    <w:nsid w:val="0A581301"/>
    <w:multiLevelType w:val="multilevel"/>
    <w:tmpl w:val="113C997C"/>
    <w:lvl w:ilvl="0">
      <w:start w:val="1"/>
      <w:numFmt w:val="decimal"/>
      <w:lvlText w:val="%1"/>
      <w:lvlJc w:val="left"/>
      <w:pPr>
        <w:ind w:left="212"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29"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3" w15:restartNumberingAfterBreak="0">
    <w:nsid w:val="0B3071D4"/>
    <w:multiLevelType w:val="multilevel"/>
    <w:tmpl w:val="113C997C"/>
    <w:lvl w:ilvl="0">
      <w:start w:val="1"/>
      <w:numFmt w:val="decimal"/>
      <w:lvlText w:val="%1"/>
      <w:lvlJc w:val="left"/>
      <w:pPr>
        <w:ind w:left="1021"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30"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4" w15:restartNumberingAfterBreak="0">
    <w:nsid w:val="11230D09"/>
    <w:multiLevelType w:val="hybridMultilevel"/>
    <w:tmpl w:val="2B0824B8"/>
    <w:lvl w:ilvl="0" w:tplc="7CAA1208">
      <w:start w:val="1"/>
      <w:numFmt w:val="decimal"/>
      <w:lvlText w:val="%1"/>
      <w:lvlJc w:val="left"/>
      <w:pPr>
        <w:ind w:left="1068" w:hanging="360"/>
      </w:pPr>
      <w:rPr>
        <w:rFonts w:hint="default"/>
      </w:rPr>
    </w:lvl>
    <w:lvl w:ilvl="1" w:tplc="04190019">
      <w:start w:val="1"/>
      <w:numFmt w:val="lowerLetter"/>
      <w:lvlText w:val="%2."/>
      <w:lvlJc w:val="left"/>
      <w:pPr>
        <w:ind w:left="1635"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B2228A"/>
    <w:multiLevelType w:val="hybridMultilevel"/>
    <w:tmpl w:val="69A2CD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95A0C8C"/>
    <w:multiLevelType w:val="multilevel"/>
    <w:tmpl w:val="113C997C"/>
    <w:lvl w:ilvl="0">
      <w:start w:val="1"/>
      <w:numFmt w:val="decimal"/>
      <w:lvlText w:val="%1"/>
      <w:lvlJc w:val="left"/>
      <w:pPr>
        <w:ind w:left="212"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29"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7" w15:restartNumberingAfterBreak="0">
    <w:nsid w:val="3CC50423"/>
    <w:multiLevelType w:val="hybridMultilevel"/>
    <w:tmpl w:val="EA742014"/>
    <w:lvl w:ilvl="0" w:tplc="0419000F">
      <w:start w:val="1"/>
      <w:numFmt w:val="decimal"/>
      <w:lvlText w:val="%1."/>
      <w:lvlJc w:val="left"/>
      <w:pPr>
        <w:ind w:left="1542" w:hanging="360"/>
      </w:pPr>
    </w:lvl>
    <w:lvl w:ilvl="1" w:tplc="04190019" w:tentative="1">
      <w:start w:val="1"/>
      <w:numFmt w:val="lowerLetter"/>
      <w:lvlText w:val="%2."/>
      <w:lvlJc w:val="left"/>
      <w:pPr>
        <w:ind w:left="2262" w:hanging="360"/>
      </w:pPr>
    </w:lvl>
    <w:lvl w:ilvl="2" w:tplc="0419001B" w:tentative="1">
      <w:start w:val="1"/>
      <w:numFmt w:val="lowerRoman"/>
      <w:lvlText w:val="%3."/>
      <w:lvlJc w:val="right"/>
      <w:pPr>
        <w:ind w:left="2982" w:hanging="180"/>
      </w:pPr>
    </w:lvl>
    <w:lvl w:ilvl="3" w:tplc="0419000F" w:tentative="1">
      <w:start w:val="1"/>
      <w:numFmt w:val="decimal"/>
      <w:lvlText w:val="%4."/>
      <w:lvlJc w:val="left"/>
      <w:pPr>
        <w:ind w:left="3702" w:hanging="360"/>
      </w:pPr>
    </w:lvl>
    <w:lvl w:ilvl="4" w:tplc="04190019" w:tentative="1">
      <w:start w:val="1"/>
      <w:numFmt w:val="lowerLetter"/>
      <w:lvlText w:val="%5."/>
      <w:lvlJc w:val="left"/>
      <w:pPr>
        <w:ind w:left="4422" w:hanging="360"/>
      </w:pPr>
    </w:lvl>
    <w:lvl w:ilvl="5" w:tplc="0419001B" w:tentative="1">
      <w:start w:val="1"/>
      <w:numFmt w:val="lowerRoman"/>
      <w:lvlText w:val="%6."/>
      <w:lvlJc w:val="right"/>
      <w:pPr>
        <w:ind w:left="5142" w:hanging="180"/>
      </w:pPr>
    </w:lvl>
    <w:lvl w:ilvl="6" w:tplc="0419000F" w:tentative="1">
      <w:start w:val="1"/>
      <w:numFmt w:val="decimal"/>
      <w:lvlText w:val="%7."/>
      <w:lvlJc w:val="left"/>
      <w:pPr>
        <w:ind w:left="5862" w:hanging="360"/>
      </w:pPr>
    </w:lvl>
    <w:lvl w:ilvl="7" w:tplc="04190019" w:tentative="1">
      <w:start w:val="1"/>
      <w:numFmt w:val="lowerLetter"/>
      <w:lvlText w:val="%8."/>
      <w:lvlJc w:val="left"/>
      <w:pPr>
        <w:ind w:left="6582" w:hanging="360"/>
      </w:pPr>
    </w:lvl>
    <w:lvl w:ilvl="8" w:tplc="0419001B" w:tentative="1">
      <w:start w:val="1"/>
      <w:numFmt w:val="lowerRoman"/>
      <w:lvlText w:val="%9."/>
      <w:lvlJc w:val="right"/>
      <w:pPr>
        <w:ind w:left="7302" w:hanging="180"/>
      </w:pPr>
    </w:lvl>
  </w:abstractNum>
  <w:abstractNum w:abstractNumId="8" w15:restartNumberingAfterBreak="0">
    <w:nsid w:val="454243BE"/>
    <w:multiLevelType w:val="hybridMultilevel"/>
    <w:tmpl w:val="2E80749C"/>
    <w:lvl w:ilvl="0" w:tplc="024698AC">
      <w:numFmt w:val="bullet"/>
      <w:lvlText w:val=""/>
      <w:lvlJc w:val="left"/>
      <w:pPr>
        <w:ind w:left="822" w:hanging="360"/>
      </w:pPr>
      <w:rPr>
        <w:rFonts w:ascii="Symbol" w:eastAsia="Symbol" w:hAnsi="Symbol" w:cs="Symbol" w:hint="default"/>
        <w:w w:val="100"/>
        <w:sz w:val="28"/>
        <w:szCs w:val="28"/>
        <w:lang w:val="ru-RU" w:eastAsia="en-US" w:bidi="ar-SA"/>
      </w:rPr>
    </w:lvl>
    <w:lvl w:ilvl="1" w:tplc="6AEA1192">
      <w:numFmt w:val="bullet"/>
      <w:lvlText w:val="•"/>
      <w:lvlJc w:val="left"/>
      <w:pPr>
        <w:ind w:left="1705" w:hanging="360"/>
      </w:pPr>
      <w:rPr>
        <w:rFonts w:hint="default"/>
        <w:lang w:val="ru-RU" w:eastAsia="en-US" w:bidi="ar-SA"/>
      </w:rPr>
    </w:lvl>
    <w:lvl w:ilvl="2" w:tplc="70B8CF82">
      <w:numFmt w:val="bullet"/>
      <w:lvlText w:val="•"/>
      <w:lvlJc w:val="left"/>
      <w:pPr>
        <w:ind w:left="2590" w:hanging="360"/>
      </w:pPr>
      <w:rPr>
        <w:rFonts w:hint="default"/>
        <w:lang w:val="ru-RU" w:eastAsia="en-US" w:bidi="ar-SA"/>
      </w:rPr>
    </w:lvl>
    <w:lvl w:ilvl="3" w:tplc="4EACA478">
      <w:numFmt w:val="bullet"/>
      <w:lvlText w:val="•"/>
      <w:lvlJc w:val="left"/>
      <w:pPr>
        <w:ind w:left="3475" w:hanging="360"/>
      </w:pPr>
      <w:rPr>
        <w:rFonts w:hint="default"/>
        <w:lang w:val="ru-RU" w:eastAsia="en-US" w:bidi="ar-SA"/>
      </w:rPr>
    </w:lvl>
    <w:lvl w:ilvl="4" w:tplc="3A809960">
      <w:numFmt w:val="bullet"/>
      <w:lvlText w:val="•"/>
      <w:lvlJc w:val="left"/>
      <w:pPr>
        <w:ind w:left="4360" w:hanging="360"/>
      </w:pPr>
      <w:rPr>
        <w:rFonts w:hint="default"/>
        <w:lang w:val="ru-RU" w:eastAsia="en-US" w:bidi="ar-SA"/>
      </w:rPr>
    </w:lvl>
    <w:lvl w:ilvl="5" w:tplc="8BEA36D6">
      <w:numFmt w:val="bullet"/>
      <w:lvlText w:val="•"/>
      <w:lvlJc w:val="left"/>
      <w:pPr>
        <w:ind w:left="5245" w:hanging="360"/>
      </w:pPr>
      <w:rPr>
        <w:rFonts w:hint="default"/>
        <w:lang w:val="ru-RU" w:eastAsia="en-US" w:bidi="ar-SA"/>
      </w:rPr>
    </w:lvl>
    <w:lvl w:ilvl="6" w:tplc="429EF1C8">
      <w:numFmt w:val="bullet"/>
      <w:lvlText w:val="•"/>
      <w:lvlJc w:val="left"/>
      <w:pPr>
        <w:ind w:left="6130" w:hanging="360"/>
      </w:pPr>
      <w:rPr>
        <w:rFonts w:hint="default"/>
        <w:lang w:val="ru-RU" w:eastAsia="en-US" w:bidi="ar-SA"/>
      </w:rPr>
    </w:lvl>
    <w:lvl w:ilvl="7" w:tplc="18C0EA78">
      <w:numFmt w:val="bullet"/>
      <w:lvlText w:val="•"/>
      <w:lvlJc w:val="left"/>
      <w:pPr>
        <w:ind w:left="7015" w:hanging="360"/>
      </w:pPr>
      <w:rPr>
        <w:rFonts w:hint="default"/>
        <w:lang w:val="ru-RU" w:eastAsia="en-US" w:bidi="ar-SA"/>
      </w:rPr>
    </w:lvl>
    <w:lvl w:ilvl="8" w:tplc="C28C1B6E">
      <w:numFmt w:val="bullet"/>
      <w:lvlText w:val="•"/>
      <w:lvlJc w:val="left"/>
      <w:pPr>
        <w:ind w:left="7900" w:hanging="360"/>
      </w:pPr>
      <w:rPr>
        <w:rFonts w:hint="default"/>
        <w:lang w:val="ru-RU" w:eastAsia="en-US" w:bidi="ar-SA"/>
      </w:rPr>
    </w:lvl>
  </w:abstractNum>
  <w:abstractNum w:abstractNumId="9" w15:restartNumberingAfterBreak="0">
    <w:nsid w:val="4B5255DC"/>
    <w:multiLevelType w:val="hybridMultilevel"/>
    <w:tmpl w:val="2A4E61F8"/>
    <w:lvl w:ilvl="0" w:tplc="04190001">
      <w:start w:val="1"/>
      <w:numFmt w:val="bullet"/>
      <w:lvlText w:val=""/>
      <w:lvlJc w:val="left"/>
      <w:pPr>
        <w:ind w:left="1541" w:hanging="360"/>
      </w:pPr>
      <w:rPr>
        <w:rFonts w:ascii="Symbol" w:hAnsi="Symbol" w:hint="default"/>
      </w:rPr>
    </w:lvl>
    <w:lvl w:ilvl="1" w:tplc="04190003" w:tentative="1">
      <w:start w:val="1"/>
      <w:numFmt w:val="bullet"/>
      <w:lvlText w:val="o"/>
      <w:lvlJc w:val="left"/>
      <w:pPr>
        <w:ind w:left="2261" w:hanging="360"/>
      </w:pPr>
      <w:rPr>
        <w:rFonts w:ascii="Courier New" w:hAnsi="Courier New" w:cs="Courier New" w:hint="default"/>
      </w:rPr>
    </w:lvl>
    <w:lvl w:ilvl="2" w:tplc="04190005" w:tentative="1">
      <w:start w:val="1"/>
      <w:numFmt w:val="bullet"/>
      <w:lvlText w:val=""/>
      <w:lvlJc w:val="left"/>
      <w:pPr>
        <w:ind w:left="2981" w:hanging="360"/>
      </w:pPr>
      <w:rPr>
        <w:rFonts w:ascii="Wingdings" w:hAnsi="Wingdings" w:hint="default"/>
      </w:rPr>
    </w:lvl>
    <w:lvl w:ilvl="3" w:tplc="04190001" w:tentative="1">
      <w:start w:val="1"/>
      <w:numFmt w:val="bullet"/>
      <w:lvlText w:val=""/>
      <w:lvlJc w:val="left"/>
      <w:pPr>
        <w:ind w:left="3701" w:hanging="360"/>
      </w:pPr>
      <w:rPr>
        <w:rFonts w:ascii="Symbol" w:hAnsi="Symbol" w:hint="default"/>
      </w:rPr>
    </w:lvl>
    <w:lvl w:ilvl="4" w:tplc="04190003" w:tentative="1">
      <w:start w:val="1"/>
      <w:numFmt w:val="bullet"/>
      <w:lvlText w:val="o"/>
      <w:lvlJc w:val="left"/>
      <w:pPr>
        <w:ind w:left="4421" w:hanging="360"/>
      </w:pPr>
      <w:rPr>
        <w:rFonts w:ascii="Courier New" w:hAnsi="Courier New" w:cs="Courier New" w:hint="default"/>
      </w:rPr>
    </w:lvl>
    <w:lvl w:ilvl="5" w:tplc="04190005" w:tentative="1">
      <w:start w:val="1"/>
      <w:numFmt w:val="bullet"/>
      <w:lvlText w:val=""/>
      <w:lvlJc w:val="left"/>
      <w:pPr>
        <w:ind w:left="5141" w:hanging="360"/>
      </w:pPr>
      <w:rPr>
        <w:rFonts w:ascii="Wingdings" w:hAnsi="Wingdings" w:hint="default"/>
      </w:rPr>
    </w:lvl>
    <w:lvl w:ilvl="6" w:tplc="04190001" w:tentative="1">
      <w:start w:val="1"/>
      <w:numFmt w:val="bullet"/>
      <w:lvlText w:val=""/>
      <w:lvlJc w:val="left"/>
      <w:pPr>
        <w:ind w:left="5861" w:hanging="360"/>
      </w:pPr>
      <w:rPr>
        <w:rFonts w:ascii="Symbol" w:hAnsi="Symbol" w:hint="default"/>
      </w:rPr>
    </w:lvl>
    <w:lvl w:ilvl="7" w:tplc="04190003" w:tentative="1">
      <w:start w:val="1"/>
      <w:numFmt w:val="bullet"/>
      <w:lvlText w:val="o"/>
      <w:lvlJc w:val="left"/>
      <w:pPr>
        <w:ind w:left="6581" w:hanging="360"/>
      </w:pPr>
      <w:rPr>
        <w:rFonts w:ascii="Courier New" w:hAnsi="Courier New" w:cs="Courier New" w:hint="default"/>
      </w:rPr>
    </w:lvl>
    <w:lvl w:ilvl="8" w:tplc="04190005" w:tentative="1">
      <w:start w:val="1"/>
      <w:numFmt w:val="bullet"/>
      <w:lvlText w:val=""/>
      <w:lvlJc w:val="left"/>
      <w:pPr>
        <w:ind w:left="7301" w:hanging="360"/>
      </w:pPr>
      <w:rPr>
        <w:rFonts w:ascii="Wingdings" w:hAnsi="Wingdings" w:hint="default"/>
      </w:rPr>
    </w:lvl>
  </w:abstractNum>
  <w:abstractNum w:abstractNumId="10" w15:restartNumberingAfterBreak="0">
    <w:nsid w:val="4F4E3A61"/>
    <w:multiLevelType w:val="multilevel"/>
    <w:tmpl w:val="113C997C"/>
    <w:lvl w:ilvl="0">
      <w:start w:val="1"/>
      <w:numFmt w:val="decimal"/>
      <w:lvlText w:val="%1"/>
      <w:lvlJc w:val="left"/>
      <w:pPr>
        <w:ind w:left="212"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29"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11" w15:restartNumberingAfterBreak="0">
    <w:nsid w:val="546D1B07"/>
    <w:multiLevelType w:val="multilevel"/>
    <w:tmpl w:val="113C997C"/>
    <w:lvl w:ilvl="0">
      <w:start w:val="1"/>
      <w:numFmt w:val="decimal"/>
      <w:lvlText w:val="%1"/>
      <w:lvlJc w:val="left"/>
      <w:pPr>
        <w:ind w:left="212"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29"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12" w15:restartNumberingAfterBreak="0">
    <w:nsid w:val="59043EFC"/>
    <w:multiLevelType w:val="hybridMultilevel"/>
    <w:tmpl w:val="2C309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98676F5"/>
    <w:multiLevelType w:val="multilevel"/>
    <w:tmpl w:val="113C997C"/>
    <w:lvl w:ilvl="0">
      <w:start w:val="1"/>
      <w:numFmt w:val="decimal"/>
      <w:lvlText w:val="%1"/>
      <w:lvlJc w:val="left"/>
      <w:pPr>
        <w:ind w:left="212"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129"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abstractNum w:abstractNumId="14" w15:restartNumberingAfterBreak="0">
    <w:nsid w:val="6C106E12"/>
    <w:multiLevelType w:val="hybridMultilevel"/>
    <w:tmpl w:val="156AC1F0"/>
    <w:lvl w:ilvl="0" w:tplc="F57C580C">
      <w:start w:val="1"/>
      <w:numFmt w:val="decimal"/>
      <w:lvlText w:val="%1"/>
      <w:lvlJc w:val="left"/>
      <w:pPr>
        <w:ind w:left="1693" w:hanging="360"/>
      </w:pPr>
      <w:rPr>
        <w:rFonts w:hint="default"/>
      </w:rPr>
    </w:lvl>
    <w:lvl w:ilvl="1" w:tplc="04190019" w:tentative="1">
      <w:start w:val="1"/>
      <w:numFmt w:val="lowerLetter"/>
      <w:lvlText w:val="%2."/>
      <w:lvlJc w:val="left"/>
      <w:pPr>
        <w:ind w:left="2413" w:hanging="360"/>
      </w:pPr>
    </w:lvl>
    <w:lvl w:ilvl="2" w:tplc="0419001B" w:tentative="1">
      <w:start w:val="1"/>
      <w:numFmt w:val="lowerRoman"/>
      <w:lvlText w:val="%3."/>
      <w:lvlJc w:val="right"/>
      <w:pPr>
        <w:ind w:left="3133" w:hanging="180"/>
      </w:pPr>
    </w:lvl>
    <w:lvl w:ilvl="3" w:tplc="0419000F" w:tentative="1">
      <w:start w:val="1"/>
      <w:numFmt w:val="decimal"/>
      <w:lvlText w:val="%4."/>
      <w:lvlJc w:val="left"/>
      <w:pPr>
        <w:ind w:left="3853" w:hanging="360"/>
      </w:pPr>
    </w:lvl>
    <w:lvl w:ilvl="4" w:tplc="04190019" w:tentative="1">
      <w:start w:val="1"/>
      <w:numFmt w:val="lowerLetter"/>
      <w:lvlText w:val="%5."/>
      <w:lvlJc w:val="left"/>
      <w:pPr>
        <w:ind w:left="4573" w:hanging="360"/>
      </w:pPr>
    </w:lvl>
    <w:lvl w:ilvl="5" w:tplc="0419001B" w:tentative="1">
      <w:start w:val="1"/>
      <w:numFmt w:val="lowerRoman"/>
      <w:lvlText w:val="%6."/>
      <w:lvlJc w:val="right"/>
      <w:pPr>
        <w:ind w:left="5293" w:hanging="180"/>
      </w:pPr>
    </w:lvl>
    <w:lvl w:ilvl="6" w:tplc="0419000F" w:tentative="1">
      <w:start w:val="1"/>
      <w:numFmt w:val="decimal"/>
      <w:lvlText w:val="%7."/>
      <w:lvlJc w:val="left"/>
      <w:pPr>
        <w:ind w:left="6013" w:hanging="360"/>
      </w:pPr>
    </w:lvl>
    <w:lvl w:ilvl="7" w:tplc="04190019" w:tentative="1">
      <w:start w:val="1"/>
      <w:numFmt w:val="lowerLetter"/>
      <w:lvlText w:val="%8."/>
      <w:lvlJc w:val="left"/>
      <w:pPr>
        <w:ind w:left="6733" w:hanging="360"/>
      </w:pPr>
    </w:lvl>
    <w:lvl w:ilvl="8" w:tplc="0419001B" w:tentative="1">
      <w:start w:val="1"/>
      <w:numFmt w:val="lowerRoman"/>
      <w:lvlText w:val="%9."/>
      <w:lvlJc w:val="right"/>
      <w:pPr>
        <w:ind w:left="7453" w:hanging="180"/>
      </w:pPr>
    </w:lvl>
  </w:abstractNum>
  <w:abstractNum w:abstractNumId="15" w15:restartNumberingAfterBreak="0">
    <w:nsid w:val="6EBE4FBD"/>
    <w:multiLevelType w:val="hybridMultilevel"/>
    <w:tmpl w:val="8FECF5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1C3077E"/>
    <w:multiLevelType w:val="hybridMultilevel"/>
    <w:tmpl w:val="2B0824B8"/>
    <w:lvl w:ilvl="0" w:tplc="FFFFFFFF">
      <w:start w:val="1"/>
      <w:numFmt w:val="decimal"/>
      <w:lvlText w:val="%1"/>
      <w:lvlJc w:val="left"/>
      <w:pPr>
        <w:ind w:left="1069" w:hanging="360"/>
      </w:pPr>
      <w:rPr>
        <w:rFonts w:hint="default"/>
      </w:rPr>
    </w:lvl>
    <w:lvl w:ilvl="1" w:tplc="FFFFFFFF">
      <w:start w:val="1"/>
      <w:numFmt w:val="lowerLetter"/>
      <w:lvlText w:val="%2."/>
      <w:lvlJc w:val="left"/>
      <w:pPr>
        <w:ind w:left="1635"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7C17605D"/>
    <w:multiLevelType w:val="multilevel"/>
    <w:tmpl w:val="113C997C"/>
    <w:lvl w:ilvl="0">
      <w:start w:val="1"/>
      <w:numFmt w:val="decimal"/>
      <w:lvlText w:val="%1"/>
      <w:lvlJc w:val="left"/>
      <w:pPr>
        <w:ind w:left="1021"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30"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76" w:hanging="420"/>
      </w:pPr>
      <w:rPr>
        <w:rFonts w:hint="default"/>
        <w:lang w:val="ru-RU" w:eastAsia="en-US" w:bidi="ar-SA"/>
      </w:rPr>
    </w:lvl>
    <w:lvl w:ilvl="3">
      <w:numFmt w:val="bullet"/>
      <w:lvlText w:val="•"/>
      <w:lvlJc w:val="left"/>
      <w:pPr>
        <w:ind w:left="3113" w:hanging="420"/>
      </w:pPr>
      <w:rPr>
        <w:rFonts w:hint="default"/>
        <w:lang w:val="ru-RU" w:eastAsia="en-US" w:bidi="ar-SA"/>
      </w:rPr>
    </w:lvl>
    <w:lvl w:ilvl="4">
      <w:numFmt w:val="bullet"/>
      <w:lvlText w:val="•"/>
      <w:lvlJc w:val="left"/>
      <w:pPr>
        <w:ind w:left="4050" w:hanging="420"/>
      </w:pPr>
      <w:rPr>
        <w:rFonts w:hint="default"/>
        <w:lang w:val="ru-RU" w:eastAsia="en-US" w:bidi="ar-SA"/>
      </w:rPr>
    </w:lvl>
    <w:lvl w:ilvl="5">
      <w:numFmt w:val="bullet"/>
      <w:lvlText w:val="•"/>
      <w:lvlJc w:val="left"/>
      <w:pPr>
        <w:ind w:left="4987" w:hanging="420"/>
      </w:pPr>
      <w:rPr>
        <w:rFonts w:hint="default"/>
        <w:lang w:val="ru-RU" w:eastAsia="en-US" w:bidi="ar-SA"/>
      </w:rPr>
    </w:lvl>
    <w:lvl w:ilvl="6">
      <w:numFmt w:val="bullet"/>
      <w:lvlText w:val="•"/>
      <w:lvlJc w:val="left"/>
      <w:pPr>
        <w:ind w:left="5924" w:hanging="420"/>
      </w:pPr>
      <w:rPr>
        <w:rFonts w:hint="default"/>
        <w:lang w:val="ru-RU" w:eastAsia="en-US" w:bidi="ar-SA"/>
      </w:rPr>
    </w:lvl>
    <w:lvl w:ilvl="7">
      <w:numFmt w:val="bullet"/>
      <w:lvlText w:val="•"/>
      <w:lvlJc w:val="left"/>
      <w:pPr>
        <w:ind w:left="6860" w:hanging="420"/>
      </w:pPr>
      <w:rPr>
        <w:rFonts w:hint="default"/>
        <w:lang w:val="ru-RU" w:eastAsia="en-US" w:bidi="ar-SA"/>
      </w:rPr>
    </w:lvl>
    <w:lvl w:ilvl="8">
      <w:numFmt w:val="bullet"/>
      <w:lvlText w:val="•"/>
      <w:lvlJc w:val="left"/>
      <w:pPr>
        <w:ind w:left="7797" w:hanging="420"/>
      </w:pPr>
      <w:rPr>
        <w:rFonts w:hint="default"/>
        <w:lang w:val="ru-RU" w:eastAsia="en-US" w:bidi="ar-SA"/>
      </w:rPr>
    </w:lvl>
  </w:abstractNum>
  <w:num w:numId="1">
    <w:abstractNumId w:val="8"/>
  </w:num>
  <w:num w:numId="2">
    <w:abstractNumId w:val="9"/>
  </w:num>
  <w:num w:numId="3">
    <w:abstractNumId w:val="0"/>
  </w:num>
  <w:num w:numId="4">
    <w:abstractNumId w:val="13"/>
  </w:num>
  <w:num w:numId="5">
    <w:abstractNumId w:val="7"/>
  </w:num>
  <w:num w:numId="6">
    <w:abstractNumId w:val="3"/>
  </w:num>
  <w:num w:numId="7">
    <w:abstractNumId w:val="15"/>
  </w:num>
  <w:num w:numId="8">
    <w:abstractNumId w:val="17"/>
  </w:num>
  <w:num w:numId="9">
    <w:abstractNumId w:val="6"/>
  </w:num>
  <w:num w:numId="10">
    <w:abstractNumId w:val="11"/>
  </w:num>
  <w:num w:numId="11">
    <w:abstractNumId w:val="10"/>
  </w:num>
  <w:num w:numId="12">
    <w:abstractNumId w:val="2"/>
  </w:num>
  <w:num w:numId="13">
    <w:abstractNumId w:val="14"/>
  </w:num>
  <w:num w:numId="14">
    <w:abstractNumId w:val="4"/>
  </w:num>
  <w:num w:numId="15">
    <w:abstractNumId w:val="16"/>
  </w:num>
  <w:num w:numId="16">
    <w:abstractNumId w:val="12"/>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632"/>
    <w:rsid w:val="000172FC"/>
    <w:rsid w:val="00031B6B"/>
    <w:rsid w:val="00044636"/>
    <w:rsid w:val="00055BEA"/>
    <w:rsid w:val="000670AB"/>
    <w:rsid w:val="000715A9"/>
    <w:rsid w:val="0008405F"/>
    <w:rsid w:val="00095CB8"/>
    <w:rsid w:val="00131338"/>
    <w:rsid w:val="00133632"/>
    <w:rsid w:val="00160582"/>
    <w:rsid w:val="001758D9"/>
    <w:rsid w:val="00180A7F"/>
    <w:rsid w:val="001908B6"/>
    <w:rsid w:val="001A6E17"/>
    <w:rsid w:val="001B5469"/>
    <w:rsid w:val="001C3F3F"/>
    <w:rsid w:val="001D31C2"/>
    <w:rsid w:val="001D5688"/>
    <w:rsid w:val="001F0C22"/>
    <w:rsid w:val="0021377D"/>
    <w:rsid w:val="00234F02"/>
    <w:rsid w:val="00275FD9"/>
    <w:rsid w:val="00291969"/>
    <w:rsid w:val="0029571D"/>
    <w:rsid w:val="00296031"/>
    <w:rsid w:val="003327B0"/>
    <w:rsid w:val="00355857"/>
    <w:rsid w:val="00364584"/>
    <w:rsid w:val="00372FD2"/>
    <w:rsid w:val="00380DA7"/>
    <w:rsid w:val="003A06E8"/>
    <w:rsid w:val="003A7F92"/>
    <w:rsid w:val="003B2D81"/>
    <w:rsid w:val="00402440"/>
    <w:rsid w:val="00424534"/>
    <w:rsid w:val="00451D1D"/>
    <w:rsid w:val="00452085"/>
    <w:rsid w:val="00455079"/>
    <w:rsid w:val="00457C05"/>
    <w:rsid w:val="00477812"/>
    <w:rsid w:val="00490AE5"/>
    <w:rsid w:val="004B4C4B"/>
    <w:rsid w:val="004C1FA4"/>
    <w:rsid w:val="004C7917"/>
    <w:rsid w:val="004E2727"/>
    <w:rsid w:val="00522BC0"/>
    <w:rsid w:val="00550B97"/>
    <w:rsid w:val="00562755"/>
    <w:rsid w:val="00582D52"/>
    <w:rsid w:val="006013D0"/>
    <w:rsid w:val="00633F9C"/>
    <w:rsid w:val="00640F07"/>
    <w:rsid w:val="006637B8"/>
    <w:rsid w:val="006840C6"/>
    <w:rsid w:val="006901C3"/>
    <w:rsid w:val="006A38C6"/>
    <w:rsid w:val="006A50A5"/>
    <w:rsid w:val="006B72D6"/>
    <w:rsid w:val="006C2F46"/>
    <w:rsid w:val="00750697"/>
    <w:rsid w:val="007747C4"/>
    <w:rsid w:val="00790853"/>
    <w:rsid w:val="007937BF"/>
    <w:rsid w:val="00795018"/>
    <w:rsid w:val="007A057B"/>
    <w:rsid w:val="007B627A"/>
    <w:rsid w:val="007D302B"/>
    <w:rsid w:val="007E7D03"/>
    <w:rsid w:val="007F199E"/>
    <w:rsid w:val="007F3BD9"/>
    <w:rsid w:val="0080255B"/>
    <w:rsid w:val="0082042F"/>
    <w:rsid w:val="00820DD9"/>
    <w:rsid w:val="00822E01"/>
    <w:rsid w:val="008346FD"/>
    <w:rsid w:val="008675C8"/>
    <w:rsid w:val="008703BF"/>
    <w:rsid w:val="0088727F"/>
    <w:rsid w:val="008B3CEF"/>
    <w:rsid w:val="008B56E7"/>
    <w:rsid w:val="008C5D50"/>
    <w:rsid w:val="008C6BBE"/>
    <w:rsid w:val="008E4875"/>
    <w:rsid w:val="00900CE0"/>
    <w:rsid w:val="00916E6F"/>
    <w:rsid w:val="00956508"/>
    <w:rsid w:val="00961588"/>
    <w:rsid w:val="009A0431"/>
    <w:rsid w:val="009C746B"/>
    <w:rsid w:val="009C78F6"/>
    <w:rsid w:val="009E1CC7"/>
    <w:rsid w:val="009E4D24"/>
    <w:rsid w:val="009E5AFB"/>
    <w:rsid w:val="00A025C0"/>
    <w:rsid w:val="00A75E2D"/>
    <w:rsid w:val="00A86AC0"/>
    <w:rsid w:val="00A91E8A"/>
    <w:rsid w:val="00AA665C"/>
    <w:rsid w:val="00AB09F0"/>
    <w:rsid w:val="00AC1040"/>
    <w:rsid w:val="00AC2F8C"/>
    <w:rsid w:val="00AD75B6"/>
    <w:rsid w:val="00B14DF9"/>
    <w:rsid w:val="00B478C0"/>
    <w:rsid w:val="00B82672"/>
    <w:rsid w:val="00B920C8"/>
    <w:rsid w:val="00BA666C"/>
    <w:rsid w:val="00BE69BC"/>
    <w:rsid w:val="00BE714C"/>
    <w:rsid w:val="00C37043"/>
    <w:rsid w:val="00C51CAD"/>
    <w:rsid w:val="00C92504"/>
    <w:rsid w:val="00CE2F04"/>
    <w:rsid w:val="00D14265"/>
    <w:rsid w:val="00D14EFB"/>
    <w:rsid w:val="00D2722D"/>
    <w:rsid w:val="00D27F53"/>
    <w:rsid w:val="00D44E5F"/>
    <w:rsid w:val="00D4607F"/>
    <w:rsid w:val="00D70AD0"/>
    <w:rsid w:val="00D854FB"/>
    <w:rsid w:val="00D91180"/>
    <w:rsid w:val="00DD2287"/>
    <w:rsid w:val="00DE5CEE"/>
    <w:rsid w:val="00E20226"/>
    <w:rsid w:val="00E706FF"/>
    <w:rsid w:val="00E70B23"/>
    <w:rsid w:val="00E731F9"/>
    <w:rsid w:val="00E813E4"/>
    <w:rsid w:val="00ED5BAB"/>
    <w:rsid w:val="00F561BA"/>
    <w:rsid w:val="00F670EF"/>
    <w:rsid w:val="00FB5CF2"/>
    <w:rsid w:val="00FB64FC"/>
    <w:rsid w:val="00FC41FB"/>
    <w:rsid w:val="00FC5046"/>
    <w:rsid w:val="00FD7370"/>
    <w:rsid w:val="00FE6FA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9D352"/>
  <w15:chartTrackingRefBased/>
  <w15:docId w15:val="{745B4569-3D7B-425A-A8CE-E05DDFC2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9E5A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1"/>
    <w:qFormat/>
    <w:rsid w:val="00364584"/>
    <w:pPr>
      <w:spacing w:before="62"/>
      <w:outlineLvl w:val="0"/>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364584"/>
    <w:rPr>
      <w:sz w:val="28"/>
      <w:szCs w:val="28"/>
    </w:rPr>
  </w:style>
  <w:style w:type="character" w:customStyle="1" w:styleId="a4">
    <w:name w:val="Основной текст Знак"/>
    <w:basedOn w:val="a0"/>
    <w:link w:val="a3"/>
    <w:uiPriority w:val="1"/>
    <w:rsid w:val="00364584"/>
    <w:rPr>
      <w:rFonts w:ascii="Times New Roman" w:eastAsia="Times New Roman" w:hAnsi="Times New Roman" w:cs="Times New Roman"/>
      <w:sz w:val="28"/>
      <w:szCs w:val="28"/>
    </w:rPr>
  </w:style>
  <w:style w:type="table" w:styleId="a5">
    <w:name w:val="Table Grid"/>
    <w:basedOn w:val="a1"/>
    <w:uiPriority w:val="59"/>
    <w:rsid w:val="00364584"/>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64584"/>
    <w:pPr>
      <w:tabs>
        <w:tab w:val="center" w:pos="4677"/>
        <w:tab w:val="right" w:pos="9355"/>
      </w:tabs>
    </w:pPr>
  </w:style>
  <w:style w:type="character" w:customStyle="1" w:styleId="a7">
    <w:name w:val="Верхний колонтитул Знак"/>
    <w:basedOn w:val="a0"/>
    <w:link w:val="a6"/>
    <w:uiPriority w:val="99"/>
    <w:rsid w:val="00364584"/>
    <w:rPr>
      <w:rFonts w:ascii="Times New Roman" w:eastAsia="Times New Roman" w:hAnsi="Times New Roman" w:cs="Times New Roman"/>
    </w:rPr>
  </w:style>
  <w:style w:type="paragraph" w:styleId="a8">
    <w:name w:val="footer"/>
    <w:basedOn w:val="a"/>
    <w:link w:val="a9"/>
    <w:uiPriority w:val="99"/>
    <w:unhideWhenUsed/>
    <w:rsid w:val="00364584"/>
    <w:pPr>
      <w:tabs>
        <w:tab w:val="center" w:pos="4677"/>
        <w:tab w:val="right" w:pos="9355"/>
      </w:tabs>
    </w:pPr>
  </w:style>
  <w:style w:type="character" w:customStyle="1" w:styleId="a9">
    <w:name w:val="Нижний колонтитул Знак"/>
    <w:basedOn w:val="a0"/>
    <w:link w:val="a8"/>
    <w:uiPriority w:val="99"/>
    <w:rsid w:val="00364584"/>
    <w:rPr>
      <w:rFonts w:ascii="Times New Roman" w:eastAsia="Times New Roman" w:hAnsi="Times New Roman" w:cs="Times New Roman"/>
    </w:rPr>
  </w:style>
  <w:style w:type="character" w:customStyle="1" w:styleId="10">
    <w:name w:val="Заголовок 1 Знак"/>
    <w:basedOn w:val="a0"/>
    <w:link w:val="1"/>
    <w:uiPriority w:val="1"/>
    <w:rsid w:val="00364584"/>
    <w:rPr>
      <w:rFonts w:ascii="Times New Roman" w:eastAsia="Times New Roman" w:hAnsi="Times New Roman" w:cs="Times New Roman"/>
      <w:b/>
      <w:bCs/>
      <w:sz w:val="28"/>
      <w:szCs w:val="28"/>
    </w:rPr>
  </w:style>
  <w:style w:type="paragraph" w:styleId="aa">
    <w:name w:val="Balloon Text"/>
    <w:basedOn w:val="a"/>
    <w:link w:val="ab"/>
    <w:uiPriority w:val="99"/>
    <w:semiHidden/>
    <w:unhideWhenUsed/>
    <w:rsid w:val="00364584"/>
    <w:rPr>
      <w:rFonts w:ascii="Segoe UI" w:hAnsi="Segoe UI" w:cs="Segoe UI"/>
      <w:sz w:val="18"/>
      <w:szCs w:val="18"/>
    </w:rPr>
  </w:style>
  <w:style w:type="character" w:customStyle="1" w:styleId="ab">
    <w:name w:val="Текст выноски Знак"/>
    <w:basedOn w:val="a0"/>
    <w:link w:val="aa"/>
    <w:uiPriority w:val="99"/>
    <w:semiHidden/>
    <w:rsid w:val="00364584"/>
    <w:rPr>
      <w:rFonts w:ascii="Segoe UI" w:eastAsia="Times New Roman" w:hAnsi="Segoe UI" w:cs="Segoe UI"/>
      <w:sz w:val="18"/>
      <w:szCs w:val="18"/>
    </w:rPr>
  </w:style>
  <w:style w:type="paragraph" w:styleId="ac">
    <w:name w:val="List Paragraph"/>
    <w:basedOn w:val="a"/>
    <w:uiPriority w:val="34"/>
    <w:qFormat/>
    <w:rsid w:val="00562755"/>
    <w:pPr>
      <w:spacing w:before="161"/>
      <w:ind w:left="822" w:hanging="361"/>
    </w:pPr>
  </w:style>
  <w:style w:type="paragraph" w:styleId="ad">
    <w:name w:val="TOC Heading"/>
    <w:basedOn w:val="1"/>
    <w:next w:val="a"/>
    <w:uiPriority w:val="39"/>
    <w:unhideWhenUsed/>
    <w:qFormat/>
    <w:rsid w:val="0088727F"/>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
    <w:next w:val="a"/>
    <w:autoRedefine/>
    <w:uiPriority w:val="39"/>
    <w:unhideWhenUsed/>
    <w:rsid w:val="0088727F"/>
    <w:pPr>
      <w:spacing w:after="100"/>
    </w:pPr>
  </w:style>
  <w:style w:type="character" w:styleId="ae">
    <w:name w:val="Hyperlink"/>
    <w:basedOn w:val="a0"/>
    <w:uiPriority w:val="99"/>
    <w:unhideWhenUsed/>
    <w:rsid w:val="0088727F"/>
    <w:rPr>
      <w:color w:val="0563C1" w:themeColor="hyperlink"/>
      <w:u w:val="single"/>
    </w:rPr>
  </w:style>
  <w:style w:type="paragraph" w:styleId="2">
    <w:name w:val="toc 2"/>
    <w:basedOn w:val="a"/>
    <w:next w:val="a"/>
    <w:autoRedefine/>
    <w:uiPriority w:val="39"/>
    <w:unhideWhenUsed/>
    <w:rsid w:val="0088727F"/>
    <w:pPr>
      <w:widowControl/>
      <w:autoSpaceDE/>
      <w:autoSpaceDN/>
      <w:spacing w:after="100" w:line="259" w:lineRule="auto"/>
      <w:ind w:left="220"/>
    </w:pPr>
    <w:rPr>
      <w:rFonts w:asciiTheme="minorHAnsi" w:eastAsiaTheme="minorEastAsia" w:hAnsiTheme="minorHAnsi"/>
      <w:lang w:eastAsia="ru-RU"/>
    </w:rPr>
  </w:style>
  <w:style w:type="paragraph" w:styleId="3">
    <w:name w:val="toc 3"/>
    <w:basedOn w:val="a"/>
    <w:next w:val="a"/>
    <w:autoRedefine/>
    <w:uiPriority w:val="39"/>
    <w:unhideWhenUsed/>
    <w:rsid w:val="0088727F"/>
    <w:pPr>
      <w:widowControl/>
      <w:autoSpaceDE/>
      <w:autoSpaceDN/>
      <w:spacing w:after="100" w:line="259" w:lineRule="auto"/>
      <w:ind w:left="440"/>
    </w:pPr>
    <w:rPr>
      <w:rFonts w:asciiTheme="minorHAnsi" w:eastAsiaTheme="minorEastAsia" w:hAnsiTheme="minorHAnsi"/>
      <w:lang w:eastAsia="ru-RU"/>
    </w:rPr>
  </w:style>
  <w:style w:type="table" w:customStyle="1" w:styleId="TableNormal">
    <w:name w:val="Table Normal"/>
    <w:uiPriority w:val="2"/>
    <w:semiHidden/>
    <w:unhideWhenUsed/>
    <w:qFormat/>
    <w:rsid w:val="009A043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A0431"/>
    <w:rPr>
      <w:rFonts w:ascii="Cambria Math" w:eastAsia="Cambria Math" w:hAnsi="Cambria Math" w:cs="Cambria Math"/>
    </w:rPr>
  </w:style>
  <w:style w:type="character" w:styleId="af">
    <w:name w:val="Placeholder Text"/>
    <w:basedOn w:val="a0"/>
    <w:uiPriority w:val="99"/>
    <w:semiHidden/>
    <w:rsid w:val="00AB09F0"/>
    <w:rPr>
      <w:color w:val="808080"/>
    </w:rPr>
  </w:style>
  <w:style w:type="paragraph" w:customStyle="1" w:styleId="cpo0le0j16awb0g2heuz">
    <w:name w:val="cpo0le0j16awb0g2heuz"/>
    <w:basedOn w:val="a"/>
    <w:rsid w:val="00CE2F04"/>
    <w:pPr>
      <w:widowControl/>
      <w:autoSpaceDE/>
      <w:autoSpaceDN/>
      <w:spacing w:before="100" w:beforeAutospacing="1" w:after="100" w:afterAutospacing="1"/>
    </w:pPr>
    <w:rPr>
      <w:sz w:val="24"/>
      <w:szCs w:val="24"/>
      <w:lang w:eastAsia="ru-RU"/>
    </w:rPr>
  </w:style>
  <w:style w:type="paragraph" w:styleId="af0">
    <w:name w:val="Normal (Web)"/>
    <w:basedOn w:val="a"/>
    <w:uiPriority w:val="99"/>
    <w:semiHidden/>
    <w:unhideWhenUsed/>
    <w:rsid w:val="00455079"/>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023">
      <w:bodyDiv w:val="1"/>
      <w:marLeft w:val="0"/>
      <w:marRight w:val="0"/>
      <w:marTop w:val="0"/>
      <w:marBottom w:val="0"/>
      <w:divBdr>
        <w:top w:val="none" w:sz="0" w:space="0" w:color="auto"/>
        <w:left w:val="none" w:sz="0" w:space="0" w:color="auto"/>
        <w:bottom w:val="none" w:sz="0" w:space="0" w:color="auto"/>
        <w:right w:val="none" w:sz="0" w:space="0" w:color="auto"/>
      </w:divBdr>
    </w:div>
    <w:div w:id="256713502">
      <w:bodyDiv w:val="1"/>
      <w:marLeft w:val="0"/>
      <w:marRight w:val="0"/>
      <w:marTop w:val="0"/>
      <w:marBottom w:val="0"/>
      <w:divBdr>
        <w:top w:val="none" w:sz="0" w:space="0" w:color="auto"/>
        <w:left w:val="none" w:sz="0" w:space="0" w:color="auto"/>
        <w:bottom w:val="none" w:sz="0" w:space="0" w:color="auto"/>
        <w:right w:val="none" w:sz="0" w:space="0" w:color="auto"/>
      </w:divBdr>
    </w:div>
    <w:div w:id="321550323">
      <w:bodyDiv w:val="1"/>
      <w:marLeft w:val="0"/>
      <w:marRight w:val="0"/>
      <w:marTop w:val="0"/>
      <w:marBottom w:val="0"/>
      <w:divBdr>
        <w:top w:val="none" w:sz="0" w:space="0" w:color="auto"/>
        <w:left w:val="none" w:sz="0" w:space="0" w:color="auto"/>
        <w:bottom w:val="none" w:sz="0" w:space="0" w:color="auto"/>
        <w:right w:val="none" w:sz="0" w:space="0" w:color="auto"/>
      </w:divBdr>
    </w:div>
    <w:div w:id="482812554">
      <w:bodyDiv w:val="1"/>
      <w:marLeft w:val="0"/>
      <w:marRight w:val="0"/>
      <w:marTop w:val="0"/>
      <w:marBottom w:val="0"/>
      <w:divBdr>
        <w:top w:val="none" w:sz="0" w:space="0" w:color="auto"/>
        <w:left w:val="none" w:sz="0" w:space="0" w:color="auto"/>
        <w:bottom w:val="none" w:sz="0" w:space="0" w:color="auto"/>
        <w:right w:val="none" w:sz="0" w:space="0" w:color="auto"/>
      </w:divBdr>
    </w:div>
    <w:div w:id="642584403">
      <w:bodyDiv w:val="1"/>
      <w:marLeft w:val="0"/>
      <w:marRight w:val="0"/>
      <w:marTop w:val="0"/>
      <w:marBottom w:val="0"/>
      <w:divBdr>
        <w:top w:val="none" w:sz="0" w:space="0" w:color="auto"/>
        <w:left w:val="none" w:sz="0" w:space="0" w:color="auto"/>
        <w:bottom w:val="none" w:sz="0" w:space="0" w:color="auto"/>
        <w:right w:val="none" w:sz="0" w:space="0" w:color="auto"/>
      </w:divBdr>
    </w:div>
    <w:div w:id="855728657">
      <w:bodyDiv w:val="1"/>
      <w:marLeft w:val="0"/>
      <w:marRight w:val="0"/>
      <w:marTop w:val="0"/>
      <w:marBottom w:val="0"/>
      <w:divBdr>
        <w:top w:val="none" w:sz="0" w:space="0" w:color="auto"/>
        <w:left w:val="none" w:sz="0" w:space="0" w:color="auto"/>
        <w:bottom w:val="none" w:sz="0" w:space="0" w:color="auto"/>
        <w:right w:val="none" w:sz="0" w:space="0" w:color="auto"/>
      </w:divBdr>
    </w:div>
    <w:div w:id="939336888">
      <w:bodyDiv w:val="1"/>
      <w:marLeft w:val="0"/>
      <w:marRight w:val="0"/>
      <w:marTop w:val="0"/>
      <w:marBottom w:val="0"/>
      <w:divBdr>
        <w:top w:val="none" w:sz="0" w:space="0" w:color="auto"/>
        <w:left w:val="none" w:sz="0" w:space="0" w:color="auto"/>
        <w:bottom w:val="none" w:sz="0" w:space="0" w:color="auto"/>
        <w:right w:val="none" w:sz="0" w:space="0" w:color="auto"/>
      </w:divBdr>
    </w:div>
    <w:div w:id="1229658440">
      <w:bodyDiv w:val="1"/>
      <w:marLeft w:val="0"/>
      <w:marRight w:val="0"/>
      <w:marTop w:val="0"/>
      <w:marBottom w:val="0"/>
      <w:divBdr>
        <w:top w:val="none" w:sz="0" w:space="0" w:color="auto"/>
        <w:left w:val="none" w:sz="0" w:space="0" w:color="auto"/>
        <w:bottom w:val="none" w:sz="0" w:space="0" w:color="auto"/>
        <w:right w:val="none" w:sz="0" w:space="0" w:color="auto"/>
      </w:divBdr>
    </w:div>
    <w:div w:id="1241134503">
      <w:bodyDiv w:val="1"/>
      <w:marLeft w:val="0"/>
      <w:marRight w:val="0"/>
      <w:marTop w:val="0"/>
      <w:marBottom w:val="0"/>
      <w:divBdr>
        <w:top w:val="none" w:sz="0" w:space="0" w:color="auto"/>
        <w:left w:val="none" w:sz="0" w:space="0" w:color="auto"/>
        <w:bottom w:val="none" w:sz="0" w:space="0" w:color="auto"/>
        <w:right w:val="none" w:sz="0" w:space="0" w:color="auto"/>
      </w:divBdr>
    </w:div>
    <w:div w:id="1585332132">
      <w:bodyDiv w:val="1"/>
      <w:marLeft w:val="0"/>
      <w:marRight w:val="0"/>
      <w:marTop w:val="0"/>
      <w:marBottom w:val="0"/>
      <w:divBdr>
        <w:top w:val="none" w:sz="0" w:space="0" w:color="auto"/>
        <w:left w:val="none" w:sz="0" w:space="0" w:color="auto"/>
        <w:bottom w:val="none" w:sz="0" w:space="0" w:color="auto"/>
        <w:right w:val="none" w:sz="0" w:space="0" w:color="auto"/>
      </w:divBdr>
    </w:div>
    <w:div w:id="1608778003">
      <w:bodyDiv w:val="1"/>
      <w:marLeft w:val="0"/>
      <w:marRight w:val="0"/>
      <w:marTop w:val="0"/>
      <w:marBottom w:val="0"/>
      <w:divBdr>
        <w:top w:val="none" w:sz="0" w:space="0" w:color="auto"/>
        <w:left w:val="none" w:sz="0" w:space="0" w:color="auto"/>
        <w:bottom w:val="none" w:sz="0" w:space="0" w:color="auto"/>
        <w:right w:val="none" w:sz="0" w:space="0" w:color="auto"/>
      </w:divBdr>
    </w:div>
    <w:div w:id="1709259621">
      <w:bodyDiv w:val="1"/>
      <w:marLeft w:val="0"/>
      <w:marRight w:val="0"/>
      <w:marTop w:val="0"/>
      <w:marBottom w:val="0"/>
      <w:divBdr>
        <w:top w:val="none" w:sz="0" w:space="0" w:color="auto"/>
        <w:left w:val="none" w:sz="0" w:space="0" w:color="auto"/>
        <w:bottom w:val="none" w:sz="0" w:space="0" w:color="auto"/>
        <w:right w:val="none" w:sz="0" w:space="0" w:color="auto"/>
      </w:divBdr>
    </w:div>
    <w:div w:id="1717460987">
      <w:bodyDiv w:val="1"/>
      <w:marLeft w:val="0"/>
      <w:marRight w:val="0"/>
      <w:marTop w:val="0"/>
      <w:marBottom w:val="0"/>
      <w:divBdr>
        <w:top w:val="none" w:sz="0" w:space="0" w:color="auto"/>
        <w:left w:val="none" w:sz="0" w:space="0" w:color="auto"/>
        <w:bottom w:val="none" w:sz="0" w:space="0" w:color="auto"/>
        <w:right w:val="none" w:sz="0" w:space="0" w:color="auto"/>
      </w:divBdr>
    </w:div>
    <w:div w:id="1724669828">
      <w:bodyDiv w:val="1"/>
      <w:marLeft w:val="0"/>
      <w:marRight w:val="0"/>
      <w:marTop w:val="0"/>
      <w:marBottom w:val="0"/>
      <w:divBdr>
        <w:top w:val="none" w:sz="0" w:space="0" w:color="auto"/>
        <w:left w:val="none" w:sz="0" w:space="0" w:color="auto"/>
        <w:bottom w:val="none" w:sz="0" w:space="0" w:color="auto"/>
        <w:right w:val="none" w:sz="0" w:space="0" w:color="auto"/>
      </w:divBdr>
    </w:div>
    <w:div w:id="1768306453">
      <w:bodyDiv w:val="1"/>
      <w:marLeft w:val="0"/>
      <w:marRight w:val="0"/>
      <w:marTop w:val="0"/>
      <w:marBottom w:val="0"/>
      <w:divBdr>
        <w:top w:val="none" w:sz="0" w:space="0" w:color="auto"/>
        <w:left w:val="none" w:sz="0" w:space="0" w:color="auto"/>
        <w:bottom w:val="none" w:sz="0" w:space="0" w:color="auto"/>
        <w:right w:val="none" w:sz="0" w:space="0" w:color="auto"/>
      </w:divBdr>
    </w:div>
    <w:div w:id="1815559311">
      <w:bodyDiv w:val="1"/>
      <w:marLeft w:val="0"/>
      <w:marRight w:val="0"/>
      <w:marTop w:val="0"/>
      <w:marBottom w:val="0"/>
      <w:divBdr>
        <w:top w:val="none" w:sz="0" w:space="0" w:color="auto"/>
        <w:left w:val="none" w:sz="0" w:space="0" w:color="auto"/>
        <w:bottom w:val="none" w:sz="0" w:space="0" w:color="auto"/>
        <w:right w:val="none" w:sz="0" w:space="0" w:color="auto"/>
      </w:divBdr>
    </w:div>
    <w:div w:id="1862892260">
      <w:bodyDiv w:val="1"/>
      <w:marLeft w:val="0"/>
      <w:marRight w:val="0"/>
      <w:marTop w:val="0"/>
      <w:marBottom w:val="0"/>
      <w:divBdr>
        <w:top w:val="none" w:sz="0" w:space="0" w:color="auto"/>
        <w:left w:val="none" w:sz="0" w:space="0" w:color="auto"/>
        <w:bottom w:val="none" w:sz="0" w:space="0" w:color="auto"/>
        <w:right w:val="none" w:sz="0" w:space="0" w:color="auto"/>
      </w:divBdr>
    </w:div>
    <w:div w:id="200770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3476F-6B09-4446-8166-4592FCF2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27</Pages>
  <Words>4592</Words>
  <Characters>26179</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nicondrik@mail.ru</dc:creator>
  <cp:keywords/>
  <dc:description/>
  <cp:lastModifiedBy>Николай Кондратьев</cp:lastModifiedBy>
  <cp:revision>14</cp:revision>
  <cp:lastPrinted>2021-12-12T17:27:00Z</cp:lastPrinted>
  <dcterms:created xsi:type="dcterms:W3CDTF">2024-05-20T13:15:00Z</dcterms:created>
  <dcterms:modified xsi:type="dcterms:W3CDTF">2024-06-20T23:54:00Z</dcterms:modified>
</cp:coreProperties>
</file>